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EEBD" w14:textId="77777777" w:rsidR="00C20B92" w:rsidRDefault="00CA1219">
      <w:r>
        <w:rPr>
          <w:noProof/>
        </w:rPr>
        <mc:AlternateContent>
          <mc:Choice Requires="wps">
            <w:drawing>
              <wp:anchor distT="0" distB="0" distL="114300" distR="114300" simplePos="0" relativeHeight="251659264" behindDoc="0" locked="0" layoutInCell="1" allowOverlap="1" wp14:anchorId="57639DB4" wp14:editId="23A5E273">
                <wp:simplePos x="0" y="0"/>
                <wp:positionH relativeFrom="margin">
                  <wp:align>center</wp:align>
                </wp:positionH>
                <wp:positionV relativeFrom="paragraph">
                  <wp:posOffset>4419600</wp:posOffset>
                </wp:positionV>
                <wp:extent cx="6438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B8EDB"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48pt" to="5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" strokecolor="#0070c0" strokeweight="2pt">
                <w10:wrap anchorx="margin"/>
              </v:line>
            </w:pict>
          </mc:Fallback>
        </mc:AlternateContent>
      </w:r>
      <w:r>
        <w:rPr>
          <w:rFonts w:ascii="Century Gothic" w:hAnsi="Century Gothic"/>
          <w:noProof/>
          <w:color w:val="FF0000"/>
          <w:sz w:val="20"/>
          <w:szCs w:val="20"/>
        </w:rPr>
        <w:drawing>
          <wp:inline distT="0" distB="0" distL="0" distR="0" wp14:anchorId="2DED2A5F" wp14:editId="7E7F5B1F">
            <wp:extent cx="1333500" cy="609600"/>
            <wp:effectExtent l="0" t="0" r="0" b="0"/>
            <wp:docPr id="4" name="Picture 4" descr="\\CP-STAFILE.cavc.internal\staffhome$\eross\system\desktop\Leaders in diversith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TAFILE.cavc.internal\staffhome$\eross\system\desktop\Leaders in diversith logo RGB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00A16E3F">
        <w:rPr>
          <w:noProof/>
        </w:rPr>
        <mc:AlternateContent>
          <mc:Choice Requires="wps">
            <w:drawing>
              <wp:anchor distT="0" distB="0" distL="114300" distR="114300" simplePos="0" relativeHeight="251658240" behindDoc="1" locked="0" layoutInCell="1" allowOverlap="1" wp14:anchorId="76D7A194" wp14:editId="495EAB91">
                <wp:simplePos x="0" y="0"/>
                <wp:positionH relativeFrom="column">
                  <wp:posOffset>-504825</wp:posOffset>
                </wp:positionH>
                <wp:positionV relativeFrom="paragraph">
                  <wp:posOffset>-523875</wp:posOffset>
                </wp:positionV>
                <wp:extent cx="6737350" cy="9886950"/>
                <wp:effectExtent l="38100" t="38100" r="4445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9886950"/>
                        </a:xfrm>
                        <a:prstGeom prst="rect">
                          <a:avLst/>
                        </a:prstGeom>
                        <a:solidFill>
                          <a:srgbClr val="FFFFFF"/>
                        </a:solidFill>
                        <a:ln w="76200">
                          <a:solidFill>
                            <a:srgbClr val="9AD35B"/>
                          </a:solidFill>
                          <a:miter lim="800000"/>
                          <a:headEnd/>
                          <a:tailEnd/>
                        </a:ln>
                      </wps:spPr>
                      <wps:txbx>
                        <w:txbxContent>
                          <w:p w14:paraId="266674EE" w14:textId="77777777" w:rsidR="0041533B" w:rsidRDefault="0041533B" w:rsidP="00664467">
                            <w:pPr>
                              <w:pStyle w:val="NoSpacing"/>
                              <w:rPr>
                                <w:rFonts w:ascii="Century Gothic" w:hAnsi="Century Gothic"/>
                                <w:b/>
                                <w:sz w:val="20"/>
                                <w:szCs w:val="20"/>
                              </w:rPr>
                            </w:pPr>
                          </w:p>
                          <w:p w14:paraId="43A0835C" w14:textId="77777777" w:rsidR="0041533B" w:rsidRDefault="0041533B" w:rsidP="00664467">
                            <w:pPr>
                              <w:pStyle w:val="NoSpacing"/>
                              <w:rPr>
                                <w:rFonts w:ascii="Century Gothic" w:hAnsi="Century Gothic"/>
                                <w:b/>
                                <w:sz w:val="20"/>
                                <w:szCs w:val="20"/>
                              </w:rPr>
                            </w:pPr>
                          </w:p>
                          <w:p w14:paraId="7FDC4366" w14:textId="77777777" w:rsidR="0041533B" w:rsidRDefault="0041533B" w:rsidP="00664467">
                            <w:pPr>
                              <w:pStyle w:val="NoSpacing"/>
                              <w:rPr>
                                <w:rFonts w:ascii="Century Gothic" w:hAnsi="Century Gothic"/>
                                <w:b/>
                                <w:sz w:val="20"/>
                                <w:szCs w:val="20"/>
                              </w:rPr>
                            </w:pPr>
                          </w:p>
                          <w:p w14:paraId="40129E3C" w14:textId="77777777" w:rsidR="0041533B" w:rsidRDefault="0041533B" w:rsidP="00664467">
                            <w:pPr>
                              <w:pStyle w:val="NoSpacing"/>
                              <w:rPr>
                                <w:rFonts w:ascii="Century Gothic" w:hAnsi="Century Gothic"/>
                                <w:b/>
                                <w:sz w:val="20"/>
                                <w:szCs w:val="20"/>
                              </w:rPr>
                            </w:pPr>
                          </w:p>
                          <w:p w14:paraId="254D3924" w14:textId="77777777" w:rsidR="0041533B" w:rsidRDefault="0041533B" w:rsidP="00664467">
                            <w:pPr>
                              <w:pStyle w:val="NoSpacing"/>
                              <w:rPr>
                                <w:rFonts w:ascii="Century Gothic" w:hAnsi="Century Gothic"/>
                                <w:b/>
                                <w:sz w:val="20"/>
                                <w:szCs w:val="20"/>
                              </w:rPr>
                            </w:pPr>
                          </w:p>
                          <w:p w14:paraId="1E95EFA6" w14:textId="77777777" w:rsidR="0041533B" w:rsidRDefault="0041533B" w:rsidP="00664467">
                            <w:pPr>
                              <w:pStyle w:val="NoSpacing"/>
                              <w:rPr>
                                <w:rFonts w:ascii="Century Gothic" w:hAnsi="Century Gothic"/>
                                <w:b/>
                                <w:sz w:val="20"/>
                                <w:szCs w:val="20"/>
                              </w:rPr>
                            </w:pPr>
                          </w:p>
                          <w:p w14:paraId="79177769" w14:textId="77777777" w:rsidR="0041533B" w:rsidRPr="0018235D" w:rsidRDefault="0041533B" w:rsidP="00664467">
                            <w:pPr>
                              <w:pStyle w:val="NoSpacing"/>
                              <w:rPr>
                                <w:rFonts w:ascii="Century Gothic" w:hAnsi="Century Gothic"/>
                                <w:b/>
                                <w:sz w:val="18"/>
                                <w:szCs w:val="18"/>
                              </w:rPr>
                            </w:pPr>
                          </w:p>
                          <w:p w14:paraId="144CFB9F" w14:textId="77777777" w:rsidR="0041533B" w:rsidRPr="00A25A61" w:rsidRDefault="00A25A61" w:rsidP="00C53AB2">
                            <w:pPr>
                              <w:pStyle w:val="NoSpacing"/>
                              <w:jc w:val="center"/>
                              <w:rPr>
                                <w:rFonts w:ascii="Century Gothic" w:hAnsi="Century Gothic"/>
                                <w:b/>
                                <w:sz w:val="20"/>
                                <w:szCs w:val="20"/>
                              </w:rPr>
                            </w:pPr>
                            <w:r w:rsidRPr="00A25A61">
                              <w:rPr>
                                <w:rFonts w:ascii="Century Gothic" w:hAnsi="Century Gothic"/>
                                <w:b/>
                                <w:sz w:val="20"/>
                                <w:szCs w:val="20"/>
                              </w:rPr>
                              <w:t>Internal</w:t>
                            </w:r>
                            <w:r w:rsidR="00AD1EFF">
                              <w:rPr>
                                <w:rFonts w:ascii="Century Gothic" w:hAnsi="Century Gothic"/>
                                <w:b/>
                                <w:sz w:val="20"/>
                                <w:szCs w:val="20"/>
                              </w:rPr>
                              <w:t xml:space="preserve"> / External </w:t>
                            </w:r>
                            <w:r w:rsidRPr="00A25A61">
                              <w:rPr>
                                <w:rFonts w:ascii="Century Gothic" w:hAnsi="Century Gothic"/>
                                <w:b/>
                                <w:sz w:val="20"/>
                                <w:szCs w:val="20"/>
                              </w:rPr>
                              <w:t>Vacancy</w:t>
                            </w:r>
                          </w:p>
                          <w:p w14:paraId="685DBBA1" w14:textId="77777777" w:rsidR="0041533B" w:rsidRPr="00A25A61" w:rsidRDefault="0041533B" w:rsidP="00664467">
                            <w:pPr>
                              <w:pStyle w:val="NoSpacing"/>
                              <w:rPr>
                                <w:rFonts w:ascii="Century Gothic" w:hAnsi="Century Gothic"/>
                                <w:b/>
                                <w:sz w:val="20"/>
                                <w:szCs w:val="20"/>
                              </w:rPr>
                            </w:pPr>
                          </w:p>
                          <w:p w14:paraId="6EF40A85" w14:textId="0F683DC2" w:rsidR="00334BBD" w:rsidRPr="00334BBD" w:rsidRDefault="00334BBD" w:rsidP="00334BBD">
                            <w:pPr>
                              <w:spacing w:after="0"/>
                              <w:jc w:val="both"/>
                              <w:rPr>
                                <w:rFonts w:ascii="Century Gothic" w:hAnsi="Century Gothic" w:cs="Arial"/>
                                <w:sz w:val="18"/>
                                <w:szCs w:val="18"/>
                              </w:rPr>
                            </w:pPr>
                            <w:r w:rsidRPr="00334BBD">
                              <w:rPr>
                                <w:rFonts w:ascii="Century Gothic" w:hAnsi="Century Gothic" w:cs="Arial"/>
                                <w:b/>
                                <w:sz w:val="18"/>
                                <w:szCs w:val="18"/>
                              </w:rPr>
                              <w:t xml:space="preserve">Job Title: </w:t>
                            </w:r>
                            <w:r w:rsidRPr="00334BBD">
                              <w:rPr>
                                <w:rFonts w:ascii="Century Gothic" w:hAnsi="Century Gothic" w:cs="Arial"/>
                                <w:b/>
                                <w:sz w:val="18"/>
                                <w:szCs w:val="18"/>
                              </w:rPr>
                              <w:tab/>
                            </w:r>
                            <w:r w:rsidRPr="00334BBD">
                              <w:rPr>
                                <w:rFonts w:ascii="Century Gothic" w:hAnsi="Century Gothic" w:cs="Arial"/>
                                <w:sz w:val="18"/>
                                <w:szCs w:val="18"/>
                              </w:rPr>
                              <w:t>Lecturer in Electrical Installation</w:t>
                            </w:r>
                            <w:r w:rsidR="00F2303B">
                              <w:rPr>
                                <w:rFonts w:ascii="Century Gothic" w:hAnsi="Century Gothic" w:cs="Arial"/>
                                <w:sz w:val="18"/>
                                <w:szCs w:val="18"/>
                              </w:rPr>
                              <w:t xml:space="preserve"> and HND/HNC Building Services</w:t>
                            </w:r>
                          </w:p>
                          <w:p w14:paraId="234473E6" w14:textId="77777777" w:rsidR="00334BBD" w:rsidRPr="00334BBD" w:rsidRDefault="00334BBD" w:rsidP="00334BBD">
                            <w:pPr>
                              <w:spacing w:after="0"/>
                              <w:jc w:val="both"/>
                              <w:rPr>
                                <w:rFonts w:ascii="Century Gothic" w:hAnsi="Century Gothic" w:cs="Arial"/>
                                <w:b/>
                                <w:sz w:val="18"/>
                                <w:szCs w:val="18"/>
                              </w:rPr>
                            </w:pPr>
                            <w:r w:rsidRPr="00334BBD">
                              <w:rPr>
                                <w:rFonts w:ascii="Century Gothic" w:hAnsi="Century Gothic" w:cs="Arial"/>
                                <w:b/>
                                <w:sz w:val="18"/>
                                <w:szCs w:val="18"/>
                              </w:rPr>
                              <w:t>Location:</w:t>
                            </w:r>
                            <w:r w:rsidRPr="00334BBD">
                              <w:rPr>
                                <w:rFonts w:ascii="Century Gothic" w:hAnsi="Century Gothic" w:cs="Arial"/>
                                <w:sz w:val="18"/>
                                <w:szCs w:val="18"/>
                              </w:rPr>
                              <w:tab/>
                              <w:t>Working across multiple sites in Cardiff / Vale</w:t>
                            </w:r>
                          </w:p>
                          <w:p w14:paraId="141F0178" w14:textId="77777777" w:rsidR="00334BBD" w:rsidRPr="00334BBD" w:rsidRDefault="00334BBD" w:rsidP="00334BBD">
                            <w:pPr>
                              <w:spacing w:after="0"/>
                              <w:jc w:val="both"/>
                              <w:rPr>
                                <w:rFonts w:ascii="Century Gothic" w:hAnsi="Century Gothic" w:cs="Arial"/>
                                <w:sz w:val="18"/>
                                <w:szCs w:val="18"/>
                              </w:rPr>
                            </w:pPr>
                            <w:r w:rsidRPr="00334BBD">
                              <w:rPr>
                                <w:rFonts w:ascii="Century Gothic" w:hAnsi="Century Gothic" w:cs="Arial"/>
                                <w:b/>
                                <w:sz w:val="18"/>
                                <w:szCs w:val="18"/>
                              </w:rPr>
                              <w:t xml:space="preserve">Contract: </w:t>
                            </w:r>
                            <w:r w:rsidRPr="00334BBD">
                              <w:rPr>
                                <w:rFonts w:ascii="Century Gothic" w:hAnsi="Century Gothic" w:cs="Arial"/>
                                <w:b/>
                                <w:sz w:val="18"/>
                                <w:szCs w:val="18"/>
                              </w:rPr>
                              <w:tab/>
                            </w:r>
                            <w:r w:rsidRPr="00334BBD">
                              <w:rPr>
                                <w:rFonts w:ascii="Century Gothic" w:hAnsi="Century Gothic" w:cs="Arial"/>
                                <w:sz w:val="18"/>
                                <w:szCs w:val="18"/>
                              </w:rPr>
                              <w:t>Full Time, Permanent.</w:t>
                            </w:r>
                          </w:p>
                          <w:p w14:paraId="048813F1" w14:textId="3598E10B" w:rsidR="00334BBD" w:rsidRPr="00334BBD" w:rsidRDefault="00334BBD" w:rsidP="00334BBD">
                            <w:pPr>
                              <w:spacing w:after="0"/>
                              <w:jc w:val="both"/>
                              <w:rPr>
                                <w:rFonts w:ascii="Century Gothic" w:hAnsi="Century Gothic" w:cs="Arial"/>
                                <w:sz w:val="18"/>
                                <w:szCs w:val="18"/>
                              </w:rPr>
                            </w:pPr>
                            <w:r w:rsidRPr="00334BBD">
                              <w:rPr>
                                <w:rFonts w:ascii="Century Gothic" w:hAnsi="Century Gothic" w:cs="Arial"/>
                                <w:b/>
                                <w:sz w:val="18"/>
                                <w:szCs w:val="18"/>
                              </w:rPr>
                              <w:t xml:space="preserve">Salary: </w:t>
                            </w:r>
                            <w:r w:rsidRPr="00334BBD">
                              <w:rPr>
                                <w:rFonts w:ascii="Century Gothic" w:hAnsi="Century Gothic" w:cs="Arial"/>
                                <w:b/>
                                <w:sz w:val="18"/>
                                <w:szCs w:val="18"/>
                              </w:rPr>
                              <w:tab/>
                            </w:r>
                            <w:r w:rsidRPr="00334BBD">
                              <w:rPr>
                                <w:rFonts w:ascii="Century Gothic" w:hAnsi="Century Gothic" w:cs="Arial"/>
                                <w:b/>
                                <w:sz w:val="18"/>
                                <w:szCs w:val="18"/>
                              </w:rPr>
                              <w:tab/>
                            </w:r>
                            <w:r w:rsidRPr="00334BBD">
                              <w:rPr>
                                <w:rFonts w:ascii="Century Gothic" w:hAnsi="Century Gothic" w:cs="Arial"/>
                                <w:sz w:val="18"/>
                                <w:szCs w:val="18"/>
                              </w:rPr>
                              <w:t>£21,</w:t>
                            </w:r>
                            <w:r w:rsidR="00155D77">
                              <w:rPr>
                                <w:rFonts w:ascii="Century Gothic" w:hAnsi="Century Gothic" w:cs="Arial"/>
                                <w:sz w:val="18"/>
                                <w:szCs w:val="18"/>
                              </w:rPr>
                              <w:t>507.00</w:t>
                            </w:r>
                            <w:r w:rsidRPr="00334BBD">
                              <w:rPr>
                                <w:rFonts w:ascii="Century Gothic" w:hAnsi="Century Gothic" w:cs="Arial"/>
                                <w:sz w:val="18"/>
                                <w:szCs w:val="18"/>
                              </w:rPr>
                              <w:t xml:space="preserve"> – £</w:t>
                            </w:r>
                            <w:r w:rsidR="00155D77">
                              <w:rPr>
                                <w:rFonts w:ascii="Century Gothic" w:hAnsi="Century Gothic" w:cs="Arial"/>
                                <w:sz w:val="18"/>
                                <w:szCs w:val="18"/>
                              </w:rPr>
                              <w:t>42,327.00</w:t>
                            </w:r>
                            <w:r w:rsidRPr="00334BBD">
                              <w:rPr>
                                <w:rFonts w:ascii="Century Gothic" w:hAnsi="Century Gothic" w:cs="Arial"/>
                                <w:sz w:val="18"/>
                                <w:szCs w:val="18"/>
                              </w:rPr>
                              <w:t xml:space="preserve"> per annum</w:t>
                            </w:r>
                          </w:p>
                          <w:p w14:paraId="7371B2A1" w14:textId="77777777" w:rsidR="00334BBD" w:rsidRPr="00334BBD" w:rsidRDefault="00334BBD" w:rsidP="00334BBD">
                            <w:pPr>
                              <w:spacing w:after="0"/>
                              <w:jc w:val="both"/>
                              <w:rPr>
                                <w:rFonts w:ascii="Century Gothic" w:hAnsi="Century Gothic" w:cs="Arial"/>
                                <w:sz w:val="18"/>
                                <w:szCs w:val="18"/>
                              </w:rPr>
                            </w:pPr>
                          </w:p>
                          <w:p w14:paraId="6BDEBF86" w14:textId="29B8BA42" w:rsidR="00334BBD" w:rsidRPr="00334BBD" w:rsidRDefault="00334BBD" w:rsidP="00334BBD">
                            <w:pPr>
                              <w:spacing w:after="0"/>
                              <w:jc w:val="both"/>
                              <w:rPr>
                                <w:rFonts w:ascii="Century Gothic" w:hAnsi="Century Gothic"/>
                                <w:iCs/>
                                <w:color w:val="000000"/>
                                <w:sz w:val="18"/>
                                <w:szCs w:val="18"/>
                              </w:rPr>
                            </w:pPr>
                            <w:r w:rsidRPr="00334BBD">
                              <w:rPr>
                                <w:rFonts w:ascii="Century Gothic" w:hAnsi="Century Gothic"/>
                                <w:color w:val="000000"/>
                                <w:sz w:val="18"/>
                                <w:szCs w:val="18"/>
                              </w:rPr>
                              <w:t xml:space="preserve">Cardiff and Vale College is seeking to appoint a Lecturer in Electrical Installation.  The successful candidate will </w:t>
                            </w:r>
                            <w:r w:rsidRPr="00334BBD">
                              <w:rPr>
                                <w:rFonts w:ascii="Century Gothic" w:hAnsi="Century Gothic"/>
                                <w:iCs/>
                                <w:color w:val="000000"/>
                                <w:sz w:val="18"/>
                                <w:szCs w:val="18"/>
                              </w:rPr>
                              <w:t xml:space="preserve">be able to deliver and assess </w:t>
                            </w:r>
                            <w:r w:rsidR="00F2303B">
                              <w:rPr>
                                <w:rFonts w:ascii="Century Gothic" w:hAnsi="Century Gothic"/>
                                <w:iCs/>
                                <w:color w:val="000000"/>
                                <w:sz w:val="18"/>
                                <w:szCs w:val="18"/>
                              </w:rPr>
                              <w:t>up to</w:t>
                            </w:r>
                            <w:r w:rsidRPr="00334BBD">
                              <w:rPr>
                                <w:rFonts w:ascii="Century Gothic" w:hAnsi="Century Gothic"/>
                                <w:iCs/>
                                <w:color w:val="000000"/>
                                <w:sz w:val="18"/>
                                <w:szCs w:val="18"/>
                              </w:rPr>
                              <w:t xml:space="preserve"> </w:t>
                            </w:r>
                            <w:r w:rsidR="00F2303B" w:rsidRPr="00256FE9">
                              <w:rPr>
                                <w:rFonts w:ascii="Century Gothic" w:hAnsi="Century Gothic"/>
                                <w:sz w:val="18"/>
                                <w:szCs w:val="18"/>
                              </w:rPr>
                              <w:t>Level 3 Electrical Installation to apprentices, and units on the HND/HNC such as BIM and Principles of Electrical Design and Installation</w:t>
                            </w:r>
                            <w:r w:rsidRPr="00256FE9">
                              <w:rPr>
                                <w:rFonts w:ascii="Century Gothic" w:hAnsi="Century Gothic"/>
                                <w:iCs/>
                                <w:color w:val="000000"/>
                                <w:sz w:val="18"/>
                                <w:szCs w:val="18"/>
                              </w:rPr>
                              <w:t>.</w:t>
                            </w:r>
                          </w:p>
                          <w:p w14:paraId="037F7CF5" w14:textId="10E54EE9" w:rsidR="00334BBD" w:rsidRPr="00334BBD" w:rsidRDefault="00334BBD" w:rsidP="00334BBD">
                            <w:pPr>
                              <w:spacing w:after="0"/>
                              <w:jc w:val="both"/>
                              <w:rPr>
                                <w:rFonts w:ascii="Century Gothic" w:hAnsi="Century Gothic"/>
                                <w:color w:val="000000"/>
                                <w:sz w:val="18"/>
                                <w:szCs w:val="18"/>
                              </w:rPr>
                            </w:pPr>
                            <w:r w:rsidRPr="00334BBD">
                              <w:rPr>
                                <w:rFonts w:ascii="Century Gothic" w:hAnsi="Century Gothic"/>
                                <w:color w:val="000000"/>
                                <w:sz w:val="18"/>
                                <w:szCs w:val="18"/>
                              </w:rPr>
                              <w:t>The successful candidate will be required to undertake all pedagogic work such as lesson preparation, classroom teaching, tutorial work and marking. Other responsibilities include:</w:t>
                            </w:r>
                          </w:p>
                          <w:p w14:paraId="4CE97E7F" w14:textId="77777777" w:rsidR="00334BBD" w:rsidRPr="00334BBD" w:rsidRDefault="00334BBD" w:rsidP="00334BBD">
                            <w:pPr>
                              <w:numPr>
                                <w:ilvl w:val="0"/>
                                <w:numId w:val="9"/>
                              </w:numPr>
                              <w:spacing w:after="0"/>
                              <w:jc w:val="both"/>
                              <w:rPr>
                                <w:rFonts w:ascii="Century Gothic" w:hAnsi="Century Gothic"/>
                                <w:color w:val="000000"/>
                                <w:sz w:val="18"/>
                                <w:szCs w:val="18"/>
                              </w:rPr>
                            </w:pPr>
                            <w:r w:rsidRPr="00334BBD">
                              <w:rPr>
                                <w:rFonts w:ascii="Century Gothic" w:hAnsi="Century Gothic"/>
                                <w:color w:val="000000"/>
                                <w:sz w:val="18"/>
                                <w:szCs w:val="18"/>
                              </w:rPr>
                              <w:t>Conducting student assessments in order to place students, monitor progress and identify learning support needs</w:t>
                            </w:r>
                          </w:p>
                          <w:p w14:paraId="34A6B085" w14:textId="77777777" w:rsidR="00334BBD" w:rsidRPr="00334BBD" w:rsidRDefault="00334BBD" w:rsidP="00334BBD">
                            <w:pPr>
                              <w:numPr>
                                <w:ilvl w:val="0"/>
                                <w:numId w:val="9"/>
                              </w:numPr>
                              <w:spacing w:after="0"/>
                              <w:jc w:val="both"/>
                              <w:rPr>
                                <w:rFonts w:ascii="Century Gothic" w:hAnsi="Century Gothic"/>
                                <w:color w:val="000000"/>
                                <w:sz w:val="18"/>
                                <w:szCs w:val="18"/>
                              </w:rPr>
                            </w:pPr>
                            <w:r w:rsidRPr="00334BBD">
                              <w:rPr>
                                <w:rFonts w:ascii="Century Gothic" w:hAnsi="Century Gothic"/>
                                <w:color w:val="000000"/>
                                <w:sz w:val="18"/>
                                <w:szCs w:val="18"/>
                              </w:rPr>
                              <w:t>Providing appropriate student support in order to meet both the academic and welfare needs of learners and ensuring that all relevant information is recorded on the appropriate College systems</w:t>
                            </w:r>
                          </w:p>
                          <w:p w14:paraId="79CEA4BF" w14:textId="77777777" w:rsidR="00334BBD" w:rsidRPr="00334BBD" w:rsidRDefault="00334BBD" w:rsidP="00334BBD">
                            <w:pPr>
                              <w:numPr>
                                <w:ilvl w:val="0"/>
                                <w:numId w:val="9"/>
                              </w:numPr>
                              <w:spacing w:after="0"/>
                              <w:jc w:val="both"/>
                              <w:rPr>
                                <w:rFonts w:ascii="Century Gothic" w:hAnsi="Century Gothic"/>
                                <w:color w:val="000000"/>
                                <w:sz w:val="18"/>
                                <w:szCs w:val="18"/>
                              </w:rPr>
                            </w:pPr>
                            <w:r w:rsidRPr="00334BBD">
                              <w:rPr>
                                <w:rFonts w:ascii="Century Gothic" w:hAnsi="Century Gothic"/>
                                <w:color w:val="000000"/>
                                <w:sz w:val="18"/>
                                <w:szCs w:val="18"/>
                              </w:rPr>
                              <w:t>Taking part in course evaluation activities and contributing to the development of the curriculum</w:t>
                            </w:r>
                          </w:p>
                          <w:p w14:paraId="079329B4" w14:textId="77777777" w:rsidR="00334BBD" w:rsidRPr="00334BBD" w:rsidRDefault="00334BBD" w:rsidP="00334BBD">
                            <w:pPr>
                              <w:numPr>
                                <w:ilvl w:val="0"/>
                                <w:numId w:val="9"/>
                              </w:numPr>
                              <w:spacing w:after="0"/>
                              <w:jc w:val="both"/>
                              <w:rPr>
                                <w:rFonts w:ascii="Century Gothic" w:hAnsi="Century Gothic"/>
                                <w:color w:val="000000"/>
                                <w:sz w:val="18"/>
                                <w:szCs w:val="18"/>
                              </w:rPr>
                            </w:pPr>
                            <w:r w:rsidRPr="00334BBD">
                              <w:rPr>
                                <w:rFonts w:ascii="Century Gothic" w:hAnsi="Century Gothic"/>
                                <w:color w:val="000000"/>
                                <w:sz w:val="18"/>
                                <w:szCs w:val="18"/>
                              </w:rPr>
                              <w:t xml:space="preserve">An involvement in marketing, i.e. identification of consumer requirements, creating appropriate publicity materials and working with external agencies where appropriate </w:t>
                            </w:r>
                          </w:p>
                          <w:p w14:paraId="33B38AAD" w14:textId="77777777" w:rsidR="00334BBD" w:rsidRPr="00334BBD" w:rsidRDefault="00334BBD" w:rsidP="00334BBD">
                            <w:pPr>
                              <w:spacing w:after="0"/>
                              <w:jc w:val="both"/>
                              <w:rPr>
                                <w:rFonts w:ascii="Century Gothic" w:hAnsi="Century Gothic"/>
                                <w:color w:val="000000"/>
                                <w:sz w:val="18"/>
                                <w:szCs w:val="18"/>
                              </w:rPr>
                            </w:pPr>
                          </w:p>
                          <w:p w14:paraId="09DBCFBD" w14:textId="3B8E64C6" w:rsidR="00334BBD" w:rsidRPr="00334BBD" w:rsidRDefault="00334BBD" w:rsidP="00334BBD">
                            <w:pPr>
                              <w:spacing w:after="0"/>
                              <w:jc w:val="both"/>
                              <w:rPr>
                                <w:rFonts w:ascii="Century Gothic" w:hAnsi="Century Gothic"/>
                                <w:color w:val="000000"/>
                                <w:sz w:val="18"/>
                                <w:szCs w:val="18"/>
                              </w:rPr>
                            </w:pPr>
                            <w:r w:rsidRPr="00334BBD">
                              <w:rPr>
                                <w:rFonts w:ascii="Century Gothic" w:hAnsi="Century Gothic"/>
                                <w:color w:val="000000"/>
                                <w:sz w:val="18"/>
                                <w:szCs w:val="18"/>
                              </w:rPr>
                              <w:t xml:space="preserve">The ideal candidate will hold a vocational qualification in Electrical Installation at Level </w:t>
                            </w:r>
                            <w:r w:rsidR="000902EF">
                              <w:rPr>
                                <w:rFonts w:ascii="Century Gothic" w:hAnsi="Century Gothic"/>
                                <w:color w:val="000000"/>
                                <w:sz w:val="18"/>
                                <w:szCs w:val="18"/>
                              </w:rPr>
                              <w:t>3</w:t>
                            </w:r>
                            <w:r w:rsidRPr="00334BBD">
                              <w:rPr>
                                <w:rFonts w:ascii="Century Gothic" w:hAnsi="Century Gothic"/>
                                <w:color w:val="000000"/>
                                <w:sz w:val="18"/>
                                <w:szCs w:val="18"/>
                              </w:rPr>
                              <w:t xml:space="preserve"> and above and have relevant industrial/commercial experience. He/she must also hold a relevant teaching qualification or be willing to work towards obtaining one.</w:t>
                            </w:r>
                            <w:r w:rsidR="00256FE9">
                              <w:rPr>
                                <w:rFonts w:ascii="Century Gothic" w:hAnsi="Century Gothic"/>
                                <w:color w:val="000000"/>
                                <w:sz w:val="18"/>
                                <w:szCs w:val="18"/>
                              </w:rPr>
                              <w:t xml:space="preserve"> </w:t>
                            </w:r>
                            <w:r w:rsidRPr="00334BBD">
                              <w:rPr>
                                <w:rFonts w:ascii="Century Gothic" w:hAnsi="Century Gothic"/>
                                <w:color w:val="000000"/>
                                <w:sz w:val="18"/>
                                <w:szCs w:val="18"/>
                              </w:rPr>
                              <w:t xml:space="preserve"> A relevant assessor award </w:t>
                            </w:r>
                            <w:r w:rsidR="00256FE9">
                              <w:rPr>
                                <w:rFonts w:ascii="Century Gothic" w:hAnsi="Century Gothic"/>
                                <w:color w:val="000000"/>
                                <w:sz w:val="18"/>
                                <w:szCs w:val="18"/>
                              </w:rPr>
                              <w:t>and</w:t>
                            </w:r>
                            <w:r w:rsidRPr="00334BBD">
                              <w:rPr>
                                <w:rFonts w:ascii="Century Gothic" w:hAnsi="Century Gothic"/>
                                <w:color w:val="000000"/>
                                <w:sz w:val="18"/>
                                <w:szCs w:val="18"/>
                              </w:rPr>
                              <w:t xml:space="preserve"> verifier qualification would also be </w:t>
                            </w:r>
                            <w:r w:rsidR="00256FE9">
                              <w:rPr>
                                <w:rFonts w:ascii="Century Gothic" w:hAnsi="Century Gothic"/>
                                <w:color w:val="000000"/>
                                <w:sz w:val="18"/>
                                <w:szCs w:val="18"/>
                              </w:rPr>
                              <w:t xml:space="preserve">highly </w:t>
                            </w:r>
                            <w:r w:rsidRPr="00334BBD">
                              <w:rPr>
                                <w:rFonts w:ascii="Century Gothic" w:hAnsi="Century Gothic"/>
                                <w:color w:val="000000"/>
                                <w:sz w:val="18"/>
                                <w:szCs w:val="18"/>
                              </w:rPr>
                              <w:t xml:space="preserve">desirable. </w:t>
                            </w:r>
                          </w:p>
                          <w:p w14:paraId="50BD44AD" w14:textId="77777777" w:rsidR="00334BBD" w:rsidRPr="00334BBD" w:rsidRDefault="00334BBD" w:rsidP="00334BBD">
                            <w:pPr>
                              <w:spacing w:after="0"/>
                              <w:jc w:val="both"/>
                              <w:rPr>
                                <w:rFonts w:ascii="Century Gothic" w:hAnsi="Century Gothic"/>
                                <w:color w:val="000000"/>
                                <w:sz w:val="18"/>
                                <w:szCs w:val="18"/>
                              </w:rPr>
                            </w:pPr>
                          </w:p>
                          <w:p w14:paraId="08007179" w14:textId="77777777" w:rsidR="00334BBD" w:rsidRPr="00334BBD" w:rsidRDefault="00334BBD" w:rsidP="00334BBD">
                            <w:pPr>
                              <w:spacing w:after="0"/>
                              <w:jc w:val="both"/>
                              <w:rPr>
                                <w:rFonts w:ascii="Century Gothic" w:hAnsi="Century Gothic"/>
                                <w:color w:val="000000"/>
                                <w:sz w:val="18"/>
                                <w:szCs w:val="18"/>
                              </w:rPr>
                            </w:pPr>
                            <w:r w:rsidRPr="00334BBD">
                              <w:rPr>
                                <w:rFonts w:ascii="Century Gothic" w:hAnsi="Century Gothic"/>
                                <w:color w:val="000000"/>
                                <w:sz w:val="18"/>
                                <w:szCs w:val="18"/>
                              </w:rPr>
                              <w:t>Further information regarding the role, the person specification and job competencies is contained in the attached job description.</w:t>
                            </w:r>
                          </w:p>
                          <w:p w14:paraId="140DF385" w14:textId="77777777" w:rsidR="00334BBD" w:rsidRPr="00334BBD" w:rsidRDefault="00334BBD" w:rsidP="00334BBD">
                            <w:pPr>
                              <w:spacing w:after="0" w:line="240" w:lineRule="auto"/>
                              <w:jc w:val="both"/>
                              <w:rPr>
                                <w:rFonts w:ascii="Century Gothic" w:hAnsi="Century Gothic"/>
                                <w:sz w:val="18"/>
                                <w:szCs w:val="18"/>
                              </w:rPr>
                            </w:pPr>
                          </w:p>
                          <w:p w14:paraId="7643F082" w14:textId="77777777" w:rsidR="00334BBD" w:rsidRPr="00334BBD" w:rsidRDefault="00334BBD" w:rsidP="00334BBD">
                            <w:pPr>
                              <w:spacing w:after="0" w:line="240" w:lineRule="auto"/>
                              <w:jc w:val="both"/>
                              <w:rPr>
                                <w:rFonts w:ascii="Century Gothic" w:hAnsi="Century Gothic"/>
                                <w:i/>
                                <w:sz w:val="18"/>
                                <w:szCs w:val="18"/>
                              </w:rPr>
                            </w:pPr>
                            <w:r w:rsidRPr="00334BBD">
                              <w:rPr>
                                <w:rFonts w:ascii="Century Gothic" w:hAnsi="Century Gothic"/>
                                <w:sz w:val="18"/>
                                <w:szCs w:val="18"/>
                              </w:rPr>
                              <w:t>Applications are to be made using the Cardiff and Vale College application form only. CV applications are not accepted.</w:t>
                            </w:r>
                          </w:p>
                          <w:p w14:paraId="276E9819" w14:textId="77777777" w:rsidR="00B669A7" w:rsidRPr="00334BBD" w:rsidRDefault="00B669A7" w:rsidP="00DB7AB7">
                            <w:pPr>
                              <w:spacing w:after="0" w:line="240" w:lineRule="auto"/>
                              <w:jc w:val="both"/>
                              <w:rPr>
                                <w:rFonts w:ascii="Century Gothic" w:hAnsi="Century Gothic"/>
                                <w:sz w:val="18"/>
                                <w:szCs w:val="18"/>
                              </w:rPr>
                            </w:pPr>
                          </w:p>
                          <w:p w14:paraId="58CDCE13" w14:textId="77777777" w:rsidR="0041533B" w:rsidRPr="00334BBD" w:rsidRDefault="0041533B" w:rsidP="00DB7AB7">
                            <w:pPr>
                              <w:spacing w:after="0" w:line="240" w:lineRule="auto"/>
                              <w:jc w:val="both"/>
                              <w:rPr>
                                <w:rFonts w:ascii="Century Gothic" w:hAnsi="Century Gothic"/>
                                <w:sz w:val="18"/>
                                <w:szCs w:val="18"/>
                              </w:rPr>
                            </w:pPr>
                            <w:r w:rsidRPr="00334BBD">
                              <w:rPr>
                                <w:rFonts w:ascii="Century Gothic" w:hAnsi="Century Gothic"/>
                                <w:sz w:val="18"/>
                                <w:szCs w:val="18"/>
                              </w:rPr>
                              <w:t xml:space="preserve">Applications are to be made using the Cardiff and Vale College application form only. </w:t>
                            </w:r>
                            <w:r w:rsidR="00083F01" w:rsidRPr="00334BBD">
                              <w:rPr>
                                <w:rFonts w:ascii="Century Gothic" w:hAnsi="Century Gothic"/>
                                <w:sz w:val="18"/>
                                <w:szCs w:val="18"/>
                              </w:rPr>
                              <w:t>The college welcomes applications in Welsh. Applications submitted in Welsh will not be treated less favourably than an application in English. If we invite you to interview, let us know if you would like us to conduct the interview and assessment process in Welsh.</w:t>
                            </w:r>
                          </w:p>
                          <w:p w14:paraId="6A678451" w14:textId="77777777" w:rsidR="0041533B" w:rsidRPr="00334BBD" w:rsidRDefault="0041533B" w:rsidP="00DB7AB7">
                            <w:pPr>
                              <w:spacing w:after="0" w:line="240" w:lineRule="auto"/>
                              <w:jc w:val="both"/>
                              <w:rPr>
                                <w:rFonts w:ascii="Century Gothic" w:hAnsi="Century Gothic" w:cs="Arial"/>
                                <w:sz w:val="18"/>
                                <w:szCs w:val="18"/>
                              </w:rPr>
                            </w:pPr>
                          </w:p>
                          <w:p w14:paraId="204C1A54" w14:textId="1948C5B2" w:rsidR="00A25A61" w:rsidRPr="00334BBD" w:rsidRDefault="0041533B" w:rsidP="00A16E3F">
                            <w:pPr>
                              <w:spacing w:after="0" w:line="240" w:lineRule="auto"/>
                              <w:jc w:val="both"/>
                              <w:rPr>
                                <w:rFonts w:ascii="Century Gothic" w:hAnsi="Century Gothic" w:cs="Arial"/>
                                <w:b/>
                                <w:sz w:val="18"/>
                                <w:szCs w:val="18"/>
                              </w:rPr>
                            </w:pPr>
                            <w:r w:rsidRPr="00334BBD">
                              <w:rPr>
                                <w:rFonts w:ascii="Century Gothic" w:hAnsi="Century Gothic" w:cs="Arial"/>
                                <w:b/>
                                <w:sz w:val="18"/>
                                <w:szCs w:val="18"/>
                              </w:rPr>
                              <w:t xml:space="preserve">The closing date for completed applications is </w:t>
                            </w:r>
                            <w:r w:rsidR="005B4370">
                              <w:rPr>
                                <w:rFonts w:ascii="Century Gothic" w:hAnsi="Century Gothic" w:cs="Arial"/>
                                <w:b/>
                                <w:sz w:val="18"/>
                                <w:szCs w:val="18"/>
                              </w:rPr>
                              <w:t>31/05/2022</w:t>
                            </w:r>
                            <w:r w:rsidR="00736861">
                              <w:rPr>
                                <w:rFonts w:ascii="Century Gothic" w:hAnsi="Century Gothic" w:cs="Arial"/>
                                <w:b/>
                                <w:sz w:val="18"/>
                                <w:szCs w:val="18"/>
                              </w:rPr>
                              <w:t xml:space="preserve"> at 12pm</w:t>
                            </w:r>
                          </w:p>
                          <w:p w14:paraId="229AC882" w14:textId="77777777" w:rsidR="0018235D" w:rsidRPr="00334BBD" w:rsidRDefault="00D639FB" w:rsidP="00A16E3F">
                            <w:pPr>
                              <w:spacing w:after="0" w:line="240" w:lineRule="auto"/>
                              <w:jc w:val="both"/>
                              <w:rPr>
                                <w:rFonts w:ascii="Century Gothic" w:hAnsi="Century Gothic" w:cs="Arial"/>
                                <w:b/>
                                <w:sz w:val="18"/>
                                <w:szCs w:val="18"/>
                              </w:rPr>
                            </w:pPr>
                            <w:r w:rsidRPr="00334BBD">
                              <w:rPr>
                                <w:rFonts w:ascii="Century Gothic" w:hAnsi="Century Gothic" w:cs="Arial"/>
                                <w:b/>
                                <w:sz w:val="18"/>
                                <w:szCs w:val="18"/>
                              </w:rPr>
                              <w:t xml:space="preserve"> </w:t>
                            </w:r>
                          </w:p>
                          <w:p w14:paraId="270ADB5A" w14:textId="4799602B" w:rsidR="0041533B" w:rsidRPr="00334BBD" w:rsidRDefault="0041533B" w:rsidP="00A16E3F">
                            <w:pPr>
                              <w:spacing w:after="0" w:line="240" w:lineRule="auto"/>
                              <w:jc w:val="both"/>
                              <w:rPr>
                                <w:rFonts w:ascii="Century Gothic" w:hAnsi="Century Gothic" w:cs="Arial"/>
                                <w:b/>
                                <w:sz w:val="18"/>
                                <w:szCs w:val="18"/>
                              </w:rPr>
                            </w:pPr>
                            <w:r w:rsidRPr="00334BBD">
                              <w:rPr>
                                <w:rFonts w:ascii="Century Gothic" w:hAnsi="Century Gothic" w:cs="Arial"/>
                                <w:sz w:val="18"/>
                                <w:szCs w:val="18"/>
                              </w:rPr>
                              <w:t xml:space="preserve">To find out more or apply go to </w:t>
                            </w:r>
                            <w:hyperlink r:id="rId9" w:history="1">
                              <w:r w:rsidRPr="00334BBD">
                                <w:rPr>
                                  <w:rStyle w:val="Hyperlink"/>
                                  <w:rFonts w:ascii="Century Gothic" w:hAnsi="Century Gothic" w:cs="Arial"/>
                                  <w:sz w:val="18"/>
                                  <w:szCs w:val="18"/>
                                </w:rPr>
                                <w:t>www.cavc.ac.uk</w:t>
                              </w:r>
                            </w:hyperlink>
                            <w:r w:rsidRPr="00334BBD">
                              <w:rPr>
                                <w:rFonts w:ascii="Century Gothic" w:hAnsi="Century Gothic" w:cs="Arial"/>
                                <w:sz w:val="18"/>
                                <w:szCs w:val="18"/>
                              </w:rPr>
                              <w:t xml:space="preserve"> or contact the Human Resources Department on 02920250311 or </w:t>
                            </w:r>
                            <w:hyperlink r:id="rId10" w:history="1">
                              <w:r w:rsidR="00155D77" w:rsidRPr="00DF7373">
                                <w:rPr>
                                  <w:rStyle w:val="Hyperlink"/>
                                  <w:rFonts w:ascii="Century Gothic" w:hAnsi="Century Gothic" w:cs="Arial"/>
                                  <w:sz w:val="18"/>
                                  <w:szCs w:val="18"/>
                                </w:rPr>
                                <w:t>recruitment@cavc.ac.uk</w:t>
                              </w:r>
                            </w:hyperlink>
                            <w:r w:rsidR="00155D77">
                              <w:rPr>
                                <w:rFonts w:ascii="Century Gothic" w:hAnsi="Century Gothic" w:cs="Arial"/>
                                <w:sz w:val="18"/>
                                <w:szCs w:val="18"/>
                              </w:rPr>
                              <w:t xml:space="preserve"> </w:t>
                            </w:r>
                            <w:r w:rsidRPr="00334BBD">
                              <w:rPr>
                                <w:rFonts w:ascii="Century Gothic" w:hAnsi="Century Gothic" w:cs="Arial"/>
                                <w:sz w:val="18"/>
                                <w:szCs w:val="18"/>
                              </w:rPr>
                              <w:t xml:space="preserve"> </w:t>
                            </w:r>
                          </w:p>
                          <w:p w14:paraId="668DC10B" w14:textId="77777777" w:rsidR="0041533B" w:rsidRPr="00334BBD" w:rsidRDefault="0041533B" w:rsidP="00A16E3F">
                            <w:pPr>
                              <w:spacing w:after="0" w:line="240" w:lineRule="auto"/>
                              <w:jc w:val="both"/>
                              <w:rPr>
                                <w:rFonts w:ascii="Century Gothic" w:hAnsi="Century Gothic"/>
                                <w:sz w:val="18"/>
                                <w:szCs w:val="18"/>
                              </w:rPr>
                            </w:pPr>
                          </w:p>
                          <w:p w14:paraId="6733A96C" w14:textId="77777777" w:rsidR="0041533B" w:rsidRPr="00334BBD" w:rsidRDefault="0041533B" w:rsidP="00A16E3F">
                            <w:pPr>
                              <w:spacing w:after="0" w:line="240" w:lineRule="auto"/>
                              <w:jc w:val="both"/>
                              <w:rPr>
                                <w:rFonts w:ascii="Century Gothic" w:hAnsi="Century Gothic"/>
                                <w:sz w:val="18"/>
                                <w:szCs w:val="18"/>
                              </w:rPr>
                            </w:pPr>
                            <w:bookmarkStart w:id="0" w:name="_Hlk29901356"/>
                            <w:r w:rsidRPr="00334BBD">
                              <w:rPr>
                                <w:rFonts w:ascii="Century Gothic" w:hAnsi="Century Gothic"/>
                                <w:sz w:val="18"/>
                                <w:szCs w:val="18"/>
                              </w:rPr>
                              <w:t xml:space="preserve">All </w:t>
                            </w:r>
                            <w:r w:rsidR="00AD1EFF" w:rsidRPr="00334BBD">
                              <w:rPr>
                                <w:rFonts w:ascii="Century Gothic" w:hAnsi="Century Gothic"/>
                                <w:sz w:val="18"/>
                                <w:szCs w:val="18"/>
                              </w:rPr>
                              <w:t xml:space="preserve">vacancies </w:t>
                            </w:r>
                            <w:r w:rsidRPr="00334BBD">
                              <w:rPr>
                                <w:rFonts w:ascii="Century Gothic" w:hAnsi="Century Gothic"/>
                                <w:sz w:val="18"/>
                                <w:szCs w:val="18"/>
                              </w:rPr>
                              <w:t xml:space="preserve">are subject to a </w:t>
                            </w:r>
                            <w:r w:rsidR="00AD1EFF" w:rsidRPr="00334BBD">
                              <w:rPr>
                                <w:rFonts w:ascii="Century Gothic" w:hAnsi="Century Gothic"/>
                                <w:sz w:val="18"/>
                                <w:szCs w:val="18"/>
                              </w:rPr>
                              <w:t xml:space="preserve">Disclosure and Barring Service (DBS) </w:t>
                            </w:r>
                            <w:r w:rsidRPr="00334BBD">
                              <w:rPr>
                                <w:rFonts w:ascii="Century Gothic" w:hAnsi="Century Gothic"/>
                                <w:sz w:val="18"/>
                                <w:szCs w:val="18"/>
                              </w:rPr>
                              <w:t>check and employment will not commence without a valid</w:t>
                            </w:r>
                            <w:r w:rsidR="00D526F9" w:rsidRPr="00334BBD">
                              <w:rPr>
                                <w:rFonts w:ascii="Century Gothic" w:hAnsi="Century Gothic"/>
                                <w:sz w:val="18"/>
                                <w:szCs w:val="18"/>
                              </w:rPr>
                              <w:t xml:space="preserve"> up to date </w:t>
                            </w:r>
                            <w:r w:rsidRPr="00334BBD">
                              <w:rPr>
                                <w:rFonts w:ascii="Century Gothic" w:hAnsi="Century Gothic"/>
                                <w:sz w:val="18"/>
                                <w:szCs w:val="18"/>
                              </w:rPr>
                              <w:t xml:space="preserve">DBS check. This is a contractual agreement that must be in place before your employment starts. </w:t>
                            </w:r>
                            <w:r w:rsidR="007B09E8" w:rsidRPr="00334BBD">
                              <w:rPr>
                                <w:rFonts w:ascii="Century Gothic" w:hAnsi="Century Gothic"/>
                                <w:sz w:val="18"/>
                                <w:szCs w:val="18"/>
                              </w:rPr>
                              <w:t xml:space="preserve"> The College’s </w:t>
                            </w:r>
                            <w:r w:rsidR="00663582" w:rsidRPr="00334BBD">
                              <w:rPr>
                                <w:rFonts w:ascii="Century Gothic" w:hAnsi="Century Gothic"/>
                                <w:sz w:val="18"/>
                                <w:szCs w:val="18"/>
                              </w:rPr>
                              <w:t>procedure</w:t>
                            </w:r>
                            <w:r w:rsidR="002D1B27" w:rsidRPr="00334BBD">
                              <w:rPr>
                                <w:rFonts w:ascii="Century Gothic" w:hAnsi="Century Gothic"/>
                                <w:sz w:val="18"/>
                                <w:szCs w:val="18"/>
                              </w:rPr>
                              <w:t xml:space="preserve"> </w:t>
                            </w:r>
                            <w:r w:rsidR="007B09E8" w:rsidRPr="00334BBD">
                              <w:rPr>
                                <w:rFonts w:ascii="Century Gothic" w:hAnsi="Century Gothic"/>
                                <w:sz w:val="18"/>
                                <w:szCs w:val="18"/>
                              </w:rPr>
                              <w:t xml:space="preserve">for the Suitability of Ex-offenders for Employment </w:t>
                            </w:r>
                            <w:r w:rsidR="002D1B27" w:rsidRPr="00334BBD">
                              <w:rPr>
                                <w:rFonts w:ascii="Century Gothic" w:hAnsi="Century Gothic"/>
                                <w:sz w:val="18"/>
                                <w:szCs w:val="18"/>
                              </w:rPr>
                              <w:t>is</w:t>
                            </w:r>
                            <w:r w:rsidR="007B09E8" w:rsidRPr="00334BBD">
                              <w:rPr>
                                <w:rFonts w:ascii="Century Gothic" w:hAnsi="Century Gothic"/>
                                <w:sz w:val="18"/>
                                <w:szCs w:val="18"/>
                              </w:rPr>
                              <w:t xml:space="preserve"> available upon request.</w:t>
                            </w:r>
                          </w:p>
                          <w:bookmarkEnd w:id="0"/>
                          <w:p w14:paraId="43F779B0" w14:textId="77777777" w:rsidR="0041533B" w:rsidRPr="00334BBD" w:rsidRDefault="0041533B" w:rsidP="00A16E3F">
                            <w:pPr>
                              <w:spacing w:after="0" w:line="240" w:lineRule="auto"/>
                              <w:jc w:val="both"/>
                              <w:rPr>
                                <w:rFonts w:ascii="Century Gothic" w:hAnsi="Century Gothic"/>
                                <w:sz w:val="18"/>
                                <w:szCs w:val="18"/>
                              </w:rPr>
                            </w:pPr>
                          </w:p>
                          <w:p w14:paraId="08042C88" w14:textId="77777777" w:rsidR="0041533B" w:rsidRPr="00334BBD" w:rsidRDefault="0041533B" w:rsidP="00223BAD">
                            <w:pPr>
                              <w:spacing w:after="0" w:line="240" w:lineRule="auto"/>
                              <w:jc w:val="both"/>
                              <w:rPr>
                                <w:rFonts w:ascii="Century Gothic" w:hAnsi="Century Gothic"/>
                                <w:sz w:val="18"/>
                                <w:szCs w:val="18"/>
                              </w:rPr>
                            </w:pPr>
                            <w:r w:rsidRPr="00334BBD">
                              <w:rPr>
                                <w:rFonts w:ascii="Century Gothic" w:hAnsi="Century Gothic"/>
                                <w:sz w:val="18"/>
                                <w:szCs w:val="18"/>
                              </w:rPr>
                              <w:t xml:space="preserve">Your employment with Cardiff and Vale College will also be dependent on </w:t>
                            </w:r>
                            <w:r w:rsidR="00AD1EFF" w:rsidRPr="00334BBD">
                              <w:rPr>
                                <w:rFonts w:ascii="Century Gothic" w:hAnsi="Century Gothic"/>
                                <w:sz w:val="18"/>
                                <w:szCs w:val="18"/>
                              </w:rPr>
                              <w:t xml:space="preserve">suitable </w:t>
                            </w:r>
                            <w:r w:rsidRPr="00334BBD">
                              <w:rPr>
                                <w:rFonts w:ascii="Century Gothic" w:hAnsi="Century Gothic"/>
                                <w:sz w:val="18"/>
                                <w:szCs w:val="18"/>
                              </w:rPr>
                              <w:t>reference checks</w:t>
                            </w:r>
                            <w:r w:rsidR="002D1B27" w:rsidRPr="00334BBD">
                              <w:rPr>
                                <w:rFonts w:ascii="Century Gothic" w:hAnsi="Century Gothic"/>
                                <w:sz w:val="18"/>
                                <w:szCs w:val="18"/>
                              </w:rPr>
                              <w:t>, b</w:t>
                            </w:r>
                            <w:r w:rsidRPr="00334BBD">
                              <w:rPr>
                                <w:rFonts w:ascii="Century Gothic" w:hAnsi="Century Gothic"/>
                                <w:sz w:val="18"/>
                                <w:szCs w:val="18"/>
                              </w:rPr>
                              <w:t xml:space="preserve">efore you </w:t>
                            </w:r>
                            <w:r w:rsidR="00AD1EFF" w:rsidRPr="00334BBD">
                              <w:rPr>
                                <w:rFonts w:ascii="Century Gothic" w:hAnsi="Century Gothic"/>
                                <w:sz w:val="18"/>
                                <w:szCs w:val="18"/>
                              </w:rPr>
                              <w:t xml:space="preserve">are able to </w:t>
                            </w:r>
                            <w:r w:rsidRPr="00334BBD">
                              <w:rPr>
                                <w:rFonts w:ascii="Century Gothic" w:hAnsi="Century Gothic"/>
                                <w:sz w:val="18"/>
                                <w:szCs w:val="18"/>
                              </w:rPr>
                              <w:t>commence employment</w:t>
                            </w:r>
                            <w:r w:rsidR="00AD1EFF" w:rsidRPr="00334BBD">
                              <w:rPr>
                                <w:rFonts w:ascii="Century Gothic" w:hAnsi="Century Gothic"/>
                                <w:sz w:val="18"/>
                                <w:szCs w:val="18"/>
                              </w:rPr>
                              <w:t xml:space="preserve">, Cardiff and Vale College </w:t>
                            </w:r>
                            <w:r w:rsidRPr="00334BBD">
                              <w:rPr>
                                <w:rFonts w:ascii="Century Gothic" w:hAnsi="Century Gothic"/>
                                <w:sz w:val="18"/>
                                <w:szCs w:val="18"/>
                              </w:rPr>
                              <w:t xml:space="preserve">must have </w:t>
                            </w:r>
                            <w:r w:rsidR="00AD1EFF" w:rsidRPr="00334BBD">
                              <w:rPr>
                                <w:rFonts w:ascii="Century Gothic" w:hAnsi="Century Gothic"/>
                                <w:sz w:val="18"/>
                                <w:szCs w:val="18"/>
                              </w:rPr>
                              <w:t xml:space="preserve">received two </w:t>
                            </w:r>
                            <w:r w:rsidRPr="00334BBD">
                              <w:rPr>
                                <w:rFonts w:ascii="Century Gothic" w:hAnsi="Century Gothic"/>
                                <w:sz w:val="18"/>
                                <w:szCs w:val="18"/>
                              </w:rPr>
                              <w:t>reference</w:t>
                            </w:r>
                            <w:r w:rsidR="00AD1EFF" w:rsidRPr="00334BBD">
                              <w:rPr>
                                <w:rFonts w:ascii="Century Gothic" w:hAnsi="Century Gothic"/>
                                <w:sz w:val="18"/>
                                <w:szCs w:val="18"/>
                              </w:rPr>
                              <w:t xml:space="preserve">s, one being from </w:t>
                            </w:r>
                            <w:r w:rsidRPr="00334BBD">
                              <w:rPr>
                                <w:rFonts w:ascii="Century Gothic" w:hAnsi="Century Gothic"/>
                                <w:sz w:val="18"/>
                                <w:szCs w:val="18"/>
                              </w:rPr>
                              <w:t>your present or most recent employer</w:t>
                            </w:r>
                            <w:r w:rsidR="0018235D" w:rsidRPr="00334BBD">
                              <w:rPr>
                                <w:rFonts w:ascii="Century Gothic" w:hAnsi="Century Gothic"/>
                                <w:sz w:val="18"/>
                                <w:szCs w:val="18"/>
                              </w:rPr>
                              <w:t>.</w:t>
                            </w:r>
                            <w:r w:rsidR="00223BAD" w:rsidRPr="00334BBD">
                              <w:rPr>
                                <w:rFonts w:ascii="Century Gothic" w:hAnsi="Century Gothic"/>
                                <w:sz w:val="18"/>
                                <w:szCs w:val="18"/>
                              </w:rPr>
                              <w:t xml:space="preserve"> </w:t>
                            </w:r>
                            <w:r w:rsidRPr="00334BBD">
                              <w:rPr>
                                <w:rFonts w:ascii="Century Gothic" w:hAnsi="Century Gothic"/>
                                <w:sz w:val="18"/>
                                <w:szCs w:val="18"/>
                              </w:rPr>
                              <w:t>We will contact your referees upon appointment</w:t>
                            </w:r>
                            <w:r w:rsidR="00223BAD" w:rsidRPr="00334BBD">
                              <w:rPr>
                                <w:rFonts w:ascii="Century Gothic" w:hAnsi="Century Gothic"/>
                                <w:sz w:val="18"/>
                                <w:szCs w:val="18"/>
                              </w:rPr>
                              <w:t>.</w:t>
                            </w:r>
                          </w:p>
                          <w:p w14:paraId="232D1DD9" w14:textId="77777777" w:rsidR="00223BAD" w:rsidRPr="00334BBD" w:rsidRDefault="00223BAD" w:rsidP="00223BAD">
                            <w:pPr>
                              <w:spacing w:after="0" w:line="240" w:lineRule="auto"/>
                              <w:jc w:val="both"/>
                              <w:rPr>
                                <w:rFonts w:ascii="Century Gothic" w:hAnsi="Century Gothic"/>
                                <w:sz w:val="18"/>
                                <w:szCs w:val="18"/>
                              </w:rPr>
                            </w:pPr>
                          </w:p>
                          <w:p w14:paraId="14DEC967" w14:textId="77777777" w:rsidR="00223BAD" w:rsidRPr="00334BBD" w:rsidRDefault="00223BAD" w:rsidP="00223BAD">
                            <w:pPr>
                              <w:spacing w:after="0" w:line="240" w:lineRule="auto"/>
                              <w:jc w:val="both"/>
                              <w:rPr>
                                <w:rFonts w:ascii="Century Gothic" w:hAnsi="Century Gothic"/>
                                <w:sz w:val="18"/>
                                <w:szCs w:val="18"/>
                              </w:rPr>
                            </w:pPr>
                            <w:r w:rsidRPr="00334BBD">
                              <w:rPr>
                                <w:rFonts w:ascii="Century Gothic" w:hAnsi="Century Gothic"/>
                                <w:sz w:val="18"/>
                                <w:szCs w:val="18"/>
                              </w:rPr>
                              <w:t>Registration with the Educational Workforce Council for Wales (EWC Wales) is a mandatory requirement of the post</w:t>
                            </w:r>
                          </w:p>
                          <w:p w14:paraId="41E13767" w14:textId="77777777" w:rsidR="00223BAD" w:rsidRPr="00334BBD" w:rsidRDefault="00223BAD" w:rsidP="00223BAD">
                            <w:pPr>
                              <w:spacing w:after="0" w:line="240" w:lineRule="auto"/>
                              <w:jc w:val="both"/>
                              <w:rPr>
                                <w:rFonts w:ascii="Century Gothic" w:hAnsi="Century Gothic"/>
                                <w:sz w:val="18"/>
                                <w:szCs w:val="18"/>
                              </w:rPr>
                            </w:pPr>
                          </w:p>
                          <w:p w14:paraId="78175317" w14:textId="77777777" w:rsidR="00223BAD" w:rsidRPr="00334BBD" w:rsidRDefault="00223BAD" w:rsidP="00223BAD">
                            <w:pPr>
                              <w:spacing w:after="0" w:line="240" w:lineRule="auto"/>
                              <w:jc w:val="both"/>
                              <w:rPr>
                                <w:rFonts w:ascii="Century Gothic" w:hAnsi="Century Gothic"/>
                                <w:b/>
                                <w:sz w:val="18"/>
                                <w:szCs w:val="18"/>
                                <w:u w:val="single"/>
                              </w:rPr>
                            </w:pPr>
                            <w:r w:rsidRPr="00334BBD">
                              <w:rPr>
                                <w:rFonts w:ascii="Century Gothic" w:hAnsi="Century Gothic"/>
                                <w:b/>
                                <w:sz w:val="18"/>
                                <w:szCs w:val="18"/>
                                <w:u w:val="single"/>
                              </w:rPr>
                              <w:t>These are contractual agreements that must be in place before your employment can commence.</w:t>
                            </w:r>
                          </w:p>
                          <w:p w14:paraId="31DB900B" w14:textId="77777777" w:rsidR="00223BAD" w:rsidRPr="00334BBD" w:rsidRDefault="00223BAD" w:rsidP="00223BAD">
                            <w:pPr>
                              <w:spacing w:after="0" w:line="240" w:lineRule="auto"/>
                              <w:jc w:val="both"/>
                              <w:rPr>
                                <w:rFonts w:ascii="Century Gothic" w:hAnsi="Century Gothic"/>
                                <w:sz w:val="18"/>
                                <w:szCs w:val="18"/>
                              </w:rPr>
                            </w:pPr>
                          </w:p>
                          <w:p w14:paraId="4F31C50B" w14:textId="77777777" w:rsidR="00223BAD" w:rsidRPr="00334BBD" w:rsidRDefault="0018235D" w:rsidP="00223BAD">
                            <w:pPr>
                              <w:spacing w:after="0" w:line="240" w:lineRule="auto"/>
                              <w:jc w:val="both"/>
                              <w:rPr>
                                <w:rFonts w:ascii="Century Gothic" w:hAnsi="Century Gothic"/>
                                <w:sz w:val="18"/>
                                <w:szCs w:val="18"/>
                              </w:rPr>
                            </w:pPr>
                            <w:r w:rsidRPr="00334BBD">
                              <w:rPr>
                                <w:rFonts w:ascii="Century Gothic" w:hAnsi="Century Gothic"/>
                                <w:sz w:val="18"/>
                                <w:szCs w:val="18"/>
                              </w:rPr>
                              <w:t xml:space="preserve">We </w:t>
                            </w:r>
                            <w:r w:rsidR="00B669A7" w:rsidRPr="00334BBD">
                              <w:rPr>
                                <w:rFonts w:ascii="Century Gothic" w:hAnsi="Century Gothic"/>
                                <w:sz w:val="18"/>
                                <w:szCs w:val="18"/>
                              </w:rPr>
                              <w:t>are</w:t>
                            </w:r>
                            <w:r w:rsidRPr="00334BBD">
                              <w:rPr>
                                <w:rFonts w:ascii="Century Gothic" w:hAnsi="Century Gothic"/>
                                <w:sz w:val="18"/>
                                <w:szCs w:val="18"/>
                              </w:rPr>
                              <w:t xml:space="preserve"> committed to the recruitment and retention of disabled people, and are a positive disability confident scheme employer.</w:t>
                            </w:r>
                          </w:p>
                          <w:p w14:paraId="43612909" w14:textId="77777777" w:rsidR="007362B1" w:rsidRPr="00334BBD" w:rsidRDefault="0018235D" w:rsidP="007362B1">
                            <w:pPr>
                              <w:rPr>
                                <w:rFonts w:ascii="Century Gothic" w:hAnsi="Century Gothic"/>
                                <w:color w:val="000000"/>
                                <w:sz w:val="18"/>
                                <w:szCs w:val="18"/>
                              </w:rPr>
                            </w:pPr>
                            <w:r w:rsidRPr="00334BBD">
                              <w:rPr>
                                <w:rFonts w:ascii="Century Gothic" w:hAnsi="Century Gothic"/>
                                <w:noProof/>
                                <w:sz w:val="18"/>
                                <w:szCs w:val="18"/>
                              </w:rPr>
                              <w:drawing>
                                <wp:inline distT="0" distB="0" distL="0" distR="0" wp14:anchorId="2308EF0F" wp14:editId="28C7EA1E">
                                  <wp:extent cx="1000125" cy="438150"/>
                                  <wp:effectExtent l="0" t="0" r="9525" b="0"/>
                                  <wp:docPr id="5" name="Picture 5" descr="Description: Description: C:\Users\aspencer\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spencer\AppData\Local\Microsoft\Windows\Temporary Internet Files\Content.Word\employer_small.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00A25A61" w:rsidRPr="00334BBD">
                              <w:rPr>
                                <w:rFonts w:ascii="Century Gothic" w:hAnsi="Century Gothic"/>
                                <w:color w:val="000000"/>
                                <w:sz w:val="18"/>
                                <w:szCs w:val="18"/>
                              </w:rPr>
                              <w:t xml:space="preserve">     </w:t>
                            </w:r>
                            <w:r w:rsidR="007362B1" w:rsidRPr="00334BBD">
                              <w:rPr>
                                <w:rFonts w:ascii="Century Gothic" w:hAnsi="Century Gothic"/>
                                <w:color w:val="000000"/>
                                <w:sz w:val="18"/>
                                <w:szCs w:val="18"/>
                              </w:rPr>
                              <w:t xml:space="preserve">  </w:t>
                            </w:r>
                            <w:r w:rsidR="00AD1EFF" w:rsidRPr="00334BBD">
                              <w:rPr>
                                <w:rFonts w:ascii="Century Gothic" w:hAnsi="Century Gothic"/>
                                <w:color w:val="000000"/>
                                <w:sz w:val="18"/>
                                <w:szCs w:val="18"/>
                              </w:rPr>
                              <w:t xml:space="preserve">               </w:t>
                            </w:r>
                            <w:r w:rsidR="006224C2" w:rsidRPr="00334BBD">
                              <w:rPr>
                                <w:rFonts w:ascii="Century Gothic" w:hAnsi="Century Gothic"/>
                                <w:color w:val="000000"/>
                                <w:sz w:val="18"/>
                                <w:szCs w:val="18"/>
                              </w:rPr>
                              <w:t xml:space="preserve">         </w:t>
                            </w:r>
                            <w:r w:rsidR="00AD1EFF" w:rsidRPr="00334BBD">
                              <w:rPr>
                                <w:rFonts w:ascii="Century Gothic" w:hAnsi="Century Gothic"/>
                                <w:color w:val="000000"/>
                                <w:sz w:val="18"/>
                                <w:szCs w:val="18"/>
                              </w:rPr>
                              <w:t xml:space="preserve">            </w:t>
                            </w:r>
                            <w:r w:rsidR="006224C2" w:rsidRPr="00334BBD">
                              <w:rPr>
                                <w:rFonts w:ascii="Century Gothic" w:hAnsi="Century Gothic"/>
                                <w:noProof/>
                                <w:sz w:val="18"/>
                                <w:szCs w:val="18"/>
                              </w:rPr>
                              <w:drawing>
                                <wp:inline distT="0" distB="0" distL="0" distR="0" wp14:anchorId="186D484F" wp14:editId="337BB626">
                                  <wp:extent cx="1762125" cy="504825"/>
                                  <wp:effectExtent l="0" t="0" r="9525" b="9525"/>
                                  <wp:docPr id="6" name="Picture 6" descr="cid:image005.jpg@01D77EFE.93A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77EFE.93A732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rsidR="00AD1EFF" w:rsidRPr="00334BBD">
                              <w:rPr>
                                <w:rFonts w:ascii="Century Gothic" w:hAnsi="Century Gothic"/>
                                <w:color w:val="000000"/>
                                <w:sz w:val="18"/>
                                <w:szCs w:val="18"/>
                              </w:rPr>
                              <w:t xml:space="preserve">    </w:t>
                            </w:r>
                            <w:r w:rsidR="007362B1" w:rsidRPr="00334BBD">
                              <w:rPr>
                                <w:rFonts w:ascii="Century Gothic" w:hAnsi="Century Gothic"/>
                                <w:color w:val="000000"/>
                                <w:sz w:val="18"/>
                                <w:szCs w:val="18"/>
                              </w:rPr>
                              <w:t xml:space="preserve">     </w:t>
                            </w:r>
                            <w:r w:rsidR="00A25A61" w:rsidRPr="00334BBD">
                              <w:rPr>
                                <w:rFonts w:ascii="Century Gothic" w:hAnsi="Century Gothic"/>
                                <w:color w:val="000000"/>
                                <w:sz w:val="18"/>
                                <w:szCs w:val="18"/>
                              </w:rPr>
                              <w:t xml:space="preserve">         </w:t>
                            </w:r>
                            <w:r w:rsidR="00AD1EFF" w:rsidRPr="00334BBD">
                              <w:rPr>
                                <w:rFonts w:ascii="Century Gothic" w:hAnsi="Century Gothic"/>
                                <w:color w:val="000000"/>
                                <w:sz w:val="18"/>
                                <w:szCs w:val="18"/>
                              </w:rPr>
                              <w:t xml:space="preserve">        </w:t>
                            </w:r>
                            <w:r w:rsidR="007362B1" w:rsidRPr="00334BBD">
                              <w:rPr>
                                <w:rFonts w:ascii="Century Gothic" w:hAnsi="Century Gothic"/>
                                <w:color w:val="000000"/>
                                <w:sz w:val="18"/>
                                <w:szCs w:val="18"/>
                              </w:rPr>
                              <w:t xml:space="preserve">      </w:t>
                            </w:r>
                            <w:r w:rsidR="007362B1" w:rsidRPr="00334BBD">
                              <w:rPr>
                                <w:rFonts w:ascii="Century Gothic" w:hAnsi="Century Gothic"/>
                                <w:noProof/>
                                <w:color w:val="000000"/>
                                <w:sz w:val="18"/>
                                <w:szCs w:val="18"/>
                              </w:rPr>
                              <w:drawing>
                                <wp:inline distT="0" distB="0" distL="0" distR="0" wp14:anchorId="2C07932B" wp14:editId="39A59769">
                                  <wp:extent cx="1274606" cy="6400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Working-logo-rgb-300dp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557" cy="717391"/>
                                          </a:xfrm>
                                          <a:prstGeom prst="rect">
                                            <a:avLst/>
                                          </a:prstGeom>
                                        </pic:spPr>
                                      </pic:pic>
                                    </a:graphicData>
                                  </a:graphic>
                                </wp:inline>
                              </w:drawing>
                            </w:r>
                          </w:p>
                          <w:p w14:paraId="017029A5" w14:textId="77777777" w:rsidR="0041533B" w:rsidRPr="007A05B9" w:rsidRDefault="00A25A61" w:rsidP="007362B1">
                            <w:pPr>
                              <w:rPr>
                                <w:rFonts w:ascii="Century Gothic" w:hAnsi="Century Gothic"/>
                                <w:color w:val="FF0000"/>
                                <w:sz w:val="20"/>
                                <w:szCs w:val="20"/>
                              </w:rPr>
                            </w:pPr>
                            <w:r>
                              <w:rPr>
                                <w:rFonts w:ascii="Century Gothic" w:hAnsi="Century Gothic"/>
                                <w:color w:val="000000"/>
                                <w:sz w:val="16"/>
                                <w:szCs w:val="16"/>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D7A194" id="_x0000_t202" coordsize="21600,21600" o:spt="202" path="m,l,21600r21600,l21600,xe">
                <v:stroke joinstyle="miter"/>
                <v:path gradientshapeok="t" o:connecttype="rect"/>
              </v:shapetype>
              <v:shape id="Text Box 2" o:spid="_x0000_s1026" type="#_x0000_t202" style="position:absolute;margin-left:-39.75pt;margin-top:-41.25pt;width:530.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" strokecolor="#9ad35b" strokeweight="6pt">
                <v:textbox>
                  <w:txbxContent>
                    <w:p w14:paraId="266674EE" w14:textId="77777777" w:rsidR="0041533B" w:rsidRDefault="0041533B" w:rsidP="00664467">
                      <w:pPr>
                        <w:pStyle w:val="NoSpacing"/>
                        <w:rPr>
                          <w:rFonts w:ascii="Century Gothic" w:hAnsi="Century Gothic"/>
                          <w:b/>
                          <w:sz w:val="20"/>
                          <w:szCs w:val="20"/>
                        </w:rPr>
                      </w:pPr>
                    </w:p>
                    <w:p w14:paraId="43A0835C" w14:textId="77777777" w:rsidR="0041533B" w:rsidRDefault="0041533B" w:rsidP="00664467">
                      <w:pPr>
                        <w:pStyle w:val="NoSpacing"/>
                        <w:rPr>
                          <w:rFonts w:ascii="Century Gothic" w:hAnsi="Century Gothic"/>
                          <w:b/>
                          <w:sz w:val="20"/>
                          <w:szCs w:val="20"/>
                        </w:rPr>
                      </w:pPr>
                    </w:p>
                    <w:p w14:paraId="7FDC4366" w14:textId="77777777" w:rsidR="0041533B" w:rsidRDefault="0041533B" w:rsidP="00664467">
                      <w:pPr>
                        <w:pStyle w:val="NoSpacing"/>
                        <w:rPr>
                          <w:rFonts w:ascii="Century Gothic" w:hAnsi="Century Gothic"/>
                          <w:b/>
                          <w:sz w:val="20"/>
                          <w:szCs w:val="20"/>
                        </w:rPr>
                      </w:pPr>
                    </w:p>
                    <w:p w14:paraId="40129E3C" w14:textId="77777777" w:rsidR="0041533B" w:rsidRDefault="0041533B" w:rsidP="00664467">
                      <w:pPr>
                        <w:pStyle w:val="NoSpacing"/>
                        <w:rPr>
                          <w:rFonts w:ascii="Century Gothic" w:hAnsi="Century Gothic"/>
                          <w:b/>
                          <w:sz w:val="20"/>
                          <w:szCs w:val="20"/>
                        </w:rPr>
                      </w:pPr>
                    </w:p>
                    <w:p w14:paraId="254D3924" w14:textId="77777777" w:rsidR="0041533B" w:rsidRDefault="0041533B" w:rsidP="00664467">
                      <w:pPr>
                        <w:pStyle w:val="NoSpacing"/>
                        <w:rPr>
                          <w:rFonts w:ascii="Century Gothic" w:hAnsi="Century Gothic"/>
                          <w:b/>
                          <w:sz w:val="20"/>
                          <w:szCs w:val="20"/>
                        </w:rPr>
                      </w:pPr>
                    </w:p>
                    <w:p w14:paraId="1E95EFA6" w14:textId="77777777" w:rsidR="0041533B" w:rsidRDefault="0041533B" w:rsidP="00664467">
                      <w:pPr>
                        <w:pStyle w:val="NoSpacing"/>
                        <w:rPr>
                          <w:rFonts w:ascii="Century Gothic" w:hAnsi="Century Gothic"/>
                          <w:b/>
                          <w:sz w:val="20"/>
                          <w:szCs w:val="20"/>
                        </w:rPr>
                      </w:pPr>
                    </w:p>
                    <w:p w14:paraId="79177769" w14:textId="77777777" w:rsidR="0041533B" w:rsidRPr="0018235D" w:rsidRDefault="0041533B" w:rsidP="00664467">
                      <w:pPr>
                        <w:pStyle w:val="NoSpacing"/>
                        <w:rPr>
                          <w:rFonts w:ascii="Century Gothic" w:hAnsi="Century Gothic"/>
                          <w:b/>
                          <w:sz w:val="18"/>
                          <w:szCs w:val="18"/>
                        </w:rPr>
                      </w:pPr>
                    </w:p>
                    <w:p w14:paraId="144CFB9F" w14:textId="77777777" w:rsidR="0041533B" w:rsidRPr="00A25A61" w:rsidRDefault="00A25A61" w:rsidP="00C53AB2">
                      <w:pPr>
                        <w:pStyle w:val="NoSpacing"/>
                        <w:jc w:val="center"/>
                        <w:rPr>
                          <w:rFonts w:ascii="Century Gothic" w:hAnsi="Century Gothic"/>
                          <w:b/>
                          <w:sz w:val="20"/>
                          <w:szCs w:val="20"/>
                        </w:rPr>
                      </w:pPr>
                      <w:r w:rsidRPr="00A25A61">
                        <w:rPr>
                          <w:rFonts w:ascii="Century Gothic" w:hAnsi="Century Gothic"/>
                          <w:b/>
                          <w:sz w:val="20"/>
                          <w:szCs w:val="20"/>
                        </w:rPr>
                        <w:t>Internal</w:t>
                      </w:r>
                      <w:r w:rsidR="00AD1EFF">
                        <w:rPr>
                          <w:rFonts w:ascii="Century Gothic" w:hAnsi="Century Gothic"/>
                          <w:b/>
                          <w:sz w:val="20"/>
                          <w:szCs w:val="20"/>
                        </w:rPr>
                        <w:t xml:space="preserve"> / External </w:t>
                      </w:r>
                      <w:r w:rsidRPr="00A25A61">
                        <w:rPr>
                          <w:rFonts w:ascii="Century Gothic" w:hAnsi="Century Gothic"/>
                          <w:b/>
                          <w:sz w:val="20"/>
                          <w:szCs w:val="20"/>
                        </w:rPr>
                        <w:t>Vacancy</w:t>
                      </w:r>
                    </w:p>
                    <w:p w14:paraId="685DBBA1" w14:textId="77777777" w:rsidR="0041533B" w:rsidRPr="00A25A61" w:rsidRDefault="0041533B" w:rsidP="00664467">
                      <w:pPr>
                        <w:pStyle w:val="NoSpacing"/>
                        <w:rPr>
                          <w:rFonts w:ascii="Century Gothic" w:hAnsi="Century Gothic"/>
                          <w:b/>
                          <w:sz w:val="20"/>
                          <w:szCs w:val="20"/>
                        </w:rPr>
                      </w:pPr>
                    </w:p>
                    <w:p w14:paraId="6EF40A85" w14:textId="0F683DC2" w:rsidR="00334BBD" w:rsidRPr="00334BBD" w:rsidRDefault="00334BBD" w:rsidP="00334BBD">
                      <w:pPr>
                        <w:spacing w:after="0"/>
                        <w:jc w:val="both"/>
                        <w:rPr>
                          <w:rFonts w:ascii="Century Gothic" w:hAnsi="Century Gothic" w:cs="Arial"/>
                          <w:sz w:val="18"/>
                          <w:szCs w:val="18"/>
                        </w:rPr>
                      </w:pPr>
                      <w:r w:rsidRPr="00334BBD">
                        <w:rPr>
                          <w:rFonts w:ascii="Century Gothic" w:hAnsi="Century Gothic" w:cs="Arial"/>
                          <w:b/>
                          <w:sz w:val="18"/>
                          <w:szCs w:val="18"/>
                        </w:rPr>
                        <w:t xml:space="preserve">Job Title: </w:t>
                      </w:r>
                      <w:r w:rsidRPr="00334BBD">
                        <w:rPr>
                          <w:rFonts w:ascii="Century Gothic" w:hAnsi="Century Gothic" w:cs="Arial"/>
                          <w:b/>
                          <w:sz w:val="18"/>
                          <w:szCs w:val="18"/>
                        </w:rPr>
                        <w:tab/>
                      </w:r>
                      <w:r w:rsidRPr="00334BBD">
                        <w:rPr>
                          <w:rFonts w:ascii="Century Gothic" w:hAnsi="Century Gothic" w:cs="Arial"/>
                          <w:sz w:val="18"/>
                          <w:szCs w:val="18"/>
                        </w:rPr>
                        <w:t>Lecturer in Electrical Installation</w:t>
                      </w:r>
                      <w:r w:rsidR="00F2303B">
                        <w:rPr>
                          <w:rFonts w:ascii="Century Gothic" w:hAnsi="Century Gothic" w:cs="Arial"/>
                          <w:sz w:val="18"/>
                          <w:szCs w:val="18"/>
                        </w:rPr>
                        <w:t xml:space="preserve"> and HND/HNC Building Services</w:t>
                      </w:r>
                    </w:p>
                    <w:p w14:paraId="234473E6" w14:textId="77777777" w:rsidR="00334BBD" w:rsidRPr="00334BBD" w:rsidRDefault="00334BBD" w:rsidP="00334BBD">
                      <w:pPr>
                        <w:spacing w:after="0"/>
                        <w:jc w:val="both"/>
                        <w:rPr>
                          <w:rFonts w:ascii="Century Gothic" w:hAnsi="Century Gothic" w:cs="Arial"/>
                          <w:b/>
                          <w:sz w:val="18"/>
                          <w:szCs w:val="18"/>
                        </w:rPr>
                      </w:pPr>
                      <w:r w:rsidRPr="00334BBD">
                        <w:rPr>
                          <w:rFonts w:ascii="Century Gothic" w:hAnsi="Century Gothic" w:cs="Arial"/>
                          <w:b/>
                          <w:sz w:val="18"/>
                          <w:szCs w:val="18"/>
                        </w:rPr>
                        <w:t>Location:</w:t>
                      </w:r>
                      <w:r w:rsidRPr="00334BBD">
                        <w:rPr>
                          <w:rFonts w:ascii="Century Gothic" w:hAnsi="Century Gothic" w:cs="Arial"/>
                          <w:sz w:val="18"/>
                          <w:szCs w:val="18"/>
                        </w:rPr>
                        <w:tab/>
                        <w:t>Working across multiple sites in Cardiff / Vale</w:t>
                      </w:r>
                    </w:p>
                    <w:p w14:paraId="141F0178" w14:textId="77777777" w:rsidR="00334BBD" w:rsidRPr="00334BBD" w:rsidRDefault="00334BBD" w:rsidP="00334BBD">
                      <w:pPr>
                        <w:spacing w:after="0"/>
                        <w:jc w:val="both"/>
                        <w:rPr>
                          <w:rFonts w:ascii="Century Gothic" w:hAnsi="Century Gothic" w:cs="Arial"/>
                          <w:sz w:val="18"/>
                          <w:szCs w:val="18"/>
                        </w:rPr>
                      </w:pPr>
                      <w:r w:rsidRPr="00334BBD">
                        <w:rPr>
                          <w:rFonts w:ascii="Century Gothic" w:hAnsi="Century Gothic" w:cs="Arial"/>
                          <w:b/>
                          <w:sz w:val="18"/>
                          <w:szCs w:val="18"/>
                        </w:rPr>
                        <w:t xml:space="preserve">Contract: </w:t>
                      </w:r>
                      <w:r w:rsidRPr="00334BBD">
                        <w:rPr>
                          <w:rFonts w:ascii="Century Gothic" w:hAnsi="Century Gothic" w:cs="Arial"/>
                          <w:b/>
                          <w:sz w:val="18"/>
                          <w:szCs w:val="18"/>
                        </w:rPr>
                        <w:tab/>
                      </w:r>
                      <w:r w:rsidRPr="00334BBD">
                        <w:rPr>
                          <w:rFonts w:ascii="Century Gothic" w:hAnsi="Century Gothic" w:cs="Arial"/>
                          <w:sz w:val="18"/>
                          <w:szCs w:val="18"/>
                        </w:rPr>
                        <w:t>Full Time, Permanent.</w:t>
                      </w:r>
                    </w:p>
                    <w:p w14:paraId="048813F1" w14:textId="3598E10B" w:rsidR="00334BBD" w:rsidRPr="00334BBD" w:rsidRDefault="00334BBD" w:rsidP="00334BBD">
                      <w:pPr>
                        <w:spacing w:after="0"/>
                        <w:jc w:val="both"/>
                        <w:rPr>
                          <w:rFonts w:ascii="Century Gothic" w:hAnsi="Century Gothic" w:cs="Arial"/>
                          <w:sz w:val="18"/>
                          <w:szCs w:val="18"/>
                        </w:rPr>
                      </w:pPr>
                      <w:r w:rsidRPr="00334BBD">
                        <w:rPr>
                          <w:rFonts w:ascii="Century Gothic" w:hAnsi="Century Gothic" w:cs="Arial"/>
                          <w:b/>
                          <w:sz w:val="18"/>
                          <w:szCs w:val="18"/>
                        </w:rPr>
                        <w:t xml:space="preserve">Salary: </w:t>
                      </w:r>
                      <w:r w:rsidRPr="00334BBD">
                        <w:rPr>
                          <w:rFonts w:ascii="Century Gothic" w:hAnsi="Century Gothic" w:cs="Arial"/>
                          <w:b/>
                          <w:sz w:val="18"/>
                          <w:szCs w:val="18"/>
                        </w:rPr>
                        <w:tab/>
                      </w:r>
                      <w:r w:rsidRPr="00334BBD">
                        <w:rPr>
                          <w:rFonts w:ascii="Century Gothic" w:hAnsi="Century Gothic" w:cs="Arial"/>
                          <w:b/>
                          <w:sz w:val="18"/>
                          <w:szCs w:val="18"/>
                        </w:rPr>
                        <w:tab/>
                      </w:r>
                      <w:r w:rsidRPr="00334BBD">
                        <w:rPr>
                          <w:rFonts w:ascii="Century Gothic" w:hAnsi="Century Gothic" w:cs="Arial"/>
                          <w:sz w:val="18"/>
                          <w:szCs w:val="18"/>
                        </w:rPr>
                        <w:t>£21,</w:t>
                      </w:r>
                      <w:r w:rsidR="00155D77">
                        <w:rPr>
                          <w:rFonts w:ascii="Century Gothic" w:hAnsi="Century Gothic" w:cs="Arial"/>
                          <w:sz w:val="18"/>
                          <w:szCs w:val="18"/>
                        </w:rPr>
                        <w:t>507.00</w:t>
                      </w:r>
                      <w:r w:rsidRPr="00334BBD">
                        <w:rPr>
                          <w:rFonts w:ascii="Century Gothic" w:hAnsi="Century Gothic" w:cs="Arial"/>
                          <w:sz w:val="18"/>
                          <w:szCs w:val="18"/>
                        </w:rPr>
                        <w:t xml:space="preserve"> – £</w:t>
                      </w:r>
                      <w:r w:rsidR="00155D77">
                        <w:rPr>
                          <w:rFonts w:ascii="Century Gothic" w:hAnsi="Century Gothic" w:cs="Arial"/>
                          <w:sz w:val="18"/>
                          <w:szCs w:val="18"/>
                        </w:rPr>
                        <w:t>42,327.00</w:t>
                      </w:r>
                      <w:r w:rsidRPr="00334BBD">
                        <w:rPr>
                          <w:rFonts w:ascii="Century Gothic" w:hAnsi="Century Gothic" w:cs="Arial"/>
                          <w:sz w:val="18"/>
                          <w:szCs w:val="18"/>
                        </w:rPr>
                        <w:t xml:space="preserve"> per annum</w:t>
                      </w:r>
                    </w:p>
                    <w:p w14:paraId="7371B2A1" w14:textId="77777777" w:rsidR="00334BBD" w:rsidRPr="00334BBD" w:rsidRDefault="00334BBD" w:rsidP="00334BBD">
                      <w:pPr>
                        <w:spacing w:after="0"/>
                        <w:jc w:val="both"/>
                        <w:rPr>
                          <w:rFonts w:ascii="Century Gothic" w:hAnsi="Century Gothic" w:cs="Arial"/>
                          <w:sz w:val="18"/>
                          <w:szCs w:val="18"/>
                        </w:rPr>
                      </w:pPr>
                    </w:p>
                    <w:p w14:paraId="6BDEBF86" w14:textId="29B8BA42" w:rsidR="00334BBD" w:rsidRPr="00334BBD" w:rsidRDefault="00334BBD" w:rsidP="00334BBD">
                      <w:pPr>
                        <w:spacing w:after="0"/>
                        <w:jc w:val="both"/>
                        <w:rPr>
                          <w:rFonts w:ascii="Century Gothic" w:hAnsi="Century Gothic"/>
                          <w:iCs/>
                          <w:color w:val="000000"/>
                          <w:sz w:val="18"/>
                          <w:szCs w:val="18"/>
                        </w:rPr>
                      </w:pPr>
                      <w:r w:rsidRPr="00334BBD">
                        <w:rPr>
                          <w:rFonts w:ascii="Century Gothic" w:hAnsi="Century Gothic"/>
                          <w:color w:val="000000"/>
                          <w:sz w:val="18"/>
                          <w:szCs w:val="18"/>
                        </w:rPr>
                        <w:t xml:space="preserve">Cardiff and Vale College is seeking to appoint a Lecturer in Electrical Installation.  The successful candidate will </w:t>
                      </w:r>
                      <w:r w:rsidRPr="00334BBD">
                        <w:rPr>
                          <w:rFonts w:ascii="Century Gothic" w:hAnsi="Century Gothic"/>
                          <w:iCs/>
                          <w:color w:val="000000"/>
                          <w:sz w:val="18"/>
                          <w:szCs w:val="18"/>
                        </w:rPr>
                        <w:t xml:space="preserve">be able to deliver and assess </w:t>
                      </w:r>
                      <w:r w:rsidR="00F2303B">
                        <w:rPr>
                          <w:rFonts w:ascii="Century Gothic" w:hAnsi="Century Gothic"/>
                          <w:iCs/>
                          <w:color w:val="000000"/>
                          <w:sz w:val="18"/>
                          <w:szCs w:val="18"/>
                        </w:rPr>
                        <w:t>up to</w:t>
                      </w:r>
                      <w:r w:rsidRPr="00334BBD">
                        <w:rPr>
                          <w:rFonts w:ascii="Century Gothic" w:hAnsi="Century Gothic"/>
                          <w:iCs/>
                          <w:color w:val="000000"/>
                          <w:sz w:val="18"/>
                          <w:szCs w:val="18"/>
                        </w:rPr>
                        <w:t xml:space="preserve"> </w:t>
                      </w:r>
                      <w:r w:rsidR="00F2303B" w:rsidRPr="00256FE9">
                        <w:rPr>
                          <w:rFonts w:ascii="Century Gothic" w:hAnsi="Century Gothic"/>
                          <w:sz w:val="18"/>
                          <w:szCs w:val="18"/>
                        </w:rPr>
                        <w:t>Level 3 Electrical Installation to apprentices, and units on the HND/HNC such as BIM and Principles of Electrical Design and Installation</w:t>
                      </w:r>
                      <w:r w:rsidRPr="00256FE9">
                        <w:rPr>
                          <w:rFonts w:ascii="Century Gothic" w:hAnsi="Century Gothic"/>
                          <w:iCs/>
                          <w:color w:val="000000"/>
                          <w:sz w:val="18"/>
                          <w:szCs w:val="18"/>
                        </w:rPr>
                        <w:t>.</w:t>
                      </w:r>
                    </w:p>
                    <w:p w14:paraId="037F7CF5" w14:textId="10E54EE9" w:rsidR="00334BBD" w:rsidRPr="00334BBD" w:rsidRDefault="00334BBD" w:rsidP="00334BBD">
                      <w:pPr>
                        <w:spacing w:after="0"/>
                        <w:jc w:val="both"/>
                        <w:rPr>
                          <w:rFonts w:ascii="Century Gothic" w:hAnsi="Century Gothic"/>
                          <w:color w:val="000000"/>
                          <w:sz w:val="18"/>
                          <w:szCs w:val="18"/>
                        </w:rPr>
                      </w:pPr>
                      <w:r w:rsidRPr="00334BBD">
                        <w:rPr>
                          <w:rFonts w:ascii="Century Gothic" w:hAnsi="Century Gothic"/>
                          <w:color w:val="000000"/>
                          <w:sz w:val="18"/>
                          <w:szCs w:val="18"/>
                        </w:rPr>
                        <w:t>The successful candidate will be required to undertake all pedagogic work such as lesson preparation, classroom teaching, tutorial work and marking. Other responsibilities include:</w:t>
                      </w:r>
                    </w:p>
                    <w:p w14:paraId="4CE97E7F" w14:textId="77777777" w:rsidR="00334BBD" w:rsidRPr="00334BBD" w:rsidRDefault="00334BBD" w:rsidP="00334BBD">
                      <w:pPr>
                        <w:numPr>
                          <w:ilvl w:val="0"/>
                          <w:numId w:val="9"/>
                        </w:numPr>
                        <w:spacing w:after="0"/>
                        <w:jc w:val="both"/>
                        <w:rPr>
                          <w:rFonts w:ascii="Century Gothic" w:hAnsi="Century Gothic"/>
                          <w:color w:val="000000"/>
                          <w:sz w:val="18"/>
                          <w:szCs w:val="18"/>
                        </w:rPr>
                      </w:pPr>
                      <w:r w:rsidRPr="00334BBD">
                        <w:rPr>
                          <w:rFonts w:ascii="Century Gothic" w:hAnsi="Century Gothic"/>
                          <w:color w:val="000000"/>
                          <w:sz w:val="18"/>
                          <w:szCs w:val="18"/>
                        </w:rPr>
                        <w:t>Conducting student assessments in order to place students, monitor progress and identify learning support needs</w:t>
                      </w:r>
                    </w:p>
                    <w:p w14:paraId="34A6B085" w14:textId="77777777" w:rsidR="00334BBD" w:rsidRPr="00334BBD" w:rsidRDefault="00334BBD" w:rsidP="00334BBD">
                      <w:pPr>
                        <w:numPr>
                          <w:ilvl w:val="0"/>
                          <w:numId w:val="9"/>
                        </w:numPr>
                        <w:spacing w:after="0"/>
                        <w:jc w:val="both"/>
                        <w:rPr>
                          <w:rFonts w:ascii="Century Gothic" w:hAnsi="Century Gothic"/>
                          <w:color w:val="000000"/>
                          <w:sz w:val="18"/>
                          <w:szCs w:val="18"/>
                        </w:rPr>
                      </w:pPr>
                      <w:r w:rsidRPr="00334BBD">
                        <w:rPr>
                          <w:rFonts w:ascii="Century Gothic" w:hAnsi="Century Gothic"/>
                          <w:color w:val="000000"/>
                          <w:sz w:val="18"/>
                          <w:szCs w:val="18"/>
                        </w:rPr>
                        <w:t>Providing appropriate student support in order to meet both the academic and welfare needs of learners and ensuring that all relevant information is recorded on the appropriate College systems</w:t>
                      </w:r>
                    </w:p>
                    <w:p w14:paraId="79CEA4BF" w14:textId="77777777" w:rsidR="00334BBD" w:rsidRPr="00334BBD" w:rsidRDefault="00334BBD" w:rsidP="00334BBD">
                      <w:pPr>
                        <w:numPr>
                          <w:ilvl w:val="0"/>
                          <w:numId w:val="9"/>
                        </w:numPr>
                        <w:spacing w:after="0"/>
                        <w:jc w:val="both"/>
                        <w:rPr>
                          <w:rFonts w:ascii="Century Gothic" w:hAnsi="Century Gothic"/>
                          <w:color w:val="000000"/>
                          <w:sz w:val="18"/>
                          <w:szCs w:val="18"/>
                        </w:rPr>
                      </w:pPr>
                      <w:r w:rsidRPr="00334BBD">
                        <w:rPr>
                          <w:rFonts w:ascii="Century Gothic" w:hAnsi="Century Gothic"/>
                          <w:color w:val="000000"/>
                          <w:sz w:val="18"/>
                          <w:szCs w:val="18"/>
                        </w:rPr>
                        <w:t>Taking part in course evaluation activities and contributing to the development of the curriculum</w:t>
                      </w:r>
                    </w:p>
                    <w:p w14:paraId="079329B4" w14:textId="77777777" w:rsidR="00334BBD" w:rsidRPr="00334BBD" w:rsidRDefault="00334BBD" w:rsidP="00334BBD">
                      <w:pPr>
                        <w:numPr>
                          <w:ilvl w:val="0"/>
                          <w:numId w:val="9"/>
                        </w:numPr>
                        <w:spacing w:after="0"/>
                        <w:jc w:val="both"/>
                        <w:rPr>
                          <w:rFonts w:ascii="Century Gothic" w:hAnsi="Century Gothic"/>
                          <w:color w:val="000000"/>
                          <w:sz w:val="18"/>
                          <w:szCs w:val="18"/>
                        </w:rPr>
                      </w:pPr>
                      <w:r w:rsidRPr="00334BBD">
                        <w:rPr>
                          <w:rFonts w:ascii="Century Gothic" w:hAnsi="Century Gothic"/>
                          <w:color w:val="000000"/>
                          <w:sz w:val="18"/>
                          <w:szCs w:val="18"/>
                        </w:rPr>
                        <w:t xml:space="preserve">An involvement in marketing, i.e. identification of consumer requirements, creating appropriate publicity materials and working with external agencies where appropriate </w:t>
                      </w:r>
                    </w:p>
                    <w:p w14:paraId="33B38AAD" w14:textId="77777777" w:rsidR="00334BBD" w:rsidRPr="00334BBD" w:rsidRDefault="00334BBD" w:rsidP="00334BBD">
                      <w:pPr>
                        <w:spacing w:after="0"/>
                        <w:jc w:val="both"/>
                        <w:rPr>
                          <w:rFonts w:ascii="Century Gothic" w:hAnsi="Century Gothic"/>
                          <w:color w:val="000000"/>
                          <w:sz w:val="18"/>
                          <w:szCs w:val="18"/>
                        </w:rPr>
                      </w:pPr>
                    </w:p>
                    <w:p w14:paraId="09DBCFBD" w14:textId="3B8E64C6" w:rsidR="00334BBD" w:rsidRPr="00334BBD" w:rsidRDefault="00334BBD" w:rsidP="00334BBD">
                      <w:pPr>
                        <w:spacing w:after="0"/>
                        <w:jc w:val="both"/>
                        <w:rPr>
                          <w:rFonts w:ascii="Century Gothic" w:hAnsi="Century Gothic"/>
                          <w:color w:val="000000"/>
                          <w:sz w:val="18"/>
                          <w:szCs w:val="18"/>
                        </w:rPr>
                      </w:pPr>
                      <w:r w:rsidRPr="00334BBD">
                        <w:rPr>
                          <w:rFonts w:ascii="Century Gothic" w:hAnsi="Century Gothic"/>
                          <w:color w:val="000000"/>
                          <w:sz w:val="18"/>
                          <w:szCs w:val="18"/>
                        </w:rPr>
                        <w:t xml:space="preserve">The ideal candidate will hold a vocational qualification in Electrical Installation at Level </w:t>
                      </w:r>
                      <w:r w:rsidR="000902EF">
                        <w:rPr>
                          <w:rFonts w:ascii="Century Gothic" w:hAnsi="Century Gothic"/>
                          <w:color w:val="000000"/>
                          <w:sz w:val="18"/>
                          <w:szCs w:val="18"/>
                        </w:rPr>
                        <w:t>3</w:t>
                      </w:r>
                      <w:r w:rsidRPr="00334BBD">
                        <w:rPr>
                          <w:rFonts w:ascii="Century Gothic" w:hAnsi="Century Gothic"/>
                          <w:color w:val="000000"/>
                          <w:sz w:val="18"/>
                          <w:szCs w:val="18"/>
                        </w:rPr>
                        <w:t xml:space="preserve"> and above and have relevant industrial/commercial experience. He/she must also hold a relevant teaching qualification or be willing to work towards obtaining one.</w:t>
                      </w:r>
                      <w:r w:rsidR="00256FE9">
                        <w:rPr>
                          <w:rFonts w:ascii="Century Gothic" w:hAnsi="Century Gothic"/>
                          <w:color w:val="000000"/>
                          <w:sz w:val="18"/>
                          <w:szCs w:val="18"/>
                        </w:rPr>
                        <w:t xml:space="preserve"> </w:t>
                      </w:r>
                      <w:r w:rsidRPr="00334BBD">
                        <w:rPr>
                          <w:rFonts w:ascii="Century Gothic" w:hAnsi="Century Gothic"/>
                          <w:color w:val="000000"/>
                          <w:sz w:val="18"/>
                          <w:szCs w:val="18"/>
                        </w:rPr>
                        <w:t xml:space="preserve"> A relevant assessor award </w:t>
                      </w:r>
                      <w:r w:rsidR="00256FE9">
                        <w:rPr>
                          <w:rFonts w:ascii="Century Gothic" w:hAnsi="Century Gothic"/>
                          <w:color w:val="000000"/>
                          <w:sz w:val="18"/>
                          <w:szCs w:val="18"/>
                        </w:rPr>
                        <w:t>and</w:t>
                      </w:r>
                      <w:r w:rsidRPr="00334BBD">
                        <w:rPr>
                          <w:rFonts w:ascii="Century Gothic" w:hAnsi="Century Gothic"/>
                          <w:color w:val="000000"/>
                          <w:sz w:val="18"/>
                          <w:szCs w:val="18"/>
                        </w:rPr>
                        <w:t xml:space="preserve"> verifier qualification would also be </w:t>
                      </w:r>
                      <w:r w:rsidR="00256FE9">
                        <w:rPr>
                          <w:rFonts w:ascii="Century Gothic" w:hAnsi="Century Gothic"/>
                          <w:color w:val="000000"/>
                          <w:sz w:val="18"/>
                          <w:szCs w:val="18"/>
                        </w:rPr>
                        <w:t xml:space="preserve">highly </w:t>
                      </w:r>
                      <w:r w:rsidRPr="00334BBD">
                        <w:rPr>
                          <w:rFonts w:ascii="Century Gothic" w:hAnsi="Century Gothic"/>
                          <w:color w:val="000000"/>
                          <w:sz w:val="18"/>
                          <w:szCs w:val="18"/>
                        </w:rPr>
                        <w:t xml:space="preserve">desirable. </w:t>
                      </w:r>
                    </w:p>
                    <w:p w14:paraId="50BD44AD" w14:textId="77777777" w:rsidR="00334BBD" w:rsidRPr="00334BBD" w:rsidRDefault="00334BBD" w:rsidP="00334BBD">
                      <w:pPr>
                        <w:spacing w:after="0"/>
                        <w:jc w:val="both"/>
                        <w:rPr>
                          <w:rFonts w:ascii="Century Gothic" w:hAnsi="Century Gothic"/>
                          <w:color w:val="000000"/>
                          <w:sz w:val="18"/>
                          <w:szCs w:val="18"/>
                        </w:rPr>
                      </w:pPr>
                    </w:p>
                    <w:p w14:paraId="08007179" w14:textId="77777777" w:rsidR="00334BBD" w:rsidRPr="00334BBD" w:rsidRDefault="00334BBD" w:rsidP="00334BBD">
                      <w:pPr>
                        <w:spacing w:after="0"/>
                        <w:jc w:val="both"/>
                        <w:rPr>
                          <w:rFonts w:ascii="Century Gothic" w:hAnsi="Century Gothic"/>
                          <w:color w:val="000000"/>
                          <w:sz w:val="18"/>
                          <w:szCs w:val="18"/>
                        </w:rPr>
                      </w:pPr>
                      <w:r w:rsidRPr="00334BBD">
                        <w:rPr>
                          <w:rFonts w:ascii="Century Gothic" w:hAnsi="Century Gothic"/>
                          <w:color w:val="000000"/>
                          <w:sz w:val="18"/>
                          <w:szCs w:val="18"/>
                        </w:rPr>
                        <w:t>Further information regarding the role, the person specification and job competencies is contained in the attached job description.</w:t>
                      </w:r>
                    </w:p>
                    <w:p w14:paraId="140DF385" w14:textId="77777777" w:rsidR="00334BBD" w:rsidRPr="00334BBD" w:rsidRDefault="00334BBD" w:rsidP="00334BBD">
                      <w:pPr>
                        <w:spacing w:after="0" w:line="240" w:lineRule="auto"/>
                        <w:jc w:val="both"/>
                        <w:rPr>
                          <w:rFonts w:ascii="Century Gothic" w:hAnsi="Century Gothic"/>
                          <w:sz w:val="18"/>
                          <w:szCs w:val="18"/>
                        </w:rPr>
                      </w:pPr>
                    </w:p>
                    <w:p w14:paraId="7643F082" w14:textId="77777777" w:rsidR="00334BBD" w:rsidRPr="00334BBD" w:rsidRDefault="00334BBD" w:rsidP="00334BBD">
                      <w:pPr>
                        <w:spacing w:after="0" w:line="240" w:lineRule="auto"/>
                        <w:jc w:val="both"/>
                        <w:rPr>
                          <w:rFonts w:ascii="Century Gothic" w:hAnsi="Century Gothic"/>
                          <w:i/>
                          <w:sz w:val="18"/>
                          <w:szCs w:val="18"/>
                        </w:rPr>
                      </w:pPr>
                      <w:r w:rsidRPr="00334BBD">
                        <w:rPr>
                          <w:rFonts w:ascii="Century Gothic" w:hAnsi="Century Gothic"/>
                          <w:sz w:val="18"/>
                          <w:szCs w:val="18"/>
                        </w:rPr>
                        <w:t>Applications are to be made using the Cardiff and Vale College application form only. CV applications are not accepted.</w:t>
                      </w:r>
                    </w:p>
                    <w:p w14:paraId="276E9819" w14:textId="77777777" w:rsidR="00B669A7" w:rsidRPr="00334BBD" w:rsidRDefault="00B669A7" w:rsidP="00DB7AB7">
                      <w:pPr>
                        <w:spacing w:after="0" w:line="240" w:lineRule="auto"/>
                        <w:jc w:val="both"/>
                        <w:rPr>
                          <w:rFonts w:ascii="Century Gothic" w:hAnsi="Century Gothic"/>
                          <w:sz w:val="18"/>
                          <w:szCs w:val="18"/>
                        </w:rPr>
                      </w:pPr>
                    </w:p>
                    <w:p w14:paraId="58CDCE13" w14:textId="77777777" w:rsidR="0041533B" w:rsidRPr="00334BBD" w:rsidRDefault="0041533B" w:rsidP="00DB7AB7">
                      <w:pPr>
                        <w:spacing w:after="0" w:line="240" w:lineRule="auto"/>
                        <w:jc w:val="both"/>
                        <w:rPr>
                          <w:rFonts w:ascii="Century Gothic" w:hAnsi="Century Gothic"/>
                          <w:sz w:val="18"/>
                          <w:szCs w:val="18"/>
                        </w:rPr>
                      </w:pPr>
                      <w:r w:rsidRPr="00334BBD">
                        <w:rPr>
                          <w:rFonts w:ascii="Century Gothic" w:hAnsi="Century Gothic"/>
                          <w:sz w:val="18"/>
                          <w:szCs w:val="18"/>
                        </w:rPr>
                        <w:t xml:space="preserve">Applications are to be made using the Cardiff and Vale College application form only. </w:t>
                      </w:r>
                      <w:r w:rsidR="00083F01" w:rsidRPr="00334BBD">
                        <w:rPr>
                          <w:rFonts w:ascii="Century Gothic" w:hAnsi="Century Gothic"/>
                          <w:sz w:val="18"/>
                          <w:szCs w:val="18"/>
                        </w:rPr>
                        <w:t>The college welcomes applications in Welsh. Applications submitted in Welsh will not be treated less favourably than an application in English. If we invite you to interview, let us know if you would like us to conduct the interview and assessment process in Welsh.</w:t>
                      </w:r>
                    </w:p>
                    <w:p w14:paraId="6A678451" w14:textId="77777777" w:rsidR="0041533B" w:rsidRPr="00334BBD" w:rsidRDefault="0041533B" w:rsidP="00DB7AB7">
                      <w:pPr>
                        <w:spacing w:after="0" w:line="240" w:lineRule="auto"/>
                        <w:jc w:val="both"/>
                        <w:rPr>
                          <w:rFonts w:ascii="Century Gothic" w:hAnsi="Century Gothic" w:cs="Arial"/>
                          <w:sz w:val="18"/>
                          <w:szCs w:val="18"/>
                        </w:rPr>
                      </w:pPr>
                    </w:p>
                    <w:p w14:paraId="204C1A54" w14:textId="1948C5B2" w:rsidR="00A25A61" w:rsidRPr="00334BBD" w:rsidRDefault="0041533B" w:rsidP="00A16E3F">
                      <w:pPr>
                        <w:spacing w:after="0" w:line="240" w:lineRule="auto"/>
                        <w:jc w:val="both"/>
                        <w:rPr>
                          <w:rFonts w:ascii="Century Gothic" w:hAnsi="Century Gothic" w:cs="Arial"/>
                          <w:b/>
                          <w:sz w:val="18"/>
                          <w:szCs w:val="18"/>
                        </w:rPr>
                      </w:pPr>
                      <w:r w:rsidRPr="00334BBD">
                        <w:rPr>
                          <w:rFonts w:ascii="Century Gothic" w:hAnsi="Century Gothic" w:cs="Arial"/>
                          <w:b/>
                          <w:sz w:val="18"/>
                          <w:szCs w:val="18"/>
                        </w:rPr>
                        <w:t xml:space="preserve">The closing date for completed applications is </w:t>
                      </w:r>
                      <w:r w:rsidR="005B4370">
                        <w:rPr>
                          <w:rFonts w:ascii="Century Gothic" w:hAnsi="Century Gothic" w:cs="Arial"/>
                          <w:b/>
                          <w:sz w:val="18"/>
                          <w:szCs w:val="18"/>
                        </w:rPr>
                        <w:t>31/05/2022</w:t>
                      </w:r>
                      <w:r w:rsidR="00736861">
                        <w:rPr>
                          <w:rFonts w:ascii="Century Gothic" w:hAnsi="Century Gothic" w:cs="Arial"/>
                          <w:b/>
                          <w:sz w:val="18"/>
                          <w:szCs w:val="18"/>
                        </w:rPr>
                        <w:t xml:space="preserve"> at 12pm</w:t>
                      </w:r>
                    </w:p>
                    <w:p w14:paraId="229AC882" w14:textId="77777777" w:rsidR="0018235D" w:rsidRPr="00334BBD" w:rsidRDefault="00D639FB" w:rsidP="00A16E3F">
                      <w:pPr>
                        <w:spacing w:after="0" w:line="240" w:lineRule="auto"/>
                        <w:jc w:val="both"/>
                        <w:rPr>
                          <w:rFonts w:ascii="Century Gothic" w:hAnsi="Century Gothic" w:cs="Arial"/>
                          <w:b/>
                          <w:sz w:val="18"/>
                          <w:szCs w:val="18"/>
                        </w:rPr>
                      </w:pPr>
                      <w:r w:rsidRPr="00334BBD">
                        <w:rPr>
                          <w:rFonts w:ascii="Century Gothic" w:hAnsi="Century Gothic" w:cs="Arial"/>
                          <w:b/>
                          <w:sz w:val="18"/>
                          <w:szCs w:val="18"/>
                        </w:rPr>
                        <w:t xml:space="preserve"> </w:t>
                      </w:r>
                    </w:p>
                    <w:p w14:paraId="270ADB5A" w14:textId="4799602B" w:rsidR="0041533B" w:rsidRPr="00334BBD" w:rsidRDefault="0041533B" w:rsidP="00A16E3F">
                      <w:pPr>
                        <w:spacing w:after="0" w:line="240" w:lineRule="auto"/>
                        <w:jc w:val="both"/>
                        <w:rPr>
                          <w:rFonts w:ascii="Century Gothic" w:hAnsi="Century Gothic" w:cs="Arial"/>
                          <w:b/>
                          <w:sz w:val="18"/>
                          <w:szCs w:val="18"/>
                        </w:rPr>
                      </w:pPr>
                      <w:r w:rsidRPr="00334BBD">
                        <w:rPr>
                          <w:rFonts w:ascii="Century Gothic" w:hAnsi="Century Gothic" w:cs="Arial"/>
                          <w:sz w:val="18"/>
                          <w:szCs w:val="18"/>
                        </w:rPr>
                        <w:t xml:space="preserve">To find out more or apply go to </w:t>
                      </w:r>
                      <w:hyperlink r:id="rId16" w:history="1">
                        <w:r w:rsidRPr="00334BBD">
                          <w:rPr>
                            <w:rStyle w:val="Hyperlink"/>
                            <w:rFonts w:ascii="Century Gothic" w:hAnsi="Century Gothic" w:cs="Arial"/>
                            <w:sz w:val="18"/>
                            <w:szCs w:val="18"/>
                          </w:rPr>
                          <w:t>www.cavc.ac.uk</w:t>
                        </w:r>
                      </w:hyperlink>
                      <w:r w:rsidRPr="00334BBD">
                        <w:rPr>
                          <w:rFonts w:ascii="Century Gothic" w:hAnsi="Century Gothic" w:cs="Arial"/>
                          <w:sz w:val="18"/>
                          <w:szCs w:val="18"/>
                        </w:rPr>
                        <w:t xml:space="preserve"> or contact the Human Resources Department on 02920250311 or </w:t>
                      </w:r>
                      <w:hyperlink r:id="rId17" w:history="1">
                        <w:r w:rsidR="00155D77" w:rsidRPr="00DF7373">
                          <w:rPr>
                            <w:rStyle w:val="Hyperlink"/>
                            <w:rFonts w:ascii="Century Gothic" w:hAnsi="Century Gothic" w:cs="Arial"/>
                            <w:sz w:val="18"/>
                            <w:szCs w:val="18"/>
                          </w:rPr>
                          <w:t>recruitment@cavc.ac.uk</w:t>
                        </w:r>
                      </w:hyperlink>
                      <w:r w:rsidR="00155D77">
                        <w:rPr>
                          <w:rFonts w:ascii="Century Gothic" w:hAnsi="Century Gothic" w:cs="Arial"/>
                          <w:sz w:val="18"/>
                          <w:szCs w:val="18"/>
                        </w:rPr>
                        <w:t xml:space="preserve"> </w:t>
                      </w:r>
                      <w:r w:rsidRPr="00334BBD">
                        <w:rPr>
                          <w:rFonts w:ascii="Century Gothic" w:hAnsi="Century Gothic" w:cs="Arial"/>
                          <w:sz w:val="18"/>
                          <w:szCs w:val="18"/>
                        </w:rPr>
                        <w:t xml:space="preserve"> </w:t>
                      </w:r>
                    </w:p>
                    <w:p w14:paraId="668DC10B" w14:textId="77777777" w:rsidR="0041533B" w:rsidRPr="00334BBD" w:rsidRDefault="0041533B" w:rsidP="00A16E3F">
                      <w:pPr>
                        <w:spacing w:after="0" w:line="240" w:lineRule="auto"/>
                        <w:jc w:val="both"/>
                        <w:rPr>
                          <w:rFonts w:ascii="Century Gothic" w:hAnsi="Century Gothic"/>
                          <w:sz w:val="18"/>
                          <w:szCs w:val="18"/>
                        </w:rPr>
                      </w:pPr>
                    </w:p>
                    <w:p w14:paraId="6733A96C" w14:textId="77777777" w:rsidR="0041533B" w:rsidRPr="00334BBD" w:rsidRDefault="0041533B" w:rsidP="00A16E3F">
                      <w:pPr>
                        <w:spacing w:after="0" w:line="240" w:lineRule="auto"/>
                        <w:jc w:val="both"/>
                        <w:rPr>
                          <w:rFonts w:ascii="Century Gothic" w:hAnsi="Century Gothic"/>
                          <w:sz w:val="18"/>
                          <w:szCs w:val="18"/>
                        </w:rPr>
                      </w:pPr>
                      <w:bookmarkStart w:id="1" w:name="_Hlk29901356"/>
                      <w:r w:rsidRPr="00334BBD">
                        <w:rPr>
                          <w:rFonts w:ascii="Century Gothic" w:hAnsi="Century Gothic"/>
                          <w:sz w:val="18"/>
                          <w:szCs w:val="18"/>
                        </w:rPr>
                        <w:t xml:space="preserve">All </w:t>
                      </w:r>
                      <w:r w:rsidR="00AD1EFF" w:rsidRPr="00334BBD">
                        <w:rPr>
                          <w:rFonts w:ascii="Century Gothic" w:hAnsi="Century Gothic"/>
                          <w:sz w:val="18"/>
                          <w:szCs w:val="18"/>
                        </w:rPr>
                        <w:t xml:space="preserve">vacancies </w:t>
                      </w:r>
                      <w:r w:rsidRPr="00334BBD">
                        <w:rPr>
                          <w:rFonts w:ascii="Century Gothic" w:hAnsi="Century Gothic"/>
                          <w:sz w:val="18"/>
                          <w:szCs w:val="18"/>
                        </w:rPr>
                        <w:t xml:space="preserve">are subject to a </w:t>
                      </w:r>
                      <w:r w:rsidR="00AD1EFF" w:rsidRPr="00334BBD">
                        <w:rPr>
                          <w:rFonts w:ascii="Century Gothic" w:hAnsi="Century Gothic"/>
                          <w:sz w:val="18"/>
                          <w:szCs w:val="18"/>
                        </w:rPr>
                        <w:t xml:space="preserve">Disclosure and Barring Service (DBS) </w:t>
                      </w:r>
                      <w:r w:rsidRPr="00334BBD">
                        <w:rPr>
                          <w:rFonts w:ascii="Century Gothic" w:hAnsi="Century Gothic"/>
                          <w:sz w:val="18"/>
                          <w:szCs w:val="18"/>
                        </w:rPr>
                        <w:t>check and employment will not commence without a valid</w:t>
                      </w:r>
                      <w:r w:rsidR="00D526F9" w:rsidRPr="00334BBD">
                        <w:rPr>
                          <w:rFonts w:ascii="Century Gothic" w:hAnsi="Century Gothic"/>
                          <w:sz w:val="18"/>
                          <w:szCs w:val="18"/>
                        </w:rPr>
                        <w:t xml:space="preserve"> up to date </w:t>
                      </w:r>
                      <w:r w:rsidRPr="00334BBD">
                        <w:rPr>
                          <w:rFonts w:ascii="Century Gothic" w:hAnsi="Century Gothic"/>
                          <w:sz w:val="18"/>
                          <w:szCs w:val="18"/>
                        </w:rPr>
                        <w:t xml:space="preserve">DBS check. This is a contractual agreement that must be in place before your employment starts. </w:t>
                      </w:r>
                      <w:r w:rsidR="007B09E8" w:rsidRPr="00334BBD">
                        <w:rPr>
                          <w:rFonts w:ascii="Century Gothic" w:hAnsi="Century Gothic"/>
                          <w:sz w:val="18"/>
                          <w:szCs w:val="18"/>
                        </w:rPr>
                        <w:t xml:space="preserve"> The College’s </w:t>
                      </w:r>
                      <w:r w:rsidR="00663582" w:rsidRPr="00334BBD">
                        <w:rPr>
                          <w:rFonts w:ascii="Century Gothic" w:hAnsi="Century Gothic"/>
                          <w:sz w:val="18"/>
                          <w:szCs w:val="18"/>
                        </w:rPr>
                        <w:t>procedure</w:t>
                      </w:r>
                      <w:r w:rsidR="002D1B27" w:rsidRPr="00334BBD">
                        <w:rPr>
                          <w:rFonts w:ascii="Century Gothic" w:hAnsi="Century Gothic"/>
                          <w:sz w:val="18"/>
                          <w:szCs w:val="18"/>
                        </w:rPr>
                        <w:t xml:space="preserve"> </w:t>
                      </w:r>
                      <w:r w:rsidR="007B09E8" w:rsidRPr="00334BBD">
                        <w:rPr>
                          <w:rFonts w:ascii="Century Gothic" w:hAnsi="Century Gothic"/>
                          <w:sz w:val="18"/>
                          <w:szCs w:val="18"/>
                        </w:rPr>
                        <w:t xml:space="preserve">for the Suitability of Ex-offenders for Employment </w:t>
                      </w:r>
                      <w:r w:rsidR="002D1B27" w:rsidRPr="00334BBD">
                        <w:rPr>
                          <w:rFonts w:ascii="Century Gothic" w:hAnsi="Century Gothic"/>
                          <w:sz w:val="18"/>
                          <w:szCs w:val="18"/>
                        </w:rPr>
                        <w:t>is</w:t>
                      </w:r>
                      <w:r w:rsidR="007B09E8" w:rsidRPr="00334BBD">
                        <w:rPr>
                          <w:rFonts w:ascii="Century Gothic" w:hAnsi="Century Gothic"/>
                          <w:sz w:val="18"/>
                          <w:szCs w:val="18"/>
                        </w:rPr>
                        <w:t xml:space="preserve"> available upon request.</w:t>
                      </w:r>
                    </w:p>
                    <w:bookmarkEnd w:id="1"/>
                    <w:p w14:paraId="43F779B0" w14:textId="77777777" w:rsidR="0041533B" w:rsidRPr="00334BBD" w:rsidRDefault="0041533B" w:rsidP="00A16E3F">
                      <w:pPr>
                        <w:spacing w:after="0" w:line="240" w:lineRule="auto"/>
                        <w:jc w:val="both"/>
                        <w:rPr>
                          <w:rFonts w:ascii="Century Gothic" w:hAnsi="Century Gothic"/>
                          <w:sz w:val="18"/>
                          <w:szCs w:val="18"/>
                        </w:rPr>
                      </w:pPr>
                    </w:p>
                    <w:p w14:paraId="08042C88" w14:textId="77777777" w:rsidR="0041533B" w:rsidRPr="00334BBD" w:rsidRDefault="0041533B" w:rsidP="00223BAD">
                      <w:pPr>
                        <w:spacing w:after="0" w:line="240" w:lineRule="auto"/>
                        <w:jc w:val="both"/>
                        <w:rPr>
                          <w:rFonts w:ascii="Century Gothic" w:hAnsi="Century Gothic"/>
                          <w:sz w:val="18"/>
                          <w:szCs w:val="18"/>
                        </w:rPr>
                      </w:pPr>
                      <w:r w:rsidRPr="00334BBD">
                        <w:rPr>
                          <w:rFonts w:ascii="Century Gothic" w:hAnsi="Century Gothic"/>
                          <w:sz w:val="18"/>
                          <w:szCs w:val="18"/>
                        </w:rPr>
                        <w:t xml:space="preserve">Your employment with Cardiff and Vale College will also be dependent on </w:t>
                      </w:r>
                      <w:r w:rsidR="00AD1EFF" w:rsidRPr="00334BBD">
                        <w:rPr>
                          <w:rFonts w:ascii="Century Gothic" w:hAnsi="Century Gothic"/>
                          <w:sz w:val="18"/>
                          <w:szCs w:val="18"/>
                        </w:rPr>
                        <w:t xml:space="preserve">suitable </w:t>
                      </w:r>
                      <w:r w:rsidRPr="00334BBD">
                        <w:rPr>
                          <w:rFonts w:ascii="Century Gothic" w:hAnsi="Century Gothic"/>
                          <w:sz w:val="18"/>
                          <w:szCs w:val="18"/>
                        </w:rPr>
                        <w:t>reference checks</w:t>
                      </w:r>
                      <w:r w:rsidR="002D1B27" w:rsidRPr="00334BBD">
                        <w:rPr>
                          <w:rFonts w:ascii="Century Gothic" w:hAnsi="Century Gothic"/>
                          <w:sz w:val="18"/>
                          <w:szCs w:val="18"/>
                        </w:rPr>
                        <w:t>, b</w:t>
                      </w:r>
                      <w:r w:rsidRPr="00334BBD">
                        <w:rPr>
                          <w:rFonts w:ascii="Century Gothic" w:hAnsi="Century Gothic"/>
                          <w:sz w:val="18"/>
                          <w:szCs w:val="18"/>
                        </w:rPr>
                        <w:t xml:space="preserve">efore you </w:t>
                      </w:r>
                      <w:r w:rsidR="00AD1EFF" w:rsidRPr="00334BBD">
                        <w:rPr>
                          <w:rFonts w:ascii="Century Gothic" w:hAnsi="Century Gothic"/>
                          <w:sz w:val="18"/>
                          <w:szCs w:val="18"/>
                        </w:rPr>
                        <w:t xml:space="preserve">are able to </w:t>
                      </w:r>
                      <w:r w:rsidRPr="00334BBD">
                        <w:rPr>
                          <w:rFonts w:ascii="Century Gothic" w:hAnsi="Century Gothic"/>
                          <w:sz w:val="18"/>
                          <w:szCs w:val="18"/>
                        </w:rPr>
                        <w:t>commence employment</w:t>
                      </w:r>
                      <w:r w:rsidR="00AD1EFF" w:rsidRPr="00334BBD">
                        <w:rPr>
                          <w:rFonts w:ascii="Century Gothic" w:hAnsi="Century Gothic"/>
                          <w:sz w:val="18"/>
                          <w:szCs w:val="18"/>
                        </w:rPr>
                        <w:t xml:space="preserve">, Cardiff and Vale College </w:t>
                      </w:r>
                      <w:r w:rsidRPr="00334BBD">
                        <w:rPr>
                          <w:rFonts w:ascii="Century Gothic" w:hAnsi="Century Gothic"/>
                          <w:sz w:val="18"/>
                          <w:szCs w:val="18"/>
                        </w:rPr>
                        <w:t xml:space="preserve">must have </w:t>
                      </w:r>
                      <w:r w:rsidR="00AD1EFF" w:rsidRPr="00334BBD">
                        <w:rPr>
                          <w:rFonts w:ascii="Century Gothic" w:hAnsi="Century Gothic"/>
                          <w:sz w:val="18"/>
                          <w:szCs w:val="18"/>
                        </w:rPr>
                        <w:t xml:space="preserve">received two </w:t>
                      </w:r>
                      <w:r w:rsidRPr="00334BBD">
                        <w:rPr>
                          <w:rFonts w:ascii="Century Gothic" w:hAnsi="Century Gothic"/>
                          <w:sz w:val="18"/>
                          <w:szCs w:val="18"/>
                        </w:rPr>
                        <w:t>reference</w:t>
                      </w:r>
                      <w:r w:rsidR="00AD1EFF" w:rsidRPr="00334BBD">
                        <w:rPr>
                          <w:rFonts w:ascii="Century Gothic" w:hAnsi="Century Gothic"/>
                          <w:sz w:val="18"/>
                          <w:szCs w:val="18"/>
                        </w:rPr>
                        <w:t xml:space="preserve">s, one being from </w:t>
                      </w:r>
                      <w:r w:rsidRPr="00334BBD">
                        <w:rPr>
                          <w:rFonts w:ascii="Century Gothic" w:hAnsi="Century Gothic"/>
                          <w:sz w:val="18"/>
                          <w:szCs w:val="18"/>
                        </w:rPr>
                        <w:t>your present or most recent employer</w:t>
                      </w:r>
                      <w:r w:rsidR="0018235D" w:rsidRPr="00334BBD">
                        <w:rPr>
                          <w:rFonts w:ascii="Century Gothic" w:hAnsi="Century Gothic"/>
                          <w:sz w:val="18"/>
                          <w:szCs w:val="18"/>
                        </w:rPr>
                        <w:t>.</w:t>
                      </w:r>
                      <w:r w:rsidR="00223BAD" w:rsidRPr="00334BBD">
                        <w:rPr>
                          <w:rFonts w:ascii="Century Gothic" w:hAnsi="Century Gothic"/>
                          <w:sz w:val="18"/>
                          <w:szCs w:val="18"/>
                        </w:rPr>
                        <w:t xml:space="preserve"> </w:t>
                      </w:r>
                      <w:r w:rsidRPr="00334BBD">
                        <w:rPr>
                          <w:rFonts w:ascii="Century Gothic" w:hAnsi="Century Gothic"/>
                          <w:sz w:val="18"/>
                          <w:szCs w:val="18"/>
                        </w:rPr>
                        <w:t>We will contact your referees upon appointment</w:t>
                      </w:r>
                      <w:r w:rsidR="00223BAD" w:rsidRPr="00334BBD">
                        <w:rPr>
                          <w:rFonts w:ascii="Century Gothic" w:hAnsi="Century Gothic"/>
                          <w:sz w:val="18"/>
                          <w:szCs w:val="18"/>
                        </w:rPr>
                        <w:t>.</w:t>
                      </w:r>
                    </w:p>
                    <w:p w14:paraId="232D1DD9" w14:textId="77777777" w:rsidR="00223BAD" w:rsidRPr="00334BBD" w:rsidRDefault="00223BAD" w:rsidP="00223BAD">
                      <w:pPr>
                        <w:spacing w:after="0" w:line="240" w:lineRule="auto"/>
                        <w:jc w:val="both"/>
                        <w:rPr>
                          <w:rFonts w:ascii="Century Gothic" w:hAnsi="Century Gothic"/>
                          <w:sz w:val="18"/>
                          <w:szCs w:val="18"/>
                        </w:rPr>
                      </w:pPr>
                    </w:p>
                    <w:p w14:paraId="14DEC967" w14:textId="77777777" w:rsidR="00223BAD" w:rsidRPr="00334BBD" w:rsidRDefault="00223BAD" w:rsidP="00223BAD">
                      <w:pPr>
                        <w:spacing w:after="0" w:line="240" w:lineRule="auto"/>
                        <w:jc w:val="both"/>
                        <w:rPr>
                          <w:rFonts w:ascii="Century Gothic" w:hAnsi="Century Gothic"/>
                          <w:sz w:val="18"/>
                          <w:szCs w:val="18"/>
                        </w:rPr>
                      </w:pPr>
                      <w:r w:rsidRPr="00334BBD">
                        <w:rPr>
                          <w:rFonts w:ascii="Century Gothic" w:hAnsi="Century Gothic"/>
                          <w:sz w:val="18"/>
                          <w:szCs w:val="18"/>
                        </w:rPr>
                        <w:t>Registration with the Educational Workforce Council for Wales (EWC Wales) is a mandatory requirement of the post</w:t>
                      </w:r>
                    </w:p>
                    <w:p w14:paraId="41E13767" w14:textId="77777777" w:rsidR="00223BAD" w:rsidRPr="00334BBD" w:rsidRDefault="00223BAD" w:rsidP="00223BAD">
                      <w:pPr>
                        <w:spacing w:after="0" w:line="240" w:lineRule="auto"/>
                        <w:jc w:val="both"/>
                        <w:rPr>
                          <w:rFonts w:ascii="Century Gothic" w:hAnsi="Century Gothic"/>
                          <w:sz w:val="18"/>
                          <w:szCs w:val="18"/>
                        </w:rPr>
                      </w:pPr>
                    </w:p>
                    <w:p w14:paraId="78175317" w14:textId="77777777" w:rsidR="00223BAD" w:rsidRPr="00334BBD" w:rsidRDefault="00223BAD" w:rsidP="00223BAD">
                      <w:pPr>
                        <w:spacing w:after="0" w:line="240" w:lineRule="auto"/>
                        <w:jc w:val="both"/>
                        <w:rPr>
                          <w:rFonts w:ascii="Century Gothic" w:hAnsi="Century Gothic"/>
                          <w:b/>
                          <w:sz w:val="18"/>
                          <w:szCs w:val="18"/>
                          <w:u w:val="single"/>
                        </w:rPr>
                      </w:pPr>
                      <w:r w:rsidRPr="00334BBD">
                        <w:rPr>
                          <w:rFonts w:ascii="Century Gothic" w:hAnsi="Century Gothic"/>
                          <w:b/>
                          <w:sz w:val="18"/>
                          <w:szCs w:val="18"/>
                          <w:u w:val="single"/>
                        </w:rPr>
                        <w:t>These are contractual agreements that must be in place before your employment can commence.</w:t>
                      </w:r>
                    </w:p>
                    <w:p w14:paraId="31DB900B" w14:textId="77777777" w:rsidR="00223BAD" w:rsidRPr="00334BBD" w:rsidRDefault="00223BAD" w:rsidP="00223BAD">
                      <w:pPr>
                        <w:spacing w:after="0" w:line="240" w:lineRule="auto"/>
                        <w:jc w:val="both"/>
                        <w:rPr>
                          <w:rFonts w:ascii="Century Gothic" w:hAnsi="Century Gothic"/>
                          <w:sz w:val="18"/>
                          <w:szCs w:val="18"/>
                        </w:rPr>
                      </w:pPr>
                    </w:p>
                    <w:p w14:paraId="4F31C50B" w14:textId="77777777" w:rsidR="00223BAD" w:rsidRPr="00334BBD" w:rsidRDefault="0018235D" w:rsidP="00223BAD">
                      <w:pPr>
                        <w:spacing w:after="0" w:line="240" w:lineRule="auto"/>
                        <w:jc w:val="both"/>
                        <w:rPr>
                          <w:rFonts w:ascii="Century Gothic" w:hAnsi="Century Gothic"/>
                          <w:sz w:val="18"/>
                          <w:szCs w:val="18"/>
                        </w:rPr>
                      </w:pPr>
                      <w:r w:rsidRPr="00334BBD">
                        <w:rPr>
                          <w:rFonts w:ascii="Century Gothic" w:hAnsi="Century Gothic"/>
                          <w:sz w:val="18"/>
                          <w:szCs w:val="18"/>
                        </w:rPr>
                        <w:t xml:space="preserve">We </w:t>
                      </w:r>
                      <w:r w:rsidR="00B669A7" w:rsidRPr="00334BBD">
                        <w:rPr>
                          <w:rFonts w:ascii="Century Gothic" w:hAnsi="Century Gothic"/>
                          <w:sz w:val="18"/>
                          <w:szCs w:val="18"/>
                        </w:rPr>
                        <w:t>are</w:t>
                      </w:r>
                      <w:r w:rsidRPr="00334BBD">
                        <w:rPr>
                          <w:rFonts w:ascii="Century Gothic" w:hAnsi="Century Gothic"/>
                          <w:sz w:val="18"/>
                          <w:szCs w:val="18"/>
                        </w:rPr>
                        <w:t xml:space="preserve"> committed to the recruitment and retention of disabled people, and are a positive disability confident scheme employer.</w:t>
                      </w:r>
                    </w:p>
                    <w:p w14:paraId="43612909" w14:textId="77777777" w:rsidR="007362B1" w:rsidRPr="00334BBD" w:rsidRDefault="0018235D" w:rsidP="007362B1">
                      <w:pPr>
                        <w:rPr>
                          <w:rFonts w:ascii="Century Gothic" w:hAnsi="Century Gothic"/>
                          <w:color w:val="000000"/>
                          <w:sz w:val="18"/>
                          <w:szCs w:val="18"/>
                        </w:rPr>
                      </w:pPr>
                      <w:r w:rsidRPr="00334BBD">
                        <w:rPr>
                          <w:rFonts w:ascii="Century Gothic" w:hAnsi="Century Gothic"/>
                          <w:noProof/>
                          <w:sz w:val="18"/>
                          <w:szCs w:val="18"/>
                        </w:rPr>
                        <w:drawing>
                          <wp:inline distT="0" distB="0" distL="0" distR="0" wp14:anchorId="2308EF0F" wp14:editId="28C7EA1E">
                            <wp:extent cx="1000125" cy="438150"/>
                            <wp:effectExtent l="0" t="0" r="9525" b="0"/>
                            <wp:docPr id="5" name="Picture 5" descr="Description: Description: C:\Users\aspencer\AppData\Local\Microsoft\Windows\Temporary Internet Files\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aspencer\AppData\Local\Microsoft\Windows\Temporary Internet Files\Content.Word\employer_small.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00A25A61" w:rsidRPr="00334BBD">
                        <w:rPr>
                          <w:rFonts w:ascii="Century Gothic" w:hAnsi="Century Gothic"/>
                          <w:color w:val="000000"/>
                          <w:sz w:val="18"/>
                          <w:szCs w:val="18"/>
                        </w:rPr>
                        <w:t xml:space="preserve">     </w:t>
                      </w:r>
                      <w:r w:rsidR="007362B1" w:rsidRPr="00334BBD">
                        <w:rPr>
                          <w:rFonts w:ascii="Century Gothic" w:hAnsi="Century Gothic"/>
                          <w:color w:val="000000"/>
                          <w:sz w:val="18"/>
                          <w:szCs w:val="18"/>
                        </w:rPr>
                        <w:t xml:space="preserve">  </w:t>
                      </w:r>
                      <w:r w:rsidR="00AD1EFF" w:rsidRPr="00334BBD">
                        <w:rPr>
                          <w:rFonts w:ascii="Century Gothic" w:hAnsi="Century Gothic"/>
                          <w:color w:val="000000"/>
                          <w:sz w:val="18"/>
                          <w:szCs w:val="18"/>
                        </w:rPr>
                        <w:t xml:space="preserve">               </w:t>
                      </w:r>
                      <w:r w:rsidR="006224C2" w:rsidRPr="00334BBD">
                        <w:rPr>
                          <w:rFonts w:ascii="Century Gothic" w:hAnsi="Century Gothic"/>
                          <w:color w:val="000000"/>
                          <w:sz w:val="18"/>
                          <w:szCs w:val="18"/>
                        </w:rPr>
                        <w:t xml:space="preserve">         </w:t>
                      </w:r>
                      <w:r w:rsidR="00AD1EFF" w:rsidRPr="00334BBD">
                        <w:rPr>
                          <w:rFonts w:ascii="Century Gothic" w:hAnsi="Century Gothic"/>
                          <w:color w:val="000000"/>
                          <w:sz w:val="18"/>
                          <w:szCs w:val="18"/>
                        </w:rPr>
                        <w:t xml:space="preserve">            </w:t>
                      </w:r>
                      <w:r w:rsidR="006224C2" w:rsidRPr="00334BBD">
                        <w:rPr>
                          <w:rFonts w:ascii="Century Gothic" w:hAnsi="Century Gothic"/>
                          <w:noProof/>
                          <w:sz w:val="18"/>
                          <w:szCs w:val="18"/>
                        </w:rPr>
                        <w:drawing>
                          <wp:inline distT="0" distB="0" distL="0" distR="0" wp14:anchorId="186D484F" wp14:editId="337BB626">
                            <wp:extent cx="1762125" cy="504825"/>
                            <wp:effectExtent l="0" t="0" r="9525" b="9525"/>
                            <wp:docPr id="6" name="Picture 6" descr="cid:image005.jpg@01D77EFE.93A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77EFE.93A732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rsidR="00AD1EFF" w:rsidRPr="00334BBD">
                        <w:rPr>
                          <w:rFonts w:ascii="Century Gothic" w:hAnsi="Century Gothic"/>
                          <w:color w:val="000000"/>
                          <w:sz w:val="18"/>
                          <w:szCs w:val="18"/>
                        </w:rPr>
                        <w:t xml:space="preserve">    </w:t>
                      </w:r>
                      <w:r w:rsidR="007362B1" w:rsidRPr="00334BBD">
                        <w:rPr>
                          <w:rFonts w:ascii="Century Gothic" w:hAnsi="Century Gothic"/>
                          <w:color w:val="000000"/>
                          <w:sz w:val="18"/>
                          <w:szCs w:val="18"/>
                        </w:rPr>
                        <w:t xml:space="preserve">     </w:t>
                      </w:r>
                      <w:r w:rsidR="00A25A61" w:rsidRPr="00334BBD">
                        <w:rPr>
                          <w:rFonts w:ascii="Century Gothic" w:hAnsi="Century Gothic"/>
                          <w:color w:val="000000"/>
                          <w:sz w:val="18"/>
                          <w:szCs w:val="18"/>
                        </w:rPr>
                        <w:t xml:space="preserve">         </w:t>
                      </w:r>
                      <w:r w:rsidR="00AD1EFF" w:rsidRPr="00334BBD">
                        <w:rPr>
                          <w:rFonts w:ascii="Century Gothic" w:hAnsi="Century Gothic"/>
                          <w:color w:val="000000"/>
                          <w:sz w:val="18"/>
                          <w:szCs w:val="18"/>
                        </w:rPr>
                        <w:t xml:space="preserve">        </w:t>
                      </w:r>
                      <w:r w:rsidR="007362B1" w:rsidRPr="00334BBD">
                        <w:rPr>
                          <w:rFonts w:ascii="Century Gothic" w:hAnsi="Century Gothic"/>
                          <w:color w:val="000000"/>
                          <w:sz w:val="18"/>
                          <w:szCs w:val="18"/>
                        </w:rPr>
                        <w:t xml:space="preserve">      </w:t>
                      </w:r>
                      <w:r w:rsidR="007362B1" w:rsidRPr="00334BBD">
                        <w:rPr>
                          <w:rFonts w:ascii="Century Gothic" w:hAnsi="Century Gothic"/>
                          <w:noProof/>
                          <w:color w:val="000000"/>
                          <w:sz w:val="18"/>
                          <w:szCs w:val="18"/>
                        </w:rPr>
                        <w:drawing>
                          <wp:inline distT="0" distB="0" distL="0" distR="0" wp14:anchorId="2C07932B" wp14:editId="39A59769">
                            <wp:extent cx="1274606" cy="6400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Working-logo-rgb-300dp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557" cy="717391"/>
                                    </a:xfrm>
                                    <a:prstGeom prst="rect">
                                      <a:avLst/>
                                    </a:prstGeom>
                                  </pic:spPr>
                                </pic:pic>
                              </a:graphicData>
                            </a:graphic>
                          </wp:inline>
                        </w:drawing>
                      </w:r>
                    </w:p>
                    <w:p w14:paraId="017029A5" w14:textId="77777777" w:rsidR="0041533B" w:rsidRPr="007A05B9" w:rsidRDefault="00A25A61" w:rsidP="007362B1">
                      <w:pPr>
                        <w:rPr>
                          <w:rFonts w:ascii="Century Gothic" w:hAnsi="Century Gothic"/>
                          <w:color w:val="FF0000"/>
                          <w:sz w:val="20"/>
                          <w:szCs w:val="20"/>
                        </w:rPr>
                      </w:pPr>
                      <w:r>
                        <w:rPr>
                          <w:rFonts w:ascii="Century Gothic" w:hAnsi="Century Gothic"/>
                          <w:color w:val="000000"/>
                          <w:sz w:val="16"/>
                          <w:szCs w:val="16"/>
                        </w:rPr>
                        <w:t xml:space="preserve">                                                                                   </w:t>
                      </w:r>
                    </w:p>
                  </w:txbxContent>
                </v:textbox>
              </v:shape>
            </w:pict>
          </mc:Fallback>
        </mc:AlternateContent>
      </w:r>
      <w:r w:rsidR="00453EC2">
        <w:rPr>
          <w:noProof/>
        </w:rPr>
        <w:drawing>
          <wp:anchor distT="0" distB="0" distL="114300" distR="114300" simplePos="0" relativeHeight="251657216" behindDoc="0" locked="0" layoutInCell="1" allowOverlap="1" wp14:anchorId="4FE8BCCE" wp14:editId="2EA01097">
            <wp:simplePos x="0" y="0"/>
            <wp:positionH relativeFrom="column">
              <wp:posOffset>3771900</wp:posOffset>
            </wp:positionH>
            <wp:positionV relativeFrom="paragraph">
              <wp:posOffset>-247650</wp:posOffset>
            </wp:positionV>
            <wp:extent cx="2194560" cy="857885"/>
            <wp:effectExtent l="19050" t="0" r="0" b="0"/>
            <wp:wrapNone/>
            <wp:docPr id="9" name="Picture 7" descr="Medi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Logo.jpg"/>
                    <pic:cNvPicPr/>
                  </pic:nvPicPr>
                  <pic:blipFill>
                    <a:blip r:embed="rId18" cstate="print"/>
                    <a:stretch>
                      <a:fillRect/>
                    </a:stretch>
                  </pic:blipFill>
                  <pic:spPr>
                    <a:xfrm>
                      <a:off x="0" y="0"/>
                      <a:ext cx="2194560" cy="857885"/>
                    </a:xfrm>
                    <a:prstGeom prst="rect">
                      <a:avLst/>
                    </a:prstGeom>
                  </pic:spPr>
                </pic:pic>
              </a:graphicData>
            </a:graphic>
          </wp:anchor>
        </w:drawing>
      </w:r>
    </w:p>
    <w:sectPr w:rsidR="00C20B92" w:rsidSect="00595258">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C329" w14:textId="77777777" w:rsidR="00A26462" w:rsidRDefault="00A26462" w:rsidP="00595258">
      <w:pPr>
        <w:spacing w:after="0" w:line="240" w:lineRule="auto"/>
      </w:pPr>
      <w:r>
        <w:separator/>
      </w:r>
    </w:p>
  </w:endnote>
  <w:endnote w:type="continuationSeparator" w:id="0">
    <w:p w14:paraId="3C0AA993" w14:textId="77777777" w:rsidR="00A26462" w:rsidRDefault="00A26462" w:rsidP="0059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3DF5" w14:textId="77777777" w:rsidR="00A26462" w:rsidRDefault="00A26462" w:rsidP="00595258">
      <w:pPr>
        <w:spacing w:after="0" w:line="240" w:lineRule="auto"/>
      </w:pPr>
      <w:r>
        <w:separator/>
      </w:r>
    </w:p>
  </w:footnote>
  <w:footnote w:type="continuationSeparator" w:id="0">
    <w:p w14:paraId="45F14B38" w14:textId="77777777" w:rsidR="00A26462" w:rsidRDefault="00A26462" w:rsidP="00595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F7E"/>
    <w:multiLevelType w:val="hybridMultilevel"/>
    <w:tmpl w:val="F028DCAE"/>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8201E"/>
    <w:multiLevelType w:val="hybridMultilevel"/>
    <w:tmpl w:val="F23EE638"/>
    <w:lvl w:ilvl="0" w:tplc="A7CE37B8">
      <w:numFmt w:val="bullet"/>
      <w:lvlText w:val="-"/>
      <w:lvlJc w:val="left"/>
      <w:pPr>
        <w:ind w:left="720" w:hanging="360"/>
      </w:pPr>
      <w:rPr>
        <w:rFonts w:ascii="Century Gothic" w:eastAsia="Times New Roman" w:hAnsi="Century Gothic"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93BB4"/>
    <w:multiLevelType w:val="hybridMultilevel"/>
    <w:tmpl w:val="54E06A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7F76160"/>
    <w:multiLevelType w:val="multilevel"/>
    <w:tmpl w:val="3C4E0B2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B15E88"/>
    <w:multiLevelType w:val="multilevel"/>
    <w:tmpl w:val="ABC2C1B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446D3A44"/>
    <w:multiLevelType w:val="hybridMultilevel"/>
    <w:tmpl w:val="FDB0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5273A2"/>
    <w:multiLevelType w:val="hybridMultilevel"/>
    <w:tmpl w:val="182E135E"/>
    <w:lvl w:ilvl="0" w:tplc="0809000F">
      <w:start w:val="1"/>
      <w:numFmt w:val="decimal"/>
      <w:lvlText w:val="%1."/>
      <w:lvlJc w:val="left"/>
      <w:pPr>
        <w:tabs>
          <w:tab w:val="num" w:pos="720"/>
        </w:tabs>
        <w:ind w:left="720" w:hanging="360"/>
      </w:pPr>
      <w:rPr>
        <w:rFonts w:hint="default"/>
      </w:rPr>
    </w:lvl>
    <w:lvl w:ilvl="1" w:tplc="79FE7B1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B146953"/>
    <w:multiLevelType w:val="hybridMultilevel"/>
    <w:tmpl w:val="C4F20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EF5CA5"/>
    <w:multiLevelType w:val="hybridMultilevel"/>
    <w:tmpl w:val="C22C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5300211">
    <w:abstractNumId w:val="2"/>
  </w:num>
  <w:num w:numId="2" w16cid:durableId="148061749">
    <w:abstractNumId w:val="0"/>
  </w:num>
  <w:num w:numId="3" w16cid:durableId="2084527888">
    <w:abstractNumId w:val="8"/>
  </w:num>
  <w:num w:numId="4" w16cid:durableId="1541935699">
    <w:abstractNumId w:val="7"/>
  </w:num>
  <w:num w:numId="5" w16cid:durableId="808474963">
    <w:abstractNumId w:val="6"/>
  </w:num>
  <w:num w:numId="6" w16cid:durableId="2145811219">
    <w:abstractNumId w:val="4"/>
  </w:num>
  <w:num w:numId="7" w16cid:durableId="2127307610">
    <w:abstractNumId w:val="3"/>
  </w:num>
  <w:num w:numId="8" w16cid:durableId="1372149328">
    <w:abstractNumId w:val="1"/>
  </w:num>
  <w:num w:numId="9" w16cid:durableId="960452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58"/>
    <w:rsid w:val="00006804"/>
    <w:rsid w:val="00043277"/>
    <w:rsid w:val="00047CD3"/>
    <w:rsid w:val="000640C5"/>
    <w:rsid w:val="000732DE"/>
    <w:rsid w:val="00083F01"/>
    <w:rsid w:val="000902EF"/>
    <w:rsid w:val="000B5E5F"/>
    <w:rsid w:val="000B6E91"/>
    <w:rsid w:val="00100863"/>
    <w:rsid w:val="00100A75"/>
    <w:rsid w:val="00114E6F"/>
    <w:rsid w:val="00124CA7"/>
    <w:rsid w:val="00126CBA"/>
    <w:rsid w:val="00127AFB"/>
    <w:rsid w:val="00130D92"/>
    <w:rsid w:val="00131307"/>
    <w:rsid w:val="00131DFF"/>
    <w:rsid w:val="00133022"/>
    <w:rsid w:val="00141C42"/>
    <w:rsid w:val="00155D77"/>
    <w:rsid w:val="00167014"/>
    <w:rsid w:val="0018235D"/>
    <w:rsid w:val="00185D6B"/>
    <w:rsid w:val="001A59E8"/>
    <w:rsid w:val="001B1D6B"/>
    <w:rsid w:val="001C0A7C"/>
    <w:rsid w:val="001E275A"/>
    <w:rsid w:val="001F17AF"/>
    <w:rsid w:val="001F594C"/>
    <w:rsid w:val="00207F59"/>
    <w:rsid w:val="00210D80"/>
    <w:rsid w:val="002153B1"/>
    <w:rsid w:val="00220D42"/>
    <w:rsid w:val="00223BAD"/>
    <w:rsid w:val="0022759E"/>
    <w:rsid w:val="00251328"/>
    <w:rsid w:val="00256FE9"/>
    <w:rsid w:val="00262656"/>
    <w:rsid w:val="0026390C"/>
    <w:rsid w:val="00266641"/>
    <w:rsid w:val="00266751"/>
    <w:rsid w:val="002721AA"/>
    <w:rsid w:val="002A6CE6"/>
    <w:rsid w:val="002B58C7"/>
    <w:rsid w:val="002D17E7"/>
    <w:rsid w:val="002D1B27"/>
    <w:rsid w:val="002D250F"/>
    <w:rsid w:val="002E3149"/>
    <w:rsid w:val="002F2610"/>
    <w:rsid w:val="00311D1B"/>
    <w:rsid w:val="00324531"/>
    <w:rsid w:val="00334BBD"/>
    <w:rsid w:val="0034769A"/>
    <w:rsid w:val="00360917"/>
    <w:rsid w:val="00367B68"/>
    <w:rsid w:val="00370050"/>
    <w:rsid w:val="00372CFC"/>
    <w:rsid w:val="00393130"/>
    <w:rsid w:val="00397FC1"/>
    <w:rsid w:val="003B36B4"/>
    <w:rsid w:val="003B6D00"/>
    <w:rsid w:val="003C3801"/>
    <w:rsid w:val="00403D7A"/>
    <w:rsid w:val="0041533B"/>
    <w:rsid w:val="004246C7"/>
    <w:rsid w:val="00435411"/>
    <w:rsid w:val="00445E43"/>
    <w:rsid w:val="00447CAA"/>
    <w:rsid w:val="00453EC2"/>
    <w:rsid w:val="004543C7"/>
    <w:rsid w:val="0045448B"/>
    <w:rsid w:val="004A18A2"/>
    <w:rsid w:val="004C0728"/>
    <w:rsid w:val="004D6097"/>
    <w:rsid w:val="004E3FEB"/>
    <w:rsid w:val="004F1B13"/>
    <w:rsid w:val="00503567"/>
    <w:rsid w:val="005074C3"/>
    <w:rsid w:val="00507B29"/>
    <w:rsid w:val="005204D1"/>
    <w:rsid w:val="005618F2"/>
    <w:rsid w:val="00562B08"/>
    <w:rsid w:val="00566884"/>
    <w:rsid w:val="005823EA"/>
    <w:rsid w:val="00595258"/>
    <w:rsid w:val="005A0CD0"/>
    <w:rsid w:val="005A14E0"/>
    <w:rsid w:val="005B4370"/>
    <w:rsid w:val="005B6B02"/>
    <w:rsid w:val="005C79B3"/>
    <w:rsid w:val="005D1509"/>
    <w:rsid w:val="005E5C31"/>
    <w:rsid w:val="005F2C56"/>
    <w:rsid w:val="006001F1"/>
    <w:rsid w:val="00601B60"/>
    <w:rsid w:val="00613F30"/>
    <w:rsid w:val="00617ABB"/>
    <w:rsid w:val="00622474"/>
    <w:rsid w:val="006224C2"/>
    <w:rsid w:val="006310C8"/>
    <w:rsid w:val="00634520"/>
    <w:rsid w:val="00663582"/>
    <w:rsid w:val="00664467"/>
    <w:rsid w:val="0067449D"/>
    <w:rsid w:val="00675495"/>
    <w:rsid w:val="00697A63"/>
    <w:rsid w:val="006B4FED"/>
    <w:rsid w:val="006B6676"/>
    <w:rsid w:val="006B790E"/>
    <w:rsid w:val="006E7A5C"/>
    <w:rsid w:val="007005EC"/>
    <w:rsid w:val="00701F0E"/>
    <w:rsid w:val="007110F5"/>
    <w:rsid w:val="00722BAE"/>
    <w:rsid w:val="00723639"/>
    <w:rsid w:val="007362B1"/>
    <w:rsid w:val="00736861"/>
    <w:rsid w:val="00741310"/>
    <w:rsid w:val="00764162"/>
    <w:rsid w:val="00764CA1"/>
    <w:rsid w:val="00765B40"/>
    <w:rsid w:val="0076763C"/>
    <w:rsid w:val="007737A1"/>
    <w:rsid w:val="0077689B"/>
    <w:rsid w:val="00777155"/>
    <w:rsid w:val="0078344C"/>
    <w:rsid w:val="00783BD4"/>
    <w:rsid w:val="00790DC5"/>
    <w:rsid w:val="007A0030"/>
    <w:rsid w:val="007A0184"/>
    <w:rsid w:val="007A05B9"/>
    <w:rsid w:val="007A4404"/>
    <w:rsid w:val="007B09E8"/>
    <w:rsid w:val="007E07D7"/>
    <w:rsid w:val="007F2A9F"/>
    <w:rsid w:val="007F3368"/>
    <w:rsid w:val="007F6008"/>
    <w:rsid w:val="00804AEB"/>
    <w:rsid w:val="00811ECC"/>
    <w:rsid w:val="00847CE2"/>
    <w:rsid w:val="00865DF7"/>
    <w:rsid w:val="00876879"/>
    <w:rsid w:val="00895892"/>
    <w:rsid w:val="008A11C6"/>
    <w:rsid w:val="008A12FA"/>
    <w:rsid w:val="008A478A"/>
    <w:rsid w:val="008B2652"/>
    <w:rsid w:val="008E1FC5"/>
    <w:rsid w:val="008E3657"/>
    <w:rsid w:val="008E7DFB"/>
    <w:rsid w:val="008F171C"/>
    <w:rsid w:val="008F70A0"/>
    <w:rsid w:val="008F7B54"/>
    <w:rsid w:val="00900854"/>
    <w:rsid w:val="00905173"/>
    <w:rsid w:val="00937DF2"/>
    <w:rsid w:val="0096673D"/>
    <w:rsid w:val="00967E83"/>
    <w:rsid w:val="009735FB"/>
    <w:rsid w:val="009765A0"/>
    <w:rsid w:val="009852C3"/>
    <w:rsid w:val="00987AF3"/>
    <w:rsid w:val="009A6D6D"/>
    <w:rsid w:val="009C014C"/>
    <w:rsid w:val="009C0467"/>
    <w:rsid w:val="009C6728"/>
    <w:rsid w:val="00A16E3F"/>
    <w:rsid w:val="00A23A52"/>
    <w:rsid w:val="00A25A61"/>
    <w:rsid w:val="00A26462"/>
    <w:rsid w:val="00A26F42"/>
    <w:rsid w:val="00A31947"/>
    <w:rsid w:val="00A34023"/>
    <w:rsid w:val="00A4669F"/>
    <w:rsid w:val="00A47B61"/>
    <w:rsid w:val="00A53C6A"/>
    <w:rsid w:val="00A80C5C"/>
    <w:rsid w:val="00AB4AC9"/>
    <w:rsid w:val="00AD1EFF"/>
    <w:rsid w:val="00AD47C4"/>
    <w:rsid w:val="00AD58F7"/>
    <w:rsid w:val="00AE15FC"/>
    <w:rsid w:val="00AF213E"/>
    <w:rsid w:val="00B25256"/>
    <w:rsid w:val="00B307F4"/>
    <w:rsid w:val="00B351C9"/>
    <w:rsid w:val="00B37F4A"/>
    <w:rsid w:val="00B53B15"/>
    <w:rsid w:val="00B554DB"/>
    <w:rsid w:val="00B60ED9"/>
    <w:rsid w:val="00B62A58"/>
    <w:rsid w:val="00B669A7"/>
    <w:rsid w:val="00B8663D"/>
    <w:rsid w:val="00B902A1"/>
    <w:rsid w:val="00BA396B"/>
    <w:rsid w:val="00BC1648"/>
    <w:rsid w:val="00BD26CD"/>
    <w:rsid w:val="00BD6C7B"/>
    <w:rsid w:val="00BD6F4B"/>
    <w:rsid w:val="00BE1E49"/>
    <w:rsid w:val="00BE4B9D"/>
    <w:rsid w:val="00BE4F95"/>
    <w:rsid w:val="00BF6501"/>
    <w:rsid w:val="00C116C5"/>
    <w:rsid w:val="00C20B92"/>
    <w:rsid w:val="00C27839"/>
    <w:rsid w:val="00C30651"/>
    <w:rsid w:val="00C539EB"/>
    <w:rsid w:val="00C53AB2"/>
    <w:rsid w:val="00C736C1"/>
    <w:rsid w:val="00C83625"/>
    <w:rsid w:val="00CA0042"/>
    <w:rsid w:val="00CA1219"/>
    <w:rsid w:val="00CA6ACF"/>
    <w:rsid w:val="00CA756B"/>
    <w:rsid w:val="00CB246B"/>
    <w:rsid w:val="00CB4559"/>
    <w:rsid w:val="00CE59B9"/>
    <w:rsid w:val="00CE6D5D"/>
    <w:rsid w:val="00D061B0"/>
    <w:rsid w:val="00D12507"/>
    <w:rsid w:val="00D21339"/>
    <w:rsid w:val="00D22F9B"/>
    <w:rsid w:val="00D27584"/>
    <w:rsid w:val="00D314B9"/>
    <w:rsid w:val="00D410DD"/>
    <w:rsid w:val="00D45033"/>
    <w:rsid w:val="00D526F9"/>
    <w:rsid w:val="00D639FB"/>
    <w:rsid w:val="00D7388F"/>
    <w:rsid w:val="00DA2CD4"/>
    <w:rsid w:val="00DB7AB7"/>
    <w:rsid w:val="00DC0DAC"/>
    <w:rsid w:val="00DC5AA5"/>
    <w:rsid w:val="00DC7263"/>
    <w:rsid w:val="00DD0B1B"/>
    <w:rsid w:val="00E07F08"/>
    <w:rsid w:val="00E202C3"/>
    <w:rsid w:val="00E31851"/>
    <w:rsid w:val="00E4543C"/>
    <w:rsid w:val="00E54E8E"/>
    <w:rsid w:val="00E7448A"/>
    <w:rsid w:val="00E81393"/>
    <w:rsid w:val="00E83A08"/>
    <w:rsid w:val="00E9162A"/>
    <w:rsid w:val="00E926E8"/>
    <w:rsid w:val="00E94A82"/>
    <w:rsid w:val="00E96C1A"/>
    <w:rsid w:val="00EA5A1B"/>
    <w:rsid w:val="00EB3528"/>
    <w:rsid w:val="00ED2C6A"/>
    <w:rsid w:val="00EF4624"/>
    <w:rsid w:val="00F15839"/>
    <w:rsid w:val="00F2303B"/>
    <w:rsid w:val="00F329BC"/>
    <w:rsid w:val="00F55C6A"/>
    <w:rsid w:val="00F55DA4"/>
    <w:rsid w:val="00F602DD"/>
    <w:rsid w:val="00F873A4"/>
    <w:rsid w:val="00F91443"/>
    <w:rsid w:val="00F96631"/>
    <w:rsid w:val="00F978CE"/>
    <w:rsid w:val="00FB24F2"/>
    <w:rsid w:val="00FB6492"/>
    <w:rsid w:val="00FD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76FE"/>
  <w15:docId w15:val="{72276E2D-7459-49D2-A36D-7D544FED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2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5258"/>
  </w:style>
  <w:style w:type="paragraph" w:styleId="Footer">
    <w:name w:val="footer"/>
    <w:basedOn w:val="Normal"/>
    <w:link w:val="FooterChar"/>
    <w:uiPriority w:val="99"/>
    <w:semiHidden/>
    <w:unhideWhenUsed/>
    <w:rsid w:val="005952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5258"/>
  </w:style>
  <w:style w:type="paragraph" w:styleId="BalloonText">
    <w:name w:val="Balloon Text"/>
    <w:basedOn w:val="Normal"/>
    <w:link w:val="BalloonTextChar"/>
    <w:uiPriority w:val="99"/>
    <w:semiHidden/>
    <w:unhideWhenUsed/>
    <w:rsid w:val="0059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58"/>
    <w:rPr>
      <w:rFonts w:ascii="Tahoma" w:hAnsi="Tahoma" w:cs="Tahoma"/>
      <w:sz w:val="16"/>
      <w:szCs w:val="16"/>
    </w:rPr>
  </w:style>
  <w:style w:type="paragraph" w:styleId="ListParagraph">
    <w:name w:val="List Paragraph"/>
    <w:basedOn w:val="Normal"/>
    <w:uiPriority w:val="99"/>
    <w:qFormat/>
    <w:rsid w:val="00100863"/>
    <w:pPr>
      <w:ind w:left="720"/>
      <w:contextualSpacing/>
    </w:pPr>
  </w:style>
  <w:style w:type="paragraph" w:styleId="BodyTextIndent">
    <w:name w:val="Body Text Indent"/>
    <w:basedOn w:val="Normal"/>
    <w:link w:val="BodyTextIndentChar"/>
    <w:rsid w:val="00FD0535"/>
    <w:pPr>
      <w:spacing w:after="0" w:line="240" w:lineRule="auto"/>
      <w:ind w:left="1418"/>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FD0535"/>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FD0535"/>
    <w:pPr>
      <w:spacing w:after="120"/>
    </w:pPr>
  </w:style>
  <w:style w:type="character" w:customStyle="1" w:styleId="BodyTextChar">
    <w:name w:val="Body Text Char"/>
    <w:basedOn w:val="DefaultParagraphFont"/>
    <w:link w:val="BodyText"/>
    <w:uiPriority w:val="99"/>
    <w:semiHidden/>
    <w:rsid w:val="00FD0535"/>
  </w:style>
  <w:style w:type="character" w:styleId="Hyperlink">
    <w:name w:val="Hyperlink"/>
    <w:basedOn w:val="DefaultParagraphFont"/>
    <w:rsid w:val="00FD0535"/>
    <w:rPr>
      <w:color w:val="0000FF"/>
      <w:u w:val="single"/>
    </w:rPr>
  </w:style>
  <w:style w:type="paragraph" w:styleId="NoSpacing">
    <w:name w:val="No Spacing"/>
    <w:uiPriority w:val="1"/>
    <w:qFormat/>
    <w:rsid w:val="00D45033"/>
    <w:pPr>
      <w:spacing w:after="0" w:line="240" w:lineRule="auto"/>
    </w:pPr>
  </w:style>
  <w:style w:type="character" w:styleId="FollowedHyperlink">
    <w:name w:val="FollowedHyperlink"/>
    <w:basedOn w:val="DefaultParagraphFont"/>
    <w:uiPriority w:val="99"/>
    <w:semiHidden/>
    <w:unhideWhenUsed/>
    <w:rsid w:val="00E926E8"/>
    <w:rPr>
      <w:color w:val="800080" w:themeColor="followedHyperlink"/>
      <w:u w:val="single"/>
    </w:rPr>
  </w:style>
  <w:style w:type="paragraph" w:styleId="NormalWeb">
    <w:name w:val="Normal (Web)"/>
    <w:basedOn w:val="Normal"/>
    <w:uiPriority w:val="99"/>
    <w:unhideWhenUsed/>
    <w:rsid w:val="00043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277"/>
    <w:rPr>
      <w:b/>
      <w:bCs/>
    </w:rPr>
  </w:style>
  <w:style w:type="paragraph" w:styleId="BodyTextIndent2">
    <w:name w:val="Body Text Indent 2"/>
    <w:basedOn w:val="Normal"/>
    <w:link w:val="BodyTextIndent2Char"/>
    <w:uiPriority w:val="99"/>
    <w:semiHidden/>
    <w:unhideWhenUsed/>
    <w:rsid w:val="00372CFC"/>
    <w:pPr>
      <w:spacing w:after="120" w:line="480" w:lineRule="auto"/>
      <w:ind w:left="283"/>
    </w:pPr>
  </w:style>
  <w:style w:type="character" w:customStyle="1" w:styleId="BodyTextIndent2Char">
    <w:name w:val="Body Text Indent 2 Char"/>
    <w:basedOn w:val="DefaultParagraphFont"/>
    <w:link w:val="BodyTextIndent2"/>
    <w:uiPriority w:val="99"/>
    <w:semiHidden/>
    <w:rsid w:val="00372CFC"/>
  </w:style>
  <w:style w:type="character" w:styleId="UnresolvedMention">
    <w:name w:val="Unresolved Mention"/>
    <w:basedOn w:val="DefaultParagraphFont"/>
    <w:uiPriority w:val="99"/>
    <w:semiHidden/>
    <w:unhideWhenUsed/>
    <w:rsid w:val="00155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59347">
      <w:bodyDiv w:val="1"/>
      <w:marLeft w:val="0"/>
      <w:marRight w:val="0"/>
      <w:marTop w:val="0"/>
      <w:marBottom w:val="0"/>
      <w:divBdr>
        <w:top w:val="none" w:sz="0" w:space="0" w:color="auto"/>
        <w:left w:val="none" w:sz="0" w:space="0" w:color="auto"/>
        <w:bottom w:val="none" w:sz="0" w:space="0" w:color="auto"/>
        <w:right w:val="none" w:sz="0" w:space="0" w:color="auto"/>
      </w:divBdr>
    </w:div>
    <w:div w:id="1369841695">
      <w:bodyDiv w:val="1"/>
      <w:marLeft w:val="0"/>
      <w:marRight w:val="0"/>
      <w:marTop w:val="0"/>
      <w:marBottom w:val="0"/>
      <w:divBdr>
        <w:top w:val="none" w:sz="0" w:space="0" w:color="auto"/>
        <w:left w:val="none" w:sz="0" w:space="0" w:color="auto"/>
        <w:bottom w:val="none" w:sz="0" w:space="0" w:color="auto"/>
        <w:right w:val="none" w:sz="0" w:space="0" w:color="auto"/>
      </w:divBdr>
      <w:divsChild>
        <w:div w:id="221478085">
          <w:marLeft w:val="0"/>
          <w:marRight w:val="0"/>
          <w:marTop w:val="0"/>
          <w:marBottom w:val="0"/>
          <w:divBdr>
            <w:top w:val="none" w:sz="0" w:space="0" w:color="auto"/>
            <w:left w:val="none" w:sz="0" w:space="0" w:color="auto"/>
            <w:bottom w:val="none" w:sz="0" w:space="0" w:color="auto"/>
            <w:right w:val="none" w:sz="0" w:space="0" w:color="auto"/>
          </w:divBdr>
          <w:divsChild>
            <w:div w:id="673873198">
              <w:marLeft w:val="0"/>
              <w:marRight w:val="0"/>
              <w:marTop w:val="0"/>
              <w:marBottom w:val="0"/>
              <w:divBdr>
                <w:top w:val="none" w:sz="0" w:space="0" w:color="auto"/>
                <w:left w:val="none" w:sz="0" w:space="0" w:color="auto"/>
                <w:bottom w:val="none" w:sz="0" w:space="0" w:color="auto"/>
                <w:right w:val="none" w:sz="0" w:space="0" w:color="auto"/>
              </w:divBdr>
              <w:divsChild>
                <w:div w:id="133907995">
                  <w:marLeft w:val="0"/>
                  <w:marRight w:val="0"/>
                  <w:marTop w:val="0"/>
                  <w:marBottom w:val="215"/>
                  <w:divBdr>
                    <w:top w:val="none" w:sz="0" w:space="0" w:color="auto"/>
                    <w:left w:val="single" w:sz="8" w:space="0" w:color="FFFFFF"/>
                    <w:bottom w:val="none" w:sz="0" w:space="0" w:color="auto"/>
                    <w:right w:val="single" w:sz="8" w:space="0" w:color="FFFFFF"/>
                  </w:divBdr>
                  <w:divsChild>
                    <w:div w:id="329985161">
                      <w:marLeft w:val="0"/>
                      <w:marRight w:val="0"/>
                      <w:marTop w:val="0"/>
                      <w:marBottom w:val="0"/>
                      <w:divBdr>
                        <w:top w:val="none" w:sz="0" w:space="0" w:color="auto"/>
                        <w:left w:val="none" w:sz="0" w:space="0" w:color="auto"/>
                        <w:bottom w:val="none" w:sz="0" w:space="0" w:color="auto"/>
                        <w:right w:val="none" w:sz="0" w:space="0" w:color="auto"/>
                      </w:divBdr>
                      <w:divsChild>
                        <w:div w:id="510417036">
                          <w:marLeft w:val="0"/>
                          <w:marRight w:val="0"/>
                          <w:marTop w:val="0"/>
                          <w:marBottom w:val="0"/>
                          <w:divBdr>
                            <w:top w:val="none" w:sz="0" w:space="0" w:color="auto"/>
                            <w:left w:val="none" w:sz="0" w:space="0" w:color="auto"/>
                            <w:bottom w:val="none" w:sz="0" w:space="0" w:color="auto"/>
                            <w:right w:val="none" w:sz="0" w:space="0" w:color="auto"/>
                          </w:divBdr>
                          <w:divsChild>
                            <w:div w:id="1131359766">
                              <w:marLeft w:val="215"/>
                              <w:marRight w:val="0"/>
                              <w:marTop w:val="0"/>
                              <w:marBottom w:val="0"/>
                              <w:divBdr>
                                <w:top w:val="none" w:sz="0" w:space="0" w:color="auto"/>
                                <w:left w:val="none" w:sz="0" w:space="0" w:color="auto"/>
                                <w:bottom w:val="none" w:sz="0" w:space="0" w:color="auto"/>
                                <w:right w:val="none" w:sz="0" w:space="0" w:color="auto"/>
                              </w:divBdr>
                              <w:divsChild>
                                <w:div w:id="334917134">
                                  <w:marLeft w:val="0"/>
                                  <w:marRight w:val="215"/>
                                  <w:marTop w:val="0"/>
                                  <w:marBottom w:val="0"/>
                                  <w:divBdr>
                                    <w:top w:val="none" w:sz="0" w:space="0" w:color="auto"/>
                                    <w:left w:val="none" w:sz="0" w:space="0" w:color="auto"/>
                                    <w:bottom w:val="none" w:sz="0" w:space="0" w:color="auto"/>
                                    <w:right w:val="none" w:sz="0" w:space="0" w:color="auto"/>
                                  </w:divBdr>
                                  <w:divsChild>
                                    <w:div w:id="11298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6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jpg@01D20F37.8DCEE490" TargetMode="External"/><Relationship Id="rId17" Type="http://schemas.openxmlformats.org/officeDocument/2006/relationships/hyperlink" Target="mailto:recruitment@cavc.ac.uk" TargetMode="External"/><Relationship Id="rId2" Type="http://schemas.openxmlformats.org/officeDocument/2006/relationships/numbering" Target="numbering.xml"/><Relationship Id="rId16" Type="http://schemas.openxmlformats.org/officeDocument/2006/relationships/hyperlink" Target="http://www.cavc.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recruitment@cavc.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vc.ac.uk" TargetMode="External"/><Relationship Id="rId14" Type="http://schemas.openxmlformats.org/officeDocument/2006/relationships/image" Target="cid:image005.jpg@01D77EFE.93A73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B0F7-12E9-486E-A030-4E13F565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Computer Services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s.savage</dc:creator>
  <cp:lastModifiedBy>James Butler</cp:lastModifiedBy>
  <cp:revision>3</cp:revision>
  <cp:lastPrinted>2012-12-12T08:49:00Z</cp:lastPrinted>
  <dcterms:created xsi:type="dcterms:W3CDTF">2022-05-11T13:05:00Z</dcterms:created>
  <dcterms:modified xsi:type="dcterms:W3CDTF">2022-05-17T10:57:00Z</dcterms:modified>
</cp:coreProperties>
</file>