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FBDD" w14:textId="153FFC98" w:rsidR="00855325" w:rsidRDefault="0041772C" w:rsidP="4F2DB82E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14178CB" wp14:editId="0A163679">
                <wp:simplePos x="0" y="0"/>
                <wp:positionH relativeFrom="column">
                  <wp:posOffset>-453060</wp:posOffset>
                </wp:positionH>
                <wp:positionV relativeFrom="paragraph">
                  <wp:posOffset>9525</wp:posOffset>
                </wp:positionV>
                <wp:extent cx="3620440" cy="6103155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440" cy="6103155"/>
                        </a:xfrm>
                        <a:prstGeom prst="rect">
                          <a:avLst/>
                        </a:prstGeom>
                        <a:solidFill>
                          <a:srgbClr val="00405D"/>
                        </a:solidFill>
                      </wps:spPr>
                      <wps:txbx>
                        <w:txbxContent>
                          <w:p w14:paraId="13F1AD6E" w14:textId="77777777" w:rsidR="00855325" w:rsidRDefault="00855325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9971686" w14:textId="77777777" w:rsidR="00855325" w:rsidRDefault="00855325">
                            <w:pPr>
                              <w:spacing w:before="2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447EA0B" w14:textId="77777777" w:rsidR="00855325" w:rsidRDefault="00D61F06">
                            <w:pPr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Teitl y Swydd:</w:t>
                            </w:r>
                          </w:p>
                          <w:p w14:paraId="05EAA043" w14:textId="34E6E0C3" w:rsidR="00855325" w:rsidRDefault="0039134B">
                            <w:pPr>
                              <w:spacing w:before="26"/>
                              <w:ind w:left="6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Darlithydd Saesneg (TGAU a Sgiliau)</w:t>
                            </w:r>
                          </w:p>
                          <w:p w14:paraId="1512CBFC" w14:textId="77777777" w:rsidR="00855325" w:rsidRDefault="00D61F06">
                            <w:pPr>
                              <w:spacing w:before="184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Lleoliad:</w:t>
                            </w:r>
                          </w:p>
                          <w:p w14:paraId="1A3CA45B" w14:textId="77777777" w:rsidR="008C7D16" w:rsidRDefault="008C7D16">
                            <w:pPr>
                              <w:spacing w:before="184"/>
                              <w:ind w:left="604"/>
                              <w:rPr>
                                <w:color w:val="FFFFFF"/>
                                <w:sz w:val="20"/>
                                <w:lang w:val="cy"/>
                              </w:rPr>
                            </w:pPr>
                            <w:r w:rsidRPr="008C7D16">
                              <w:rPr>
                                <w:color w:val="FFFFFF"/>
                                <w:sz w:val="20"/>
                                <w:lang w:val="cy"/>
                              </w:rPr>
                              <w:t>Amrywiol</w:t>
                            </w:r>
                          </w:p>
                          <w:p w14:paraId="5DE090FE" w14:textId="10E0C6F0" w:rsidR="00855325" w:rsidRDefault="00D61F06">
                            <w:pPr>
                              <w:spacing w:before="184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Yn atebol i:</w:t>
                            </w:r>
                          </w:p>
                          <w:p w14:paraId="0B27486D" w14:textId="356CA19C" w:rsidR="00855325" w:rsidRDefault="009F47F5">
                            <w:pPr>
                              <w:spacing w:before="26" w:line="276" w:lineRule="auto"/>
                              <w:ind w:left="604" w:right="148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Arweinydd Dysgu - Saesneg</w:t>
                            </w:r>
                          </w:p>
                          <w:p w14:paraId="7D124381" w14:textId="77777777" w:rsidR="00855325" w:rsidRDefault="00D61F06">
                            <w:pPr>
                              <w:spacing w:before="147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Cyflog:</w:t>
                            </w:r>
                          </w:p>
                          <w:p w14:paraId="40B497C3" w14:textId="5CB1C423" w:rsidR="00855325" w:rsidRDefault="008C7D16">
                            <w:pPr>
                              <w:spacing w:before="26"/>
                              <w:ind w:left="6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MG1 – UP3</w:t>
                            </w:r>
                          </w:p>
                          <w:p w14:paraId="6B2EDCE5" w14:textId="77777777" w:rsidR="00855325" w:rsidRDefault="00D61F06">
                            <w:pPr>
                              <w:spacing w:before="185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Diben y swydd:</w:t>
                            </w:r>
                          </w:p>
                          <w:p w14:paraId="605BF921" w14:textId="765688EB" w:rsidR="00855325" w:rsidRDefault="009F47F5">
                            <w:pPr>
                              <w:spacing w:line="276" w:lineRule="auto"/>
                              <w:ind w:left="604" w:right="535"/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cy"/>
                              </w:rPr>
                              <w:t>Fel Darlithydd Saesneg, byddwch yn gyfrifol am addysgu Saesneg ar draws amrywiaeth o gyrsiau, gan gynnwys TGAU a Sgiliau.  Byddwch yn ymuno â’r tîm Saesneg a Mathemateg traws-golegol, sy’n gyfrifol am gyflwyno Saesneg a mathemateg i ddysgwyr o wahanol oedrannau, yn mynychu ysgolion amrywiol, ac yn cyflawni mathau astudio gwahanol.</w:t>
                            </w:r>
                          </w:p>
                          <w:p w14:paraId="54BB39C7" w14:textId="77777777" w:rsidR="009F47F5" w:rsidRDefault="009F47F5">
                            <w:pPr>
                              <w:spacing w:line="276" w:lineRule="auto"/>
                              <w:ind w:left="604" w:right="535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178CB" id="_x0000_t202" coordsize="21600,21600" o:spt="202" path="m,l,21600r21600,l21600,xe">
                <v:stroke joinstyle="miter"/>
                <v:path gradientshapeok="t" o:connecttype="rect"/>
              </v:shapetype>
              <v:shape id="Textbox 115" o:spid="_x0000_s1026" type="#_x0000_t202" style="position:absolute;margin-left:-35.65pt;margin-top:.75pt;width:285.05pt;height:480.55pt;z-index:157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" fillcolor="#00405d" stroked="f">
                <v:textbox inset="0,0,0,0">
                  <w:txbxContent>
                    <w:p w14:paraId="13F1AD6E" w14:textId="77777777" w:rsidR="00855325" w:rsidRDefault="00855325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39971686" w14:textId="77777777" w:rsidR="00855325" w:rsidRDefault="00855325">
                      <w:pPr>
                        <w:spacing w:before="265"/>
                        <w:rPr>
                          <w:color w:val="000000"/>
                          <w:sz w:val="24"/>
                        </w:rPr>
                      </w:pPr>
                    </w:p>
                    <w:p w14:paraId="7447EA0B" w14:textId="77777777" w:rsidR="00855325" w:rsidRDefault="00D61F06">
                      <w:pPr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Teitl y Swydd:</w:t>
                      </w:r>
                    </w:p>
                    <w:p w14:paraId="05EAA043" w14:textId="34E6E0C3" w:rsidR="00855325" w:rsidRDefault="0039134B">
                      <w:pPr>
                        <w:spacing w:before="26"/>
                        <w:ind w:left="6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Darlithydd Saesneg (TGAU a Sgiliau)</w:t>
                      </w:r>
                    </w:p>
                    <w:p w14:paraId="1512CBFC" w14:textId="77777777" w:rsidR="00855325" w:rsidRDefault="00D61F06">
                      <w:pPr>
                        <w:spacing w:before="184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Lleoliad:</w:t>
                      </w:r>
                    </w:p>
                    <w:p w14:paraId="1A3CA45B" w14:textId="77777777" w:rsidR="008C7D16" w:rsidRDefault="008C7D16">
                      <w:pPr>
                        <w:spacing w:before="184"/>
                        <w:ind w:left="604"/>
                        <w:rPr>
                          <w:color w:val="FFFFFF"/>
                          <w:sz w:val="20"/>
                          <w:lang w:val="cy"/>
                        </w:rPr>
                      </w:pPr>
                      <w:r w:rsidRPr="008C7D16">
                        <w:rPr>
                          <w:color w:val="FFFFFF"/>
                          <w:sz w:val="20"/>
                          <w:lang w:val="cy"/>
                        </w:rPr>
                        <w:t>Amrywiol</w:t>
                      </w:r>
                    </w:p>
                    <w:p w14:paraId="5DE090FE" w14:textId="10E0C6F0" w:rsidR="00855325" w:rsidRDefault="00D61F06">
                      <w:pPr>
                        <w:spacing w:before="184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Yn atebol i:</w:t>
                      </w:r>
                    </w:p>
                    <w:p w14:paraId="0B27486D" w14:textId="356CA19C" w:rsidR="00855325" w:rsidRDefault="009F47F5">
                      <w:pPr>
                        <w:spacing w:before="26" w:line="276" w:lineRule="auto"/>
                        <w:ind w:left="604" w:right="148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Arweinydd Dysgu - Saesneg</w:t>
                      </w:r>
                    </w:p>
                    <w:p w14:paraId="7D124381" w14:textId="77777777" w:rsidR="00855325" w:rsidRDefault="00D61F06">
                      <w:pPr>
                        <w:spacing w:before="147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Cyflog:</w:t>
                      </w:r>
                    </w:p>
                    <w:p w14:paraId="40B497C3" w14:textId="5CB1C423" w:rsidR="00855325" w:rsidRDefault="008C7D16">
                      <w:pPr>
                        <w:spacing w:before="26"/>
                        <w:ind w:left="6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MG1 – UP3</w:t>
                      </w:r>
                    </w:p>
                    <w:p w14:paraId="6B2EDCE5" w14:textId="77777777" w:rsidR="00855325" w:rsidRDefault="00D61F06">
                      <w:pPr>
                        <w:spacing w:before="185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Diben y swydd:</w:t>
                      </w:r>
                    </w:p>
                    <w:p w14:paraId="605BF921" w14:textId="765688EB" w:rsidR="00855325" w:rsidRDefault="009F47F5">
                      <w:pPr>
                        <w:spacing w:line="276" w:lineRule="auto"/>
                        <w:ind w:left="604" w:right="535"/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  <w:lang w:val="cy"/>
                        </w:rPr>
                        <w:t>Fel Darlithydd Saesneg, byddwch yn gyfrifol am addysgu Saesneg ar draws amrywiaeth o gyrsiau, gan gynnwys TGAU a Sgiliau.  Byddwch yn ymuno â’r tîm Saesneg a Mathemateg traws-golegol, sy’n gyfrifol am gyflwyno Saesneg a mathemateg i ddysgwyr o wahanol oedrannau, yn mynychu ysgolion amrywiol, ac yn cyflawni mathau astudio gwahanol.</w:t>
                      </w:r>
                    </w:p>
                    <w:p w14:paraId="54BB39C7" w14:textId="77777777" w:rsidR="009F47F5" w:rsidRDefault="009F47F5">
                      <w:pPr>
                        <w:spacing w:line="276" w:lineRule="auto"/>
                        <w:ind w:left="604" w:right="535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69628" w14:textId="52CA106F" w:rsidR="00E56C46" w:rsidRPr="00E56C46" w:rsidRDefault="0041772C" w:rsidP="446FB0F8">
      <w:pPr>
        <w:tabs>
          <w:tab w:val="left" w:pos="5550"/>
          <w:tab w:val="left" w:pos="5552"/>
        </w:tabs>
        <w:spacing w:line="220" w:lineRule="auto"/>
        <w:ind w:right="270"/>
        <w:rPr>
          <w:sz w:val="20"/>
          <w:szCs w:val="20"/>
        </w:rPr>
      </w:pPr>
      <w:r>
        <w:rPr>
          <w:noProof/>
          <w:lang w:val="cy"/>
        </w:rPr>
        <w:drawing>
          <wp:anchor distT="0" distB="0" distL="114300" distR="114300" simplePos="0" relativeHeight="251661312" behindDoc="0" locked="0" layoutInCell="1" allowOverlap="1" wp14:anchorId="46326F28" wp14:editId="60A9ECE7">
            <wp:simplePos x="0" y="0"/>
            <wp:positionH relativeFrom="margin">
              <wp:posOffset>-431800</wp:posOffset>
            </wp:positionH>
            <wp:positionV relativeFrom="paragraph">
              <wp:posOffset>5928994</wp:posOffset>
            </wp:positionV>
            <wp:extent cx="3601085" cy="4276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d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46"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35A4" wp14:editId="5792DC31">
                <wp:simplePos x="0" y="0"/>
                <wp:positionH relativeFrom="column">
                  <wp:posOffset>3381375</wp:posOffset>
                </wp:positionH>
                <wp:positionV relativeFrom="paragraph">
                  <wp:posOffset>276657</wp:posOffset>
                </wp:positionV>
                <wp:extent cx="3249038" cy="9626704"/>
                <wp:effectExtent l="0" t="0" r="2540" b="0"/>
                <wp:wrapNone/>
                <wp:docPr id="201616118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38" cy="9626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FC6F4" w14:textId="266C869A" w:rsidR="00E56C46" w:rsidRPr="00E56C46" w:rsidRDefault="00E56C46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00405D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Montserrat ExtraBold" w:hAnsi="Montserrat ExtraBold"/>
                                <w:color w:val="00405D"/>
                                <w:sz w:val="24"/>
                                <w:szCs w:val="24"/>
                                <w:lang w:val="cy"/>
                              </w:rPr>
                              <w:t>Prif Gyfrifoldebau</w:t>
                            </w:r>
                          </w:p>
                          <w:p w14:paraId="0B001F74" w14:textId="77777777" w:rsidR="00E56C46" w:rsidRDefault="00E56C46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00405D"/>
                              </w:rPr>
                            </w:pPr>
                          </w:p>
                          <w:p w14:paraId="1055B2CB" w14:textId="77777777" w:rsidR="00B85AB8" w:rsidRDefault="00B85AB8" w:rsidP="00B85AB8">
                            <w:pPr>
                              <w:pStyle w:val="Heading2"/>
                              <w:spacing w:before="112"/>
                              <w:rPr>
                                <w:rFonts w:ascii="Montserrat ExtraBold"/>
                                <w:color w:val="00405D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00405D"/>
                                <w:lang w:val="cy"/>
                              </w:rPr>
                              <w:t>Addysgu ac Asesu</w:t>
                            </w:r>
                          </w:p>
                          <w:p w14:paraId="42B8CA7F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Cyflwyno strategaethau addysgu effeithiol ar amrywiaeth o gyrsiau a rhaglenni. </w:t>
                            </w:r>
                          </w:p>
                          <w:p w14:paraId="463D3F2E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Cyflwyno strategaethau addysgu gan ddefnyddio amrywiaeth o fethodolegau addysgu i fodloni gwahanol lefelau o allu a gofynion meysydd cwricwlaidd eraill a gweithgareddau. </w:t>
                            </w:r>
                          </w:p>
                          <w:p w14:paraId="36ADA7C5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Paratoi a diweddaru cynnwys cyrsiau a deunyddiau ac asesiadau i sicrhau perthnasedd i’r sefyllfa ddysgu a mentrau’r cwricwlwm.</w:t>
                            </w:r>
                          </w:p>
                          <w:p w14:paraId="3F0A0529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Addysgu’n llawn amser a chyflwyno cyrsiau rhan amser yn ystod y dydd neu gyda’r nos, yn ôl y gofyn.</w:t>
                            </w:r>
                          </w:p>
                          <w:p w14:paraId="7E74D281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Cymryd cyfrifoldeb am diwtoriaeth cwrs a phersonol, tra’n helpu gyda llesiant, arweiniad, cwnsela, a chynefino dysgwyr, yn ôl y gofyn.</w:t>
                            </w:r>
                          </w:p>
                          <w:p w14:paraId="62BC8C2F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Asesu, cofnodi, a gwerthuso cynnydd a gwaith cwrs dysgwyr, darparu adborth adeiladol ac arweiniad i hyrwyddo dysgu, a gwella ansawdd y profiad dysgu ar gyfer myfyrwyr. </w:t>
                            </w:r>
                          </w:p>
                          <w:p w14:paraId="765AC182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Sicrhau bod pob dysgwr yn derbyn gweithgareddau cyfoethogi addas a gwasanaethau cefnogi.</w:t>
                            </w:r>
                          </w:p>
                          <w:p w14:paraId="12BEA1A6" w14:textId="77777777" w:rsidR="00B85AB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Goruchwylio a chymryd cyfrifoldeb am brosiectau ymarferol mewnol ac allanol yn y coleg, ac ymweliadau i leoliadau eraill. </w:t>
                            </w:r>
                          </w:p>
                          <w:p w14:paraId="364C15E0" w14:textId="77777777" w:rsidR="00B85AB8" w:rsidRPr="00876288" w:rsidRDefault="00B85AB8" w:rsidP="00B85AB8">
                            <w:pPr>
                              <w:pStyle w:val="ListParagraph"/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 w:firstLine="0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</w:p>
                          <w:p w14:paraId="1FF01189" w14:textId="77777777" w:rsidR="00B85AB8" w:rsidRDefault="00B85AB8" w:rsidP="00B85AB8">
                            <w:pPr>
                              <w:pStyle w:val="Heading2"/>
                              <w:spacing w:before="112"/>
                              <w:rPr>
                                <w:rFonts w:ascii="Montserrat ExtraBold"/>
                                <w:color w:val="00405D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00405D"/>
                                <w:lang w:val="cy"/>
                              </w:rPr>
                              <w:t>Ansawdd, Datblygiad a Marchnata</w:t>
                            </w:r>
                          </w:p>
                          <w:p w14:paraId="57DD8278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Cynnal gweithgareddau dilysu mewnol/allanol a chydymffurfio â systemau a phrosesau ansawdd mewnol.</w:t>
                            </w:r>
                          </w:p>
                          <w:p w14:paraId="67E31D4B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Gweithio â chydweithwyr i ddatblygu cyrsiau sy’n briodol i gwrdd ag anghenion lleol, diwydiannol a masnachol.</w:t>
                            </w:r>
                          </w:p>
                          <w:p w14:paraId="0EE7AF13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 xml:space="preserve">Cysylltu ag amrywiaeth o asiantaethau yn ôl y gofyn, fel lleoliadau myfyrwyr ac ysgolion bwydo. </w:t>
                            </w:r>
                          </w:p>
                          <w:p w14:paraId="693423CC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Cymryd rhan weithredol mewn gweithgareddau hyrwyddol a marchnata.</w:t>
                            </w:r>
                          </w:p>
                          <w:p w14:paraId="104E3648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szCs w:val="20"/>
                                <w:lang w:val="cy"/>
                              </w:rPr>
                              <w:t>Cymryd rhan mewn digwyddiadau agored yn ôl y galw, ac mewn cyfweliadau darpar ddysgwyr a’r broses ddethol.</w:t>
                            </w:r>
                          </w:p>
                          <w:p w14:paraId="23853496" w14:textId="77777777" w:rsidR="00B85AB8" w:rsidRDefault="00B85AB8" w:rsidP="00B85AB8"/>
                          <w:p w14:paraId="483F1C75" w14:textId="77777777" w:rsidR="00B85AB8" w:rsidRDefault="00B85AB8" w:rsidP="00B85AB8"/>
                          <w:p w14:paraId="6738FD2E" w14:textId="77777777" w:rsidR="00B85AB8" w:rsidRDefault="00B85AB8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00405D"/>
                              </w:rPr>
                            </w:pPr>
                          </w:p>
                          <w:p w14:paraId="73134AE0" w14:textId="4AFF5CBD" w:rsidR="00E56C46" w:rsidRDefault="00E56C46" w:rsidP="00E56C46">
                            <w:pPr>
                              <w:pStyle w:val="Heading2"/>
                              <w:spacing w:before="100"/>
                              <w:ind w:left="5212"/>
                              <w:rPr>
                                <w:rFonts w:ascii="Montserrat ExtraBold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00405D"/>
                                <w:lang w:val="cy"/>
                              </w:rPr>
                              <w:t>is-bennawd XXXX</w:t>
                            </w:r>
                          </w:p>
                          <w:p w14:paraId="462C729A" w14:textId="29DA463E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before="58" w:line="220" w:lineRule="auto"/>
                              <w:ind w:righ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Sicrhau y cynhelir gweithgareddau Trysorlys a Bancio yn unol â Pholisi Rheoli Trysorlys y Coleg,</w:t>
                            </w:r>
                          </w:p>
                          <w:p w14:paraId="32356845" w14:textId="77777777" w:rsidR="00E56C46" w:rsidRDefault="00E56C46" w:rsidP="00E56C46">
                            <w:pPr>
                              <w:pStyle w:val="BodyText"/>
                              <w:spacing w:before="41" w:line="276" w:lineRule="auto"/>
                              <w:ind w:left="5552"/>
                            </w:pPr>
                            <w:r>
                              <w:rPr>
                                <w:color w:val="00405D"/>
                                <w:lang w:val="cy"/>
                              </w:rPr>
                              <w:t>a chysylltu â bancwyr y Coleg fel y bo'n briodol.</w:t>
                            </w:r>
                          </w:p>
                          <w:p w14:paraId="45EDEF3D" w14:textId="77777777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line="220" w:lineRule="auto"/>
                              <w:ind w:righ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Paratoi ffurflenni TAW y Coleg, a monitro ac adrodd ar y goblygiadau cyfrif</w:t>
                            </w:r>
                            <w:bookmarkEnd w:id="0"/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yddu</w:t>
                            </w:r>
                          </w:p>
                          <w:p w14:paraId="53FFDEA3" w14:textId="77777777" w:rsidR="00E56C46" w:rsidRDefault="00E56C46" w:rsidP="00E56C46">
                            <w:pPr>
                              <w:pStyle w:val="BodyText"/>
                              <w:spacing w:before="40" w:line="276" w:lineRule="auto"/>
                              <w:ind w:left="5552"/>
                            </w:pPr>
                            <w:r>
                              <w:rPr>
                                <w:color w:val="00405D"/>
                                <w:lang w:val="cy"/>
                              </w:rPr>
                              <w:t>cysylltiedig drwy gyfathrebu â chynghorwyr TAW proffesiynol y Coleg.</w:t>
                            </w:r>
                          </w:p>
                          <w:p w14:paraId="1A0CE723" w14:textId="77777777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line="220" w:lineRule="auto"/>
                              <w:ind w:righ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  <w:lang w:val="cy"/>
                              </w:rPr>
                              <w:t>Rheoli'r adran Gyflogres, gan sicrhau bod yr holl weithgareddau'n cael eu cynnal yn unol</w:t>
                            </w:r>
                          </w:p>
                          <w:p w14:paraId="7C0BEDF9" w14:textId="77777777" w:rsidR="00E56C46" w:rsidRDefault="00E56C46" w:rsidP="00E56C46">
                            <w:pPr>
                              <w:pStyle w:val="BodyText"/>
                              <w:spacing w:before="41" w:line="276" w:lineRule="auto"/>
                              <w:ind w:left="5552"/>
                              <w:rPr>
                                <w:color w:val="00405D"/>
                                <w:spacing w:val="-2"/>
                              </w:rPr>
                            </w:pPr>
                            <w:r>
                              <w:rPr>
                                <w:color w:val="00405D"/>
                                <w:lang w:val="cy"/>
                              </w:rPr>
                              <w:t>â rheoliadau a gofynion deddfwriaethol y Coleg.</w:t>
                            </w:r>
                          </w:p>
                          <w:p w14:paraId="1D3A9948" w14:textId="77777777" w:rsidR="00E56C46" w:rsidRDefault="00E56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35A4" id="Text Box 38" o:spid="_x0000_s1027" type="#_x0000_t202" style="position:absolute;margin-left:266.25pt;margin-top:21.8pt;width:255.85pt;height:7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" fillcolor="white [3201]" stroked="f" strokeweight=".5pt">
                <v:textbox>
                  <w:txbxContent>
                    <w:p w14:paraId="1A8FC6F4" w14:textId="266C869A" w:rsidR="00E56C46" w:rsidRPr="00E56C46" w:rsidRDefault="00E56C46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00405D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Montserrat ExtraBold" w:hAnsi="Montserrat ExtraBold"/>
                          <w:color w:val="00405D"/>
                          <w:sz w:val="24"/>
                          <w:szCs w:val="24"/>
                          <w:lang w:val="cy"/>
                        </w:rPr>
                        <w:t>Prif Gyfrifoldebau</w:t>
                      </w:r>
                    </w:p>
                    <w:p w14:paraId="0B001F74" w14:textId="77777777" w:rsidR="00E56C46" w:rsidRDefault="00E56C46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00405D"/>
                        </w:rPr>
                      </w:pPr>
                    </w:p>
                    <w:p w14:paraId="1055B2CB" w14:textId="77777777" w:rsidR="00B85AB8" w:rsidRDefault="00B85AB8" w:rsidP="00B85AB8">
                      <w:pPr>
                        <w:pStyle w:val="Heading2"/>
                        <w:spacing w:before="112"/>
                        <w:rPr>
                          <w:rFonts w:ascii="Montserrat ExtraBold"/>
                          <w:color w:val="00405D"/>
                        </w:rPr>
                      </w:pPr>
                      <w:r>
                        <w:rPr>
                          <w:rFonts w:ascii="Montserrat ExtraBold" w:hAnsi="Montserrat ExtraBold"/>
                          <w:color w:val="00405D"/>
                          <w:lang w:val="cy"/>
                        </w:rPr>
                        <w:t>Addysgu ac Asesu</w:t>
                      </w:r>
                    </w:p>
                    <w:p w14:paraId="42B8CA7F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Cyflwyno strategaethau addysgu effeithiol ar amrywiaeth o gyrsiau a rhaglenni. </w:t>
                      </w:r>
                    </w:p>
                    <w:p w14:paraId="463D3F2E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Cyflwyno strategaethau addysgu gan ddefnyddio amrywiaeth o fethodolegau addysgu i fodloni gwahanol lefelau o allu a gofynion meysydd cwricwlaidd eraill a gweithgareddau. </w:t>
                      </w:r>
                    </w:p>
                    <w:p w14:paraId="36ADA7C5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Paratoi a diweddaru cynnwys cyrsiau a deunyddiau ac asesiadau i sicrhau perthnasedd i’r sefyllfa ddysgu a mentrau’r cwricwlwm.</w:t>
                      </w:r>
                    </w:p>
                    <w:p w14:paraId="3F0A0529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Addysgu’n llawn amser a chyflwyno cyrsiau rhan amser yn ystod y dydd neu gyda’r nos, yn ôl y gofyn.</w:t>
                      </w:r>
                    </w:p>
                    <w:p w14:paraId="7E74D281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Cymryd cyfrifoldeb am diwtoriaeth cwrs a phersonol, tra’n helpu gyda llesiant, arweiniad, cwnsela, a chynefino dysgwyr, yn ôl y gofyn.</w:t>
                      </w:r>
                    </w:p>
                    <w:p w14:paraId="62BC8C2F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Asesu, cofnodi, a gwerthuso cynnydd a gwaith cwrs dysgwyr, darparu adborth adeiladol ac arweiniad i hyrwyddo dysgu, a gwella ansawdd y profiad dysgu ar gyfer myfyrwyr. </w:t>
                      </w:r>
                    </w:p>
                    <w:p w14:paraId="765AC182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Sicrhau bod pob dysgwr yn derbyn gweithgareddau cyfoethogi addas a gwasanaethau cefnogi.</w:t>
                      </w:r>
                    </w:p>
                    <w:p w14:paraId="12BEA1A6" w14:textId="77777777" w:rsidR="00B85AB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Goruchwylio a chymryd cyfrifoldeb am brosiectau ymarferol mewnol ac allanol yn y coleg, ac ymweliadau i leoliadau eraill. </w:t>
                      </w:r>
                    </w:p>
                    <w:p w14:paraId="364C15E0" w14:textId="77777777" w:rsidR="00B85AB8" w:rsidRPr="00876288" w:rsidRDefault="00B85AB8" w:rsidP="00B85AB8">
                      <w:pPr>
                        <w:pStyle w:val="ListParagraph"/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 w:firstLine="0"/>
                        <w:rPr>
                          <w:color w:val="00405D"/>
                          <w:sz w:val="20"/>
                          <w:szCs w:val="20"/>
                        </w:rPr>
                      </w:pPr>
                    </w:p>
                    <w:p w14:paraId="1FF01189" w14:textId="77777777" w:rsidR="00B85AB8" w:rsidRDefault="00B85AB8" w:rsidP="00B85AB8">
                      <w:pPr>
                        <w:pStyle w:val="Heading2"/>
                        <w:spacing w:before="112"/>
                        <w:rPr>
                          <w:rFonts w:ascii="Montserrat ExtraBold"/>
                          <w:color w:val="00405D"/>
                        </w:rPr>
                      </w:pPr>
                      <w:r>
                        <w:rPr>
                          <w:rFonts w:ascii="Montserrat ExtraBold" w:hAnsi="Montserrat ExtraBold"/>
                          <w:color w:val="00405D"/>
                          <w:lang w:val="cy"/>
                        </w:rPr>
                        <w:t>Ansawdd, Datblygiad a Marchnata</w:t>
                      </w:r>
                    </w:p>
                    <w:p w14:paraId="57DD8278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Cynnal gweithgareddau dilysu mewnol/allanol a chydymffurfio â systemau a phrosesau ansawdd mewnol.</w:t>
                      </w:r>
                    </w:p>
                    <w:p w14:paraId="67E31D4B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Gweithio â chydweithwyr i ddatblygu cyrsiau sy’n briodol i gwrdd ag anghenion lleol, diwydiannol a masnachol.</w:t>
                      </w:r>
                    </w:p>
                    <w:p w14:paraId="0EE7AF13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 xml:space="preserve">Cysylltu ag amrywiaeth o asiantaethau yn ôl y gofyn, fel lleoliadau myfyrwyr ac ysgolion bwydo. </w:t>
                      </w:r>
                    </w:p>
                    <w:p w14:paraId="693423CC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Cymryd rhan weithredol mewn gweithgareddau hyrwyddol a marchnata.</w:t>
                      </w:r>
                    </w:p>
                    <w:p w14:paraId="104E3648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>
                        <w:rPr>
                          <w:color w:val="00405D"/>
                          <w:sz w:val="20"/>
                          <w:szCs w:val="20"/>
                          <w:lang w:val="cy"/>
                        </w:rPr>
                        <w:t>Cymryd rhan mewn digwyddiadau agored yn ôl y galw, ac mewn cyfweliadau darpar ddysgwyr a’r broses ddethol.</w:t>
                      </w:r>
                    </w:p>
                    <w:p w14:paraId="23853496" w14:textId="77777777" w:rsidR="00B85AB8" w:rsidRDefault="00B85AB8" w:rsidP="00B85AB8"/>
                    <w:p w14:paraId="483F1C75" w14:textId="77777777" w:rsidR="00B85AB8" w:rsidRDefault="00B85AB8" w:rsidP="00B85AB8"/>
                    <w:p w14:paraId="6738FD2E" w14:textId="77777777" w:rsidR="00B85AB8" w:rsidRDefault="00B85AB8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00405D"/>
                        </w:rPr>
                      </w:pPr>
                    </w:p>
                    <w:p w14:paraId="73134AE0" w14:textId="4AFF5CBD" w:rsidR="00E56C46" w:rsidRDefault="00E56C46" w:rsidP="00E56C46">
                      <w:pPr>
                        <w:pStyle w:val="Heading2"/>
                        <w:spacing w:before="100"/>
                        <w:ind w:left="5212"/>
                        <w:rPr>
                          <w:rFonts w:ascii="Montserrat ExtraBold"/>
                        </w:rPr>
                      </w:pPr>
                      <w:r>
                        <w:rPr>
                          <w:rFonts w:ascii="Montserrat ExtraBold" w:hAnsi="Montserrat ExtraBold"/>
                          <w:color w:val="00405D"/>
                          <w:lang w:val="cy"/>
                        </w:rPr>
                        <w:t>is-bennawd XXXX</w:t>
                      </w:r>
                    </w:p>
                    <w:p w14:paraId="462C729A" w14:textId="29DA463E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before="58" w:line="220" w:lineRule="auto"/>
                        <w:ind w:right="152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  <w:lang w:val="cy"/>
                        </w:rPr>
                        <w:t>Sicrhau y cynhelir gweithgareddau Trysorlys a Bancio yn unol â Pholisi Rheoli Trysorlys y Coleg,</w:t>
                      </w:r>
                    </w:p>
                    <w:p w14:paraId="32356845" w14:textId="77777777" w:rsidR="00E56C46" w:rsidRDefault="00E56C46" w:rsidP="00E56C46">
                      <w:pPr>
                        <w:pStyle w:val="BodyText"/>
                        <w:spacing w:before="41" w:line="276" w:lineRule="auto"/>
                        <w:ind w:left="5552"/>
                      </w:pPr>
                      <w:r>
                        <w:rPr>
                          <w:color w:val="00405D"/>
                          <w:lang w:val="cy"/>
                        </w:rPr>
                        <w:t>a chysylltu â bancwyr y Coleg fel y bo'n briodol.</w:t>
                      </w:r>
                    </w:p>
                    <w:p w14:paraId="45EDEF3D" w14:textId="77777777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line="220" w:lineRule="auto"/>
                        <w:ind w:right="190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  <w:lang w:val="cy"/>
                        </w:rPr>
                        <w:t>Paratoi ffurflenni TAW y Coleg, a monitro ac adrodd ar y goblygiadau cyfrif</w:t>
                      </w:r>
                      <w:bookmarkEnd w:id="1"/>
                      <w:r>
                        <w:rPr>
                          <w:color w:val="00405D"/>
                          <w:sz w:val="20"/>
                          <w:lang w:val="cy"/>
                        </w:rPr>
                        <w:t>yddu</w:t>
                      </w:r>
                    </w:p>
                    <w:p w14:paraId="53FFDEA3" w14:textId="77777777" w:rsidR="00E56C46" w:rsidRDefault="00E56C46" w:rsidP="00E56C46">
                      <w:pPr>
                        <w:pStyle w:val="BodyText"/>
                        <w:spacing w:before="40" w:line="276" w:lineRule="auto"/>
                        <w:ind w:left="5552"/>
                      </w:pPr>
                      <w:r>
                        <w:rPr>
                          <w:color w:val="00405D"/>
                          <w:lang w:val="cy"/>
                        </w:rPr>
                        <w:t>cysylltiedig drwy gyfathrebu â chynghorwyr TAW proffesiynol y Coleg.</w:t>
                      </w:r>
                    </w:p>
                    <w:p w14:paraId="1A0CE723" w14:textId="77777777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line="220" w:lineRule="auto"/>
                        <w:ind w:right="270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  <w:lang w:val="cy"/>
                        </w:rPr>
                        <w:t>Rheoli'r adran Gyflogres, gan sicrhau bod yr holl weithgareddau'n cael eu cynnal yn unol</w:t>
                      </w:r>
                    </w:p>
                    <w:p w14:paraId="7C0BEDF9" w14:textId="77777777" w:rsidR="00E56C46" w:rsidRDefault="00E56C46" w:rsidP="00E56C46">
                      <w:pPr>
                        <w:pStyle w:val="BodyText"/>
                        <w:spacing w:before="41" w:line="276" w:lineRule="auto"/>
                        <w:ind w:left="5552"/>
                        <w:rPr>
                          <w:color w:val="00405D"/>
                          <w:spacing w:val="-2"/>
                        </w:rPr>
                      </w:pPr>
                      <w:r>
                        <w:rPr>
                          <w:color w:val="00405D"/>
                          <w:lang w:val="cy"/>
                        </w:rPr>
                        <w:t>â rheoliadau a gofynion deddfwriaethol y Coleg.</w:t>
                      </w:r>
                    </w:p>
                    <w:p w14:paraId="1D3A9948" w14:textId="77777777" w:rsidR="00E56C46" w:rsidRDefault="00E56C46"/>
                  </w:txbxContent>
                </v:textbox>
              </v:shape>
            </w:pict>
          </mc:Fallback>
        </mc:AlternateContent>
      </w:r>
    </w:p>
    <w:p w14:paraId="3D56A8DA" w14:textId="047EC934" w:rsidR="00E56C46" w:rsidRDefault="00E56C46">
      <w:pPr>
        <w:spacing w:line="276" w:lineRule="auto"/>
        <w:sectPr w:rsidR="00E56C46">
          <w:pgSz w:w="11910" w:h="16840"/>
          <w:pgMar w:top="0" w:right="740" w:bottom="280" w:left="740" w:header="720" w:footer="720" w:gutter="0"/>
          <w:cols w:space="720"/>
        </w:sectPr>
      </w:pPr>
    </w:p>
    <w:p w14:paraId="0AE211F1" w14:textId="52BB1ED7" w:rsidR="00876288" w:rsidRDefault="00876288">
      <w:pPr>
        <w:pStyle w:val="Heading2"/>
        <w:spacing w:before="112"/>
        <w:rPr>
          <w:rFonts w:ascii="Montserrat ExtraBold"/>
          <w:color w:val="00405D"/>
        </w:rPr>
      </w:pPr>
      <w:r>
        <w:rPr>
          <w:rFonts w:ascii="Montserrat ExtraBold" w:hAnsi="Montserrat ExtraBold"/>
          <w:color w:val="00405D"/>
          <w:lang w:val="cy"/>
        </w:rPr>
        <w:lastRenderedPageBreak/>
        <w:t>Cyfraniad y Tîm</w:t>
      </w:r>
    </w:p>
    <w:p w14:paraId="5330070F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Mynychu cyfarfodydd tîm, a chyfrannu atynt.</w:t>
      </w:r>
    </w:p>
    <w:p w14:paraId="2CB47659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Cefnogi cydweithwyr a helpu i ddatblygu gwaith tîm.</w:t>
      </w:r>
    </w:p>
    <w:p w14:paraId="34940A85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Darparu adborth rheolaidd ac adeiladol i’r Arweinydd Dysgu - Saesneg a rheolwyr eraill yn ôl y gofyn/y galw.</w:t>
      </w:r>
    </w:p>
    <w:p w14:paraId="5D5A916D" w14:textId="4AE7CF72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Darparu cyngor, arweiniad a chefnogaeth i staff o fewn ysgol ddynodedig i ymgorffori’r cyfleoedd i ddatblygu ac asesu sgiliau Saesneg/llythrennedd dysgwyr o fewn y cwricwlwm.</w:t>
      </w:r>
    </w:p>
    <w:p w14:paraId="0F770894" w14:textId="3959C5A7" w:rsidR="00876288" w:rsidRDefault="00876288">
      <w:pPr>
        <w:pStyle w:val="Heading2"/>
        <w:spacing w:before="112"/>
        <w:rPr>
          <w:rFonts w:ascii="Montserrat ExtraBold"/>
          <w:color w:val="00405D"/>
        </w:rPr>
      </w:pPr>
      <w:r>
        <w:rPr>
          <w:rFonts w:ascii="Montserrat ExtraBold" w:hAnsi="Montserrat ExtraBold"/>
          <w:color w:val="00405D"/>
          <w:lang w:val="cy"/>
        </w:rPr>
        <w:t>Gweinyddiaeth</w:t>
      </w:r>
    </w:p>
    <w:p w14:paraId="204B1CB9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 xml:space="preserve">Cynnal cofrestri a dogfennaeth gysylltiedig yn gywir, yn unol â Gweithdrefnau Ariannol. </w:t>
      </w:r>
    </w:p>
    <w:p w14:paraId="30C1A6DA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Rheoli cofnodion dysgwyr yn unol â gweithdrefnau Gwasanaethau Gwybodaeth Rheoli.</w:t>
      </w:r>
    </w:p>
    <w:p w14:paraId="54EC1D94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Cwrdd â gofynion gweinyddol cyrff dilysu a phrofi.</w:t>
      </w:r>
    </w:p>
    <w:p w14:paraId="169E7F17" w14:textId="078FBE24" w:rsidR="00855325" w:rsidRDefault="00D61F06" w:rsidP="00876288">
      <w:pPr>
        <w:pStyle w:val="Heading2"/>
        <w:spacing w:before="112"/>
        <w:ind w:left="108"/>
        <w:rPr>
          <w:rFonts w:ascii="Montserrat ExtraBold"/>
        </w:rPr>
      </w:pPr>
      <w:r>
        <w:rPr>
          <w:rFonts w:ascii="Montserrat ExtraBold" w:hAnsi="Montserrat ExtraBold"/>
          <w:color w:val="00405D"/>
          <w:lang w:val="cy"/>
        </w:rPr>
        <w:t>Polisïau a Gweithdrefnau</w:t>
      </w:r>
    </w:p>
    <w:p w14:paraId="597E4B27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Cydymffurfio â holl Bolisïau a Gweithdrefnau'r Coleg.</w:t>
      </w:r>
    </w:p>
    <w:p w14:paraId="5D16010A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Cadw ar flaen newidiadau i Bolisi a Gweithdrefnau a gwneud y newidiadau angenrheidiol i systemau gweinyddol.</w:t>
      </w:r>
    </w:p>
    <w:p w14:paraId="3032CFB9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Sicrhau bod pob agwedd ar Gyfarwyddiadau Ariannol a Rheolau Sefydlog Ariannol y Coleg yn cael eu dilyn.</w:t>
      </w:r>
    </w:p>
    <w:p w14:paraId="2857C60C" w14:textId="13F502B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 xml:space="preserve">Hyrwyddo gwerthoedd craidd y Coleg a'u hymgorffori ym mhob agwedd ar y swydd. Sicrhau y rhoddir ystyriaeth i egwyddorion cynhwysol ym mhob gweithred a chyfrifoldeb. </w:t>
      </w:r>
    </w:p>
    <w:p w14:paraId="4A558C08" w14:textId="383389DE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Cyfrannu at gefnogi a goruchwylio dysgwyr, yn cynnwys gweithredu i sicrhau ymddygiad derbyniol bob amser.</w:t>
      </w:r>
    </w:p>
    <w:p w14:paraId="4EE9E84C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Sicrhau bod yr holl weithgareddau'n cydymffurfio â'r Rheoliadau Cyffredinol ar Ddiogelu Data.</w:t>
      </w:r>
    </w:p>
    <w:p w14:paraId="7E8179D5" w14:textId="77777777" w:rsidR="00855325" w:rsidRDefault="00D61F06" w:rsidP="00876288">
      <w:pPr>
        <w:pStyle w:val="Heading2"/>
        <w:spacing w:before="112"/>
        <w:ind w:left="108"/>
        <w:rPr>
          <w:rFonts w:ascii="Montserrat ExtraBold"/>
        </w:rPr>
      </w:pPr>
      <w:r>
        <w:rPr>
          <w:rFonts w:ascii="Montserrat ExtraBold" w:hAnsi="Montserrat ExtraBold"/>
          <w:color w:val="00405D"/>
          <w:lang w:val="cy"/>
        </w:rPr>
        <w:t>Iechyd a Diogelwch</w:t>
      </w:r>
    </w:p>
    <w:p w14:paraId="482BD27F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Sicrhau y defnyddir arferion gweithio diogel a bod deddfwriaeth Iechyd a Diogelwch briodol yn cael ei mabwysiadu.</w:t>
      </w:r>
    </w:p>
    <w:p w14:paraId="54371E30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Bod yn gyfrifol am weithredu ac ymlynu wrth y Polisi a'r Weithdrefn Iechyd, Diogelwch a Llesiant.</w:t>
      </w:r>
    </w:p>
    <w:p w14:paraId="618DFF49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Cysylltu â'r Rheolwr Iechyd a Diogelwch i sicrhau y cofnodir gwybodaeth gysylltiedig yn fanwl gywir.</w:t>
      </w:r>
    </w:p>
    <w:p w14:paraId="5096F3D7" w14:textId="5C0616B7" w:rsidR="003C4D46" w:rsidRPr="00876288" w:rsidRDefault="003C4D4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>
        <w:rPr>
          <w:color w:val="00405D"/>
          <w:sz w:val="20"/>
          <w:szCs w:val="20"/>
          <w:lang w:val="cy"/>
        </w:rPr>
        <w:t>Ystyried ymagwedd gynaliadwy at arferion gweithle.</w:t>
      </w:r>
    </w:p>
    <w:p w14:paraId="1F878A48" w14:textId="77777777" w:rsidR="00855325" w:rsidRDefault="00855325" w:rsidP="00876288"/>
    <w:p w14:paraId="72A1DB49" w14:textId="77777777" w:rsidR="00876288" w:rsidRDefault="00876288" w:rsidP="00876288">
      <w:pPr>
        <w:rPr>
          <w:b/>
          <w:color w:val="00405D"/>
          <w:spacing w:val="-2"/>
          <w:sz w:val="16"/>
        </w:rPr>
      </w:pPr>
    </w:p>
    <w:p w14:paraId="2DD0C22D" w14:textId="29505E62" w:rsidR="00855325" w:rsidRDefault="00D61F06">
      <w:pPr>
        <w:ind w:left="110"/>
        <w:rPr>
          <w:b/>
          <w:sz w:val="16"/>
        </w:rPr>
      </w:pPr>
      <w:r>
        <w:rPr>
          <w:b/>
          <w:bCs/>
          <w:color w:val="00405D"/>
          <w:sz w:val="16"/>
          <w:lang w:val="cy"/>
        </w:rPr>
        <w:t>Noder:</w:t>
      </w:r>
    </w:p>
    <w:p w14:paraId="3CB5FFE8" w14:textId="77777777" w:rsidR="00855325" w:rsidRDefault="00855325">
      <w:pPr>
        <w:pStyle w:val="BodyText"/>
        <w:spacing w:before="36"/>
        <w:rPr>
          <w:b/>
          <w:sz w:val="16"/>
        </w:rPr>
      </w:pPr>
    </w:p>
    <w:p w14:paraId="2D272CAB" w14:textId="2547B497" w:rsidR="00855325" w:rsidRDefault="00D61F06">
      <w:pPr>
        <w:pStyle w:val="ListParagraph"/>
        <w:numPr>
          <w:ilvl w:val="0"/>
          <w:numId w:val="1"/>
        </w:numPr>
        <w:tabs>
          <w:tab w:val="left" w:pos="448"/>
          <w:tab w:val="left" w:pos="450"/>
        </w:tabs>
        <w:spacing w:before="1" w:line="247" w:lineRule="auto"/>
        <w:ind w:right="338"/>
        <w:rPr>
          <w:sz w:val="16"/>
        </w:rPr>
      </w:pPr>
      <w:r>
        <w:rPr>
          <w:color w:val="00405D"/>
          <w:sz w:val="16"/>
          <w:lang w:val="cy"/>
        </w:rPr>
        <w:t>Fel un o delerau eich cyflogaeth efallai bydd gofyn i chi ymgymryd â dyletswyddau eraill o'r fath sy'n rhesymol ofynnol</w:t>
      </w:r>
    </w:p>
    <w:p w14:paraId="52E9573D" w14:textId="77777777" w:rsidR="00855325" w:rsidRDefault="00D61F06">
      <w:pPr>
        <w:spacing w:line="247" w:lineRule="auto"/>
        <w:ind w:left="450"/>
        <w:rPr>
          <w:sz w:val="16"/>
        </w:rPr>
      </w:pPr>
      <w:r>
        <w:rPr>
          <w:color w:val="00405D"/>
          <w:sz w:val="16"/>
          <w:lang w:val="cy"/>
        </w:rPr>
        <w:t>ohonoch, yn gymesur â'ch graddfa/lefel yn y coleg.</w:t>
      </w:r>
    </w:p>
    <w:p w14:paraId="5CC4A510" w14:textId="77777777" w:rsidR="00855325" w:rsidRDefault="00855325">
      <w:pPr>
        <w:pStyle w:val="BodyText"/>
        <w:spacing w:before="28"/>
        <w:rPr>
          <w:sz w:val="16"/>
        </w:rPr>
      </w:pPr>
    </w:p>
    <w:p w14:paraId="7EFD31D9" w14:textId="77777777" w:rsidR="00855325" w:rsidRDefault="00D61F06">
      <w:pPr>
        <w:pStyle w:val="ListParagraph"/>
        <w:numPr>
          <w:ilvl w:val="0"/>
          <w:numId w:val="1"/>
        </w:numPr>
        <w:tabs>
          <w:tab w:val="left" w:pos="448"/>
          <w:tab w:val="left" w:pos="450"/>
        </w:tabs>
        <w:spacing w:before="0" w:line="247" w:lineRule="auto"/>
        <w:ind w:right="128"/>
        <w:rPr>
          <w:sz w:val="16"/>
        </w:rPr>
      </w:pPr>
      <w:r>
        <w:rPr>
          <w:color w:val="00405D"/>
          <w:sz w:val="16"/>
          <w:lang w:val="cy"/>
        </w:rPr>
        <w:t>Mae hwn yn ddisgrifiad o'r swydd fel y mae’n sefyll ar hyn o bryd. Arfer y Coleg yw archwilio swydd ddisgrifiadau gweithwyr o bryd i'w gilydd a'u diweddaru i sicrhau eu bod yn berthnasol i'r swydd a gyflawnir ar y pryd, neu i ymgorffori pa bynnag newidiadau sy'n cael eu cynnig. Cyd-gynhelir y weithdrefn hon</w:t>
      </w:r>
    </w:p>
    <w:p w14:paraId="526E4645" w14:textId="77777777" w:rsidR="00855325" w:rsidRDefault="00D61F06">
      <w:pPr>
        <w:spacing w:line="247" w:lineRule="auto"/>
        <w:ind w:left="450" w:right="192"/>
        <w:rPr>
          <w:sz w:val="16"/>
        </w:rPr>
      </w:pPr>
      <w:r>
        <w:rPr>
          <w:color w:val="00405D"/>
          <w:sz w:val="16"/>
          <w:lang w:val="cy"/>
        </w:rPr>
        <w:t>gan bob rheolwr mewn ymgynghoriad â'r rhai sy'n gweithio'n uniongyrchol â hwy. Bydd disgwyl i chi felly gymryd rhan lawn mewn trafodaethau o'r fath.</w:t>
      </w:r>
    </w:p>
    <w:p w14:paraId="6B8AA965" w14:textId="77777777" w:rsidR="00855325" w:rsidRDefault="00855325">
      <w:pPr>
        <w:pStyle w:val="BodyText"/>
        <w:spacing w:before="23"/>
        <w:rPr>
          <w:sz w:val="16"/>
        </w:rPr>
      </w:pPr>
    </w:p>
    <w:p w14:paraId="419169D9" w14:textId="77777777" w:rsidR="00855325" w:rsidRDefault="00D61F06">
      <w:pPr>
        <w:pStyle w:val="ListParagraph"/>
        <w:numPr>
          <w:ilvl w:val="0"/>
          <w:numId w:val="1"/>
        </w:numPr>
        <w:tabs>
          <w:tab w:val="left" w:pos="450"/>
        </w:tabs>
        <w:spacing w:before="1" w:line="247" w:lineRule="auto"/>
        <w:ind w:right="561"/>
        <w:rPr>
          <w:sz w:val="16"/>
        </w:rPr>
      </w:pPr>
      <w:r>
        <w:rPr>
          <w:color w:val="00405D"/>
          <w:sz w:val="16"/>
          <w:lang w:val="cy"/>
        </w:rPr>
        <w:t>Bwriad y disgrifiad hwn yw amlinellu'r dyletswyddau, yn hytrach na sefydlu diffiniad llwyr o'r swydd.</w:t>
      </w:r>
    </w:p>
    <w:p w14:paraId="029681E0" w14:textId="77777777" w:rsidR="00855325" w:rsidRDefault="00855325">
      <w:pPr>
        <w:pStyle w:val="BodyText"/>
        <w:spacing w:before="29"/>
        <w:rPr>
          <w:sz w:val="16"/>
        </w:rPr>
      </w:pPr>
    </w:p>
    <w:p w14:paraId="63013242" w14:textId="77777777" w:rsidR="00855325" w:rsidRDefault="00D61F06">
      <w:pPr>
        <w:spacing w:line="247" w:lineRule="auto"/>
        <w:ind w:left="110" w:right="172"/>
        <w:rPr>
          <w:sz w:val="16"/>
        </w:rPr>
      </w:pPr>
      <w:r>
        <w:rPr>
          <w:color w:val="00405D"/>
          <w:sz w:val="16"/>
          <w:lang w:val="cy"/>
        </w:rPr>
        <w:t>Mae gofyn i bob aelod o staff fod yn ymwybodol o'r Rheoliadau Ariannol. Gall Partneriaid Busnes Ariannol sicrhau eu bod ar gael.</w:t>
      </w:r>
    </w:p>
    <w:p w14:paraId="3FF1FD8C" w14:textId="77777777" w:rsidR="00855325" w:rsidRDefault="00855325">
      <w:pPr>
        <w:spacing w:line="247" w:lineRule="auto"/>
        <w:rPr>
          <w:sz w:val="16"/>
        </w:rPr>
        <w:sectPr w:rsidR="00855325">
          <w:pgSz w:w="11910" w:h="16840"/>
          <w:pgMar w:top="720" w:right="740" w:bottom="280" w:left="740" w:header="720" w:footer="720" w:gutter="0"/>
          <w:cols w:num="2" w:space="720" w:equalWidth="0">
            <w:col w:w="4962" w:space="424"/>
            <w:col w:w="5044"/>
          </w:cols>
        </w:sectPr>
      </w:pPr>
    </w:p>
    <w:p w14:paraId="4198C019" w14:textId="77777777" w:rsidR="00855325" w:rsidRDefault="00D61F06">
      <w:pPr>
        <w:pStyle w:val="BodyText"/>
        <w:ind w:left="110"/>
      </w:pPr>
      <w:r>
        <w:rPr>
          <w:noProof/>
          <w:lang w:val="cy"/>
        </w:rPr>
        <w:lastRenderedPageBreak/>
        <mc:AlternateContent>
          <mc:Choice Requires="wps">
            <w:drawing>
              <wp:inline distT="0" distB="0" distL="0" distR="0" wp14:anchorId="5672B1EE" wp14:editId="0920D054">
                <wp:extent cx="3060065" cy="1170305"/>
                <wp:effectExtent l="0" t="0" r="0" b="0"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065" cy="1170305"/>
                        </a:xfrm>
                        <a:prstGeom prst="rect">
                          <a:avLst/>
                        </a:prstGeom>
                        <a:solidFill>
                          <a:srgbClr val="00405D"/>
                        </a:solidFill>
                      </wps:spPr>
                      <wps:txbx>
                        <w:txbxContent>
                          <w:p w14:paraId="6FD89CBF" w14:textId="77777777" w:rsidR="00855325" w:rsidRDefault="00855325">
                            <w:pPr>
                              <w:pStyle w:val="BodyTex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4024658" w14:textId="77777777" w:rsidR="00855325" w:rsidRDefault="00855325">
                            <w:pPr>
                              <w:pStyle w:val="BodyText"/>
                              <w:spacing w:before="2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6517AA8" w14:textId="77777777" w:rsidR="00855325" w:rsidRDefault="00D61F06">
                            <w:pPr>
                              <w:ind w:left="1122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bCs/>
                                <w:color w:val="62C2D1"/>
                                <w:sz w:val="24"/>
                                <w:lang w:val="cy"/>
                              </w:rPr>
                              <w:t>Manyleb person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2B1EE" id="Textbox 116" o:spid="_x0000_s1030" type="#_x0000_t202" style="width:240.9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" fillcolor="#00405d" stroked="f">
                <v:textbox inset="0,0,0,0">
                  <w:txbxContent>
                    <w:p w14:paraId="6FD89CBF" w14:textId="77777777" w:rsidR="00855325" w:rsidRDefault="00855325">
                      <w:pPr>
                        <w:pStyle w:val="BodyText"/>
                        <w:rPr>
                          <w:color w:val="000000"/>
                          <w:sz w:val="24"/>
                        </w:rPr>
                      </w:pPr>
                    </w:p>
                    <w:p w14:paraId="64024658" w14:textId="77777777" w:rsidR="00855325" w:rsidRDefault="00855325">
                      <w:pPr>
                        <w:pStyle w:val="BodyText"/>
                        <w:spacing w:before="265"/>
                        <w:rPr>
                          <w:color w:val="000000"/>
                          <w:sz w:val="24"/>
                        </w:rPr>
                      </w:pPr>
                    </w:p>
                    <w:p w14:paraId="46517AA8" w14:textId="77777777" w:rsidR="00855325" w:rsidRDefault="00D61F06">
                      <w:pPr>
                        <w:ind w:left="1122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bCs/>
                          <w:color w:val="62C2D1"/>
                          <w:sz w:val="24"/>
                          <w:lang w:val="cy"/>
                        </w:rPr>
                        <w:t>Manyleb person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E4990" w14:textId="77777777" w:rsidR="00855325" w:rsidRDefault="00855325">
      <w:pPr>
        <w:pStyle w:val="BodyText"/>
        <w:spacing w:before="174"/>
      </w:pPr>
    </w:p>
    <w:tbl>
      <w:tblPr>
        <w:tblW w:w="0" w:type="auto"/>
        <w:tblInd w:w="120" w:type="dxa"/>
        <w:tblBorders>
          <w:top w:val="single" w:sz="2" w:space="0" w:color="00405D"/>
          <w:left w:val="single" w:sz="2" w:space="0" w:color="00405D"/>
          <w:bottom w:val="single" w:sz="2" w:space="0" w:color="00405D"/>
          <w:right w:val="single" w:sz="2" w:space="0" w:color="00405D"/>
          <w:insideH w:val="single" w:sz="2" w:space="0" w:color="00405D"/>
          <w:insideV w:val="single" w:sz="2" w:space="0" w:color="0040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1417"/>
        <w:gridCol w:w="1417"/>
        <w:gridCol w:w="1530"/>
      </w:tblGrid>
      <w:tr w:rsidR="00855325" w14:paraId="427603AB" w14:textId="77777777" w:rsidTr="6BB67559">
        <w:trPr>
          <w:trHeight w:val="561"/>
        </w:trPr>
        <w:tc>
          <w:tcPr>
            <w:tcW w:w="5806" w:type="dxa"/>
            <w:shd w:val="clear" w:color="auto" w:fill="BDC2CC"/>
          </w:tcPr>
          <w:p w14:paraId="6B28E1EA" w14:textId="77777777" w:rsidR="00855325" w:rsidRDefault="00D61F06">
            <w:pPr>
              <w:pStyle w:val="TableParagraph"/>
              <w:spacing w:before="16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Meini Prawf</w:t>
            </w:r>
          </w:p>
        </w:tc>
        <w:tc>
          <w:tcPr>
            <w:tcW w:w="1417" w:type="dxa"/>
            <w:shd w:val="clear" w:color="auto" w:fill="BDC2CC"/>
          </w:tcPr>
          <w:p w14:paraId="1A6FCE96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Hanfodol</w:t>
            </w:r>
          </w:p>
        </w:tc>
        <w:tc>
          <w:tcPr>
            <w:tcW w:w="1417" w:type="dxa"/>
            <w:shd w:val="clear" w:color="auto" w:fill="BDC2CC"/>
          </w:tcPr>
          <w:p w14:paraId="4E551EA4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Dymunol</w:t>
            </w:r>
          </w:p>
        </w:tc>
        <w:tc>
          <w:tcPr>
            <w:tcW w:w="1530" w:type="dxa"/>
            <w:shd w:val="clear" w:color="auto" w:fill="BDC2CC"/>
          </w:tcPr>
          <w:p w14:paraId="328564BA" w14:textId="77777777" w:rsidR="00855325" w:rsidRDefault="00D61F06">
            <w:pPr>
              <w:pStyle w:val="TableParagraph"/>
              <w:spacing w:before="16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Aseswyd gan</w:t>
            </w:r>
          </w:p>
        </w:tc>
      </w:tr>
      <w:tr w:rsidR="00855325" w14:paraId="3B00D388" w14:textId="77777777" w:rsidTr="6BB67559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447797A1" w14:textId="77777777" w:rsidR="00855325" w:rsidRDefault="00D61F06">
            <w:pPr>
              <w:pStyle w:val="TableParagraph"/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1. Cymwysterau</w:t>
            </w:r>
          </w:p>
        </w:tc>
      </w:tr>
      <w:tr w:rsidR="00855325" w14:paraId="234CDE05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29BFCC4B" w14:textId="11AB4D89" w:rsidR="00855325" w:rsidRPr="004D721C" w:rsidRDefault="00D61F06" w:rsidP="00A42424">
            <w:pPr>
              <w:pStyle w:val="TableParagraph"/>
              <w:tabs>
                <w:tab w:val="left" w:pos="539"/>
              </w:tabs>
              <w:ind w:left="80"/>
              <w:rPr>
                <w:color w:val="00405D"/>
                <w:sz w:val="20"/>
                <w:lang w:val="en-GB"/>
              </w:rPr>
            </w:pPr>
            <w:r>
              <w:rPr>
                <w:color w:val="00405D"/>
                <w:sz w:val="20"/>
                <w:lang w:val="cy"/>
              </w:rPr>
              <w:t>a)</w:t>
            </w:r>
            <w:r>
              <w:rPr>
                <w:color w:val="00405D"/>
                <w:sz w:val="20"/>
                <w:lang w:val="cy"/>
              </w:rPr>
              <w:tab/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Gradd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berthnasol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yn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Iaith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Saesneg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neu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mewn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pwnc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r w:rsidR="004D721C">
              <w:rPr>
                <w:color w:val="00405D"/>
                <w:sz w:val="20"/>
                <w:lang w:val="en-GB"/>
              </w:rPr>
              <w:tab/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sy'n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gysylltiedig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â'r</w:t>
            </w:r>
            <w:proofErr w:type="spellEnd"/>
            <w:r w:rsidR="004D721C" w:rsidRPr="004D721C">
              <w:rPr>
                <w:color w:val="00405D"/>
                <w:sz w:val="20"/>
                <w:lang w:val="en-GB"/>
              </w:rPr>
              <w:t xml:space="preserve"> </w:t>
            </w:r>
            <w:proofErr w:type="spellStart"/>
            <w:r w:rsidR="004D721C" w:rsidRPr="004D721C">
              <w:rPr>
                <w:color w:val="00405D"/>
                <w:sz w:val="20"/>
                <w:lang w:val="en-GB"/>
              </w:rPr>
              <w:t>Saesneg</w:t>
            </w:r>
            <w:proofErr w:type="spellEnd"/>
          </w:p>
        </w:tc>
        <w:tc>
          <w:tcPr>
            <w:tcW w:w="1417" w:type="dxa"/>
            <w:vAlign w:val="center"/>
          </w:tcPr>
          <w:p w14:paraId="3E0D2274" w14:textId="3DECDB20" w:rsidR="00855325" w:rsidRDefault="00A42424" w:rsidP="009F47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18EF8161" w14:textId="30B8D5BF" w:rsidR="00855325" w:rsidRDefault="00855325" w:rsidP="009F47F5">
            <w:pPr>
              <w:pStyle w:val="TableParagraph"/>
              <w:ind w:left="6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530" w:type="dxa"/>
            <w:vAlign w:val="center"/>
          </w:tcPr>
          <w:p w14:paraId="3743136C" w14:textId="77777777" w:rsidR="00855325" w:rsidRDefault="00D61F06" w:rsidP="009F47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C60647" w14:paraId="6BB388B8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410A1F4B" w14:textId="77777777" w:rsidR="00C60647" w:rsidRDefault="00C60647" w:rsidP="00354163">
            <w:pPr>
              <w:pStyle w:val="TableParagraph"/>
              <w:tabs>
                <w:tab w:val="left" w:pos="539"/>
              </w:tabs>
              <w:ind w:left="540" w:right="124" w:hanging="461"/>
              <w:rPr>
                <w:sz w:val="20"/>
              </w:rPr>
            </w:pPr>
            <w:bookmarkStart w:id="2" w:name="_Hlk190695225"/>
            <w:r>
              <w:rPr>
                <w:color w:val="00405D"/>
                <w:sz w:val="20"/>
                <w:lang w:val="cy"/>
              </w:rPr>
              <w:t>b)</w:t>
            </w:r>
            <w:r>
              <w:rPr>
                <w:color w:val="00405D"/>
                <w:sz w:val="20"/>
                <w:lang w:val="cy"/>
              </w:rPr>
              <w:tab/>
              <w:t>Lefel A mewn Saesneg, gradd C neu uwch</w:t>
            </w:r>
          </w:p>
        </w:tc>
        <w:tc>
          <w:tcPr>
            <w:tcW w:w="1417" w:type="dxa"/>
            <w:vAlign w:val="center"/>
          </w:tcPr>
          <w:p w14:paraId="3C5F4C4D" w14:textId="77777777" w:rsidR="00C60647" w:rsidRDefault="00C6064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2EFEE776" w14:textId="77777777" w:rsidR="00C60647" w:rsidRDefault="00C60647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026A45" w14:textId="77777777" w:rsidR="00C60647" w:rsidRDefault="00C6064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C60647" w14:paraId="2FA36C82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3C8F9EA8" w14:textId="5EC4C831" w:rsidR="00C60647" w:rsidRDefault="00C60647" w:rsidP="6BB67559">
            <w:pPr>
              <w:pStyle w:val="TableParagraph"/>
              <w:tabs>
                <w:tab w:val="left" w:pos="539"/>
              </w:tabs>
              <w:ind w:left="540" w:right="124" w:hanging="461"/>
              <w:rPr>
                <w:sz w:val="20"/>
                <w:szCs w:val="20"/>
              </w:rPr>
            </w:pPr>
            <w:r>
              <w:rPr>
                <w:color w:val="00405D"/>
                <w:sz w:val="20"/>
                <w:szCs w:val="20"/>
                <w:lang w:val="cy"/>
              </w:rPr>
              <w:t>c)</w:t>
            </w:r>
            <w:r>
              <w:rPr>
                <w:lang w:val="cy"/>
              </w:rPr>
              <w:tab/>
            </w:r>
            <w:r w:rsidRPr="00102CD4">
              <w:rPr>
                <w:color w:val="1F497D" w:themeColor="text2"/>
                <w:sz w:val="19"/>
                <w:szCs w:val="19"/>
                <w:lang w:val="cy"/>
              </w:rPr>
              <w:t>TAR/ Tystysgrif Addysg Neu unrhyw gymhwyster addysgu perthnasol wedi’i gydnabod gan Gyngor y Gweithlu Addysg</w:t>
            </w:r>
          </w:p>
        </w:tc>
        <w:tc>
          <w:tcPr>
            <w:tcW w:w="1417" w:type="dxa"/>
            <w:vAlign w:val="center"/>
          </w:tcPr>
          <w:p w14:paraId="6CC66440" w14:textId="77777777" w:rsidR="00C60647" w:rsidRDefault="00C6064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1200E78F" w14:textId="77777777" w:rsidR="00C60647" w:rsidRDefault="00C60647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7C0199D" w14:textId="77777777" w:rsidR="00C60647" w:rsidRDefault="00C6064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855325" w14:paraId="20BC04F4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56EE19BE" w14:textId="76CD7A09" w:rsidR="00855325" w:rsidRDefault="00C60647" w:rsidP="00C60647">
            <w:pPr>
              <w:pStyle w:val="TableParagraph"/>
              <w:tabs>
                <w:tab w:val="left" w:pos="539"/>
              </w:tabs>
              <w:ind w:left="540" w:right="124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Gwobrau asesydd ac IQA, neu yn barod i weithio tuag atynt o fewn 2 flynedd o’r penodiad</w:t>
            </w:r>
          </w:p>
        </w:tc>
        <w:tc>
          <w:tcPr>
            <w:tcW w:w="1417" w:type="dxa"/>
            <w:vAlign w:val="center"/>
          </w:tcPr>
          <w:p w14:paraId="075E6325" w14:textId="77777777" w:rsidR="00855325" w:rsidRDefault="00D61F06" w:rsidP="00C6064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4B0E431B" w14:textId="77777777" w:rsidR="00855325" w:rsidRDefault="00855325" w:rsidP="00C606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3892E24" w14:textId="0DAC8AA5" w:rsidR="00855325" w:rsidRDefault="00D61F06" w:rsidP="00C6064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bookmarkEnd w:id="2"/>
      <w:tr w:rsidR="00C60647" w14:paraId="4E6ADCFD" w14:textId="77777777" w:rsidTr="6BB67559">
        <w:trPr>
          <w:trHeight w:val="561"/>
        </w:trPr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14:paraId="6816D15D" w14:textId="77777777" w:rsidR="00C60647" w:rsidRDefault="00C60647" w:rsidP="00C606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647" w14:paraId="1EA5D885" w14:textId="77777777" w:rsidTr="6BB67559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74ACA794" w14:textId="77777777" w:rsidR="00C60647" w:rsidRDefault="00C60647" w:rsidP="00C60647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2.</w:t>
            </w:r>
            <w:r>
              <w:rPr>
                <w:b/>
                <w:bCs/>
                <w:color w:val="00405D"/>
                <w:sz w:val="20"/>
                <w:lang w:val="cy"/>
              </w:rPr>
              <w:tab/>
              <w:t>Gwybodaeth a phrofiad</w:t>
            </w:r>
          </w:p>
        </w:tc>
      </w:tr>
      <w:tr w:rsidR="00C60647" w14:paraId="1756E456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5B70349D" w14:textId="78F095B1" w:rsidR="00C60647" w:rsidRDefault="00C60647" w:rsidP="00977517">
            <w:pPr>
              <w:pStyle w:val="TableParagraph"/>
              <w:tabs>
                <w:tab w:val="left" w:pos="539"/>
              </w:tabs>
              <w:ind w:left="540" w:right="35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a)</w:t>
            </w:r>
            <w:r>
              <w:rPr>
                <w:color w:val="00405D"/>
                <w:sz w:val="20"/>
                <w:lang w:val="cy"/>
              </w:rPr>
              <w:tab/>
              <w:t>Cefndir profedig o’r ystafell ddosbarth yn addysgu TGAU Saesneg mewn ysgol neu sefydliad AB</w:t>
            </w:r>
          </w:p>
        </w:tc>
        <w:tc>
          <w:tcPr>
            <w:tcW w:w="1417" w:type="dxa"/>
            <w:vAlign w:val="center"/>
          </w:tcPr>
          <w:p w14:paraId="7A9F641E" w14:textId="19C10C6C" w:rsidR="00C60647" w:rsidRDefault="00240D66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4FD0C11E" w14:textId="572AA321" w:rsidR="00C60647" w:rsidRDefault="00C6064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D0A1866" w14:textId="6C9E5E46" w:rsidR="00C6064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C60647" w14:paraId="51AA1C04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7B828491" w14:textId="138336EE" w:rsidR="00C60647" w:rsidRDefault="00C60647" w:rsidP="00977517">
            <w:pPr>
              <w:pStyle w:val="TableParagraph"/>
              <w:tabs>
                <w:tab w:val="left" w:pos="539"/>
              </w:tabs>
              <w:ind w:left="540" w:right="139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b)</w:t>
            </w:r>
            <w:r>
              <w:rPr>
                <w:color w:val="00405D"/>
                <w:sz w:val="20"/>
                <w:lang w:val="cy"/>
              </w:rPr>
              <w:tab/>
            </w:r>
            <w:proofErr w:type="spellStart"/>
            <w:r w:rsidR="00467E9D" w:rsidRPr="00467E9D">
              <w:rPr>
                <w:color w:val="00405D"/>
                <w:sz w:val="20"/>
              </w:rPr>
              <w:t>Profiad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sylweddol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a </w:t>
            </w:r>
            <w:proofErr w:type="spellStart"/>
            <w:r w:rsidR="00467E9D" w:rsidRPr="00467E9D">
              <w:rPr>
                <w:color w:val="00405D"/>
                <w:sz w:val="20"/>
              </w:rPr>
              <w:t>llwyddiannus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o </w:t>
            </w:r>
            <w:proofErr w:type="spellStart"/>
            <w:r w:rsidR="00467E9D" w:rsidRPr="00467E9D">
              <w:rPr>
                <w:color w:val="00405D"/>
                <w:sz w:val="20"/>
              </w:rPr>
              <w:t>addysgu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Cyfathrebu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Sgiliau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Hanfodol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(</w:t>
            </w:r>
            <w:proofErr w:type="spellStart"/>
            <w:r w:rsidR="00467E9D" w:rsidRPr="00467E9D">
              <w:rPr>
                <w:color w:val="00405D"/>
                <w:sz w:val="20"/>
              </w:rPr>
              <w:t>hyd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at </w:t>
            </w:r>
            <w:proofErr w:type="spellStart"/>
            <w:r w:rsidR="00467E9D" w:rsidRPr="00467E9D">
              <w:rPr>
                <w:color w:val="00405D"/>
                <w:sz w:val="20"/>
              </w:rPr>
              <w:t>Lefel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3) </w:t>
            </w:r>
            <w:proofErr w:type="spellStart"/>
            <w:r w:rsidR="00467E9D" w:rsidRPr="00467E9D">
              <w:rPr>
                <w:color w:val="00405D"/>
                <w:sz w:val="20"/>
              </w:rPr>
              <w:t>mewn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ysgol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/ </w:t>
            </w:r>
            <w:proofErr w:type="spellStart"/>
            <w:r w:rsidR="00467E9D" w:rsidRPr="00467E9D">
              <w:rPr>
                <w:color w:val="00405D"/>
                <w:sz w:val="20"/>
              </w:rPr>
              <w:t>dysgu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seiliedig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ar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</w:t>
            </w:r>
            <w:proofErr w:type="spellStart"/>
            <w:r w:rsidR="00467E9D" w:rsidRPr="00467E9D">
              <w:rPr>
                <w:color w:val="00405D"/>
                <w:sz w:val="20"/>
              </w:rPr>
              <w:t>waith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neu </w:t>
            </w:r>
            <w:proofErr w:type="spellStart"/>
            <w:r w:rsidR="00467E9D" w:rsidRPr="00467E9D">
              <w:rPr>
                <w:color w:val="00405D"/>
                <w:sz w:val="20"/>
              </w:rPr>
              <w:t>leoliad</w:t>
            </w:r>
            <w:proofErr w:type="spellEnd"/>
            <w:r w:rsidR="00467E9D" w:rsidRPr="00467E9D">
              <w:rPr>
                <w:color w:val="00405D"/>
                <w:sz w:val="20"/>
              </w:rPr>
              <w:t xml:space="preserve"> AB.</w:t>
            </w:r>
          </w:p>
        </w:tc>
        <w:tc>
          <w:tcPr>
            <w:tcW w:w="1417" w:type="dxa"/>
            <w:vAlign w:val="center"/>
          </w:tcPr>
          <w:p w14:paraId="592499E6" w14:textId="1C423760" w:rsidR="00C60647" w:rsidRDefault="00C6064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6C30E3B2" w14:textId="350F6B49" w:rsidR="00C6064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530" w:type="dxa"/>
            <w:vAlign w:val="center"/>
          </w:tcPr>
          <w:p w14:paraId="3EC61F43" w14:textId="3F6D526F" w:rsidR="00C6064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451864B9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060194A8" w14:textId="70D4515C" w:rsidR="00977517" w:rsidRDefault="00977517" w:rsidP="00977517">
            <w:pPr>
              <w:pStyle w:val="TableParagraph"/>
              <w:tabs>
                <w:tab w:val="left" w:pos="539"/>
              </w:tabs>
              <w:ind w:left="540" w:right="714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c)</w:t>
            </w:r>
            <w:r>
              <w:rPr>
                <w:color w:val="00405D"/>
                <w:sz w:val="20"/>
                <w:lang w:val="cy"/>
              </w:rPr>
              <w:tab/>
              <w:t>Y gallu i asesu, cofnodi, adrodd a dadansoddi cynnydd y dysgwr i sicrhau bod cynllunio a phenderfyniadau yn seiliedig yn gadarn ar dystiolaeth</w:t>
            </w:r>
          </w:p>
        </w:tc>
        <w:tc>
          <w:tcPr>
            <w:tcW w:w="1417" w:type="dxa"/>
            <w:vAlign w:val="center"/>
          </w:tcPr>
          <w:p w14:paraId="05B0A449" w14:textId="635B5930" w:rsidR="00977517" w:rsidRDefault="00977517" w:rsidP="00B65884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649B4149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8671189" w14:textId="7BB7E388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2CD00131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26EEE3EB" w14:textId="77777777" w:rsidR="00977517" w:rsidRDefault="00977517" w:rsidP="00977517">
            <w:pPr>
              <w:pStyle w:val="TableParagraph"/>
              <w:tabs>
                <w:tab w:val="left" w:pos="539"/>
              </w:tabs>
              <w:ind w:left="540" w:right="967" w:hanging="461"/>
              <w:rPr>
                <w:sz w:val="20"/>
              </w:rPr>
            </w:pPr>
            <w:bookmarkStart w:id="3" w:name="_Hlk190695463"/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Hanes cryf o lwyddo yng nghyd-destun perfformiad arholiadau</w:t>
            </w:r>
          </w:p>
        </w:tc>
        <w:tc>
          <w:tcPr>
            <w:tcW w:w="1417" w:type="dxa"/>
            <w:vAlign w:val="center"/>
          </w:tcPr>
          <w:p w14:paraId="35AA8105" w14:textId="4279722F" w:rsidR="00977517" w:rsidRDefault="00977517" w:rsidP="00B65884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69245DB4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32BA7C5" w14:textId="58A0E066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03D41F24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53DCF0A3" w14:textId="60B62FEA" w:rsidR="00977517" w:rsidRDefault="00977517" w:rsidP="00977517">
            <w:pPr>
              <w:pStyle w:val="TableParagraph"/>
              <w:tabs>
                <w:tab w:val="left" w:pos="539"/>
              </w:tabs>
              <w:ind w:left="540" w:right="967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e)</w:t>
            </w:r>
            <w:r>
              <w:rPr>
                <w:color w:val="00405D"/>
                <w:sz w:val="20"/>
                <w:lang w:val="cy"/>
              </w:rPr>
              <w:tab/>
              <w:t>Sgiliau rheoli dosbarth da</w:t>
            </w:r>
          </w:p>
        </w:tc>
        <w:tc>
          <w:tcPr>
            <w:tcW w:w="1417" w:type="dxa"/>
            <w:vAlign w:val="center"/>
          </w:tcPr>
          <w:p w14:paraId="5E08787A" w14:textId="481E568E" w:rsidR="00977517" w:rsidRDefault="00977517" w:rsidP="00B65884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0602C34E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08E72BA" w14:textId="60004736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bookmarkEnd w:id="3"/>
      <w:tr w:rsidR="00977517" w14:paraId="4D63A779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7046FB66" w14:textId="55AC613B" w:rsidR="00977517" w:rsidRDefault="00977517" w:rsidP="00977517">
            <w:pPr>
              <w:pStyle w:val="TableParagraph"/>
              <w:tabs>
                <w:tab w:val="left" w:pos="539"/>
              </w:tabs>
              <w:ind w:left="540" w:right="952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f)</w:t>
            </w:r>
            <w:r>
              <w:rPr>
                <w:color w:val="00405D"/>
                <w:sz w:val="20"/>
                <w:lang w:val="cy"/>
              </w:rPr>
              <w:tab/>
              <w:t>Y gallu i ddysgu at safon ‘ragorol’ yn y dosbarth</w:t>
            </w:r>
          </w:p>
        </w:tc>
        <w:tc>
          <w:tcPr>
            <w:tcW w:w="1417" w:type="dxa"/>
            <w:vAlign w:val="center"/>
          </w:tcPr>
          <w:p w14:paraId="6E2776FB" w14:textId="4EEB6B7D" w:rsidR="00977517" w:rsidRDefault="00977517" w:rsidP="00B65884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7B0C6FFE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DCA852C" w14:textId="05B8C91F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5E0BB26A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031CB988" w14:textId="193E938C" w:rsidR="0097751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g)</w:t>
            </w:r>
            <w:r>
              <w:rPr>
                <w:color w:val="00405D"/>
                <w:sz w:val="20"/>
                <w:lang w:val="cy"/>
              </w:rPr>
              <w:tab/>
              <w:t>Dealltwriaeth gref o’r hyn sydd ei angen ar gyfer dysgu effeithiol a’r angen i fod yn amrywiol a chynnig her</w:t>
            </w:r>
          </w:p>
        </w:tc>
        <w:tc>
          <w:tcPr>
            <w:tcW w:w="1417" w:type="dxa"/>
            <w:vAlign w:val="center"/>
          </w:tcPr>
          <w:p w14:paraId="00065174" w14:textId="38877573" w:rsidR="00977517" w:rsidRDefault="00977517" w:rsidP="00B65884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0D6F87B8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DD92276" w14:textId="2ECD9CF8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:rsidRPr="00C60647" w14:paraId="43A90D95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6274AA7B" w14:textId="77777777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color w:val="00405D"/>
                <w:spacing w:val="-6"/>
                <w:sz w:val="20"/>
              </w:rPr>
            </w:pPr>
            <w:r>
              <w:rPr>
                <w:color w:val="00405D"/>
                <w:sz w:val="20"/>
                <w:lang w:val="cy"/>
              </w:rPr>
              <w:t>h)</w:t>
            </w:r>
            <w:r>
              <w:rPr>
                <w:color w:val="00405D"/>
                <w:sz w:val="20"/>
                <w:lang w:val="cy"/>
              </w:rPr>
              <w:tab/>
              <w:t>Dealltwriaeth o weithdrefnau a phrosesau ansawdd</w:t>
            </w:r>
          </w:p>
        </w:tc>
        <w:tc>
          <w:tcPr>
            <w:tcW w:w="1417" w:type="dxa"/>
            <w:vAlign w:val="center"/>
          </w:tcPr>
          <w:p w14:paraId="30BD098D" w14:textId="2FE85BAC" w:rsidR="00977517" w:rsidRPr="00C60647" w:rsidRDefault="00B65884" w:rsidP="00B65884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</w:t>
            </w: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5F242A08" w14:textId="77777777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96D5D83" w14:textId="1D087052" w:rsidR="00977517" w:rsidRPr="00977517" w:rsidRDefault="00977517" w:rsidP="00977517">
            <w:pPr>
              <w:pStyle w:val="TableParagraph"/>
              <w:jc w:val="center"/>
              <w:rPr>
                <w:color w:val="00405D"/>
                <w:spacing w:val="-2"/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467E9D" w:rsidRPr="00C60647" w14:paraId="2A6189F4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3FA292C6" w14:textId="0925C1AF" w:rsidR="00467E9D" w:rsidRDefault="00467E9D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color w:val="00405D"/>
                <w:sz w:val="20"/>
                <w:lang w:val="cy"/>
              </w:rPr>
            </w:pPr>
            <w:r>
              <w:rPr>
                <w:color w:val="00405D"/>
                <w:sz w:val="20"/>
                <w:lang w:val="cy"/>
              </w:rPr>
              <w:t>i)</w:t>
            </w:r>
            <w:r w:rsidR="00B40843" w:rsidRPr="00B40843">
              <w:t xml:space="preserve"> </w:t>
            </w:r>
            <w:r w:rsidR="00B40843">
              <w:t xml:space="preserve">     </w:t>
            </w:r>
            <w:r w:rsidR="00B40843" w:rsidRPr="00B40843">
              <w:rPr>
                <w:color w:val="00405D"/>
                <w:sz w:val="20"/>
              </w:rPr>
              <w:t xml:space="preserve">Y </w:t>
            </w:r>
            <w:proofErr w:type="spellStart"/>
            <w:r w:rsidR="00B40843" w:rsidRPr="00B40843">
              <w:rPr>
                <w:color w:val="00405D"/>
                <w:sz w:val="20"/>
              </w:rPr>
              <w:t>deallusrwydd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, </w:t>
            </w:r>
            <w:proofErr w:type="spellStart"/>
            <w:r w:rsidR="00B40843" w:rsidRPr="00B40843">
              <w:rPr>
                <w:color w:val="00405D"/>
                <w:sz w:val="20"/>
              </w:rPr>
              <w:t>yr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 </w:t>
            </w:r>
            <w:proofErr w:type="spellStart"/>
            <w:r w:rsidR="00B40843" w:rsidRPr="00B40843">
              <w:rPr>
                <w:color w:val="00405D"/>
                <w:sz w:val="20"/>
              </w:rPr>
              <w:t>angerdd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 </w:t>
            </w:r>
            <w:proofErr w:type="spellStart"/>
            <w:r w:rsidR="00B40843" w:rsidRPr="00B40843">
              <w:rPr>
                <w:color w:val="00405D"/>
                <w:sz w:val="20"/>
              </w:rPr>
              <w:t>a’r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 </w:t>
            </w:r>
            <w:proofErr w:type="spellStart"/>
            <w:r w:rsidR="00B40843" w:rsidRPr="00B40843">
              <w:rPr>
                <w:color w:val="00405D"/>
                <w:sz w:val="20"/>
              </w:rPr>
              <w:t>egni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 </w:t>
            </w:r>
            <w:proofErr w:type="spellStart"/>
            <w:r w:rsidR="00B40843" w:rsidRPr="00B40843">
              <w:rPr>
                <w:color w:val="00405D"/>
                <w:sz w:val="20"/>
              </w:rPr>
              <w:t>i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 </w:t>
            </w:r>
            <w:proofErr w:type="spellStart"/>
            <w:r w:rsidR="00B40843" w:rsidRPr="00B40843">
              <w:rPr>
                <w:color w:val="00405D"/>
                <w:sz w:val="20"/>
              </w:rPr>
              <w:t>gyffroi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 a </w:t>
            </w:r>
            <w:proofErr w:type="spellStart"/>
            <w:r w:rsidR="00B40843" w:rsidRPr="00B40843">
              <w:rPr>
                <w:color w:val="00405D"/>
                <w:sz w:val="20"/>
              </w:rPr>
              <w:t>ysbrydoli</w:t>
            </w:r>
            <w:proofErr w:type="spellEnd"/>
            <w:r w:rsidR="00B40843" w:rsidRPr="00B40843">
              <w:rPr>
                <w:color w:val="00405D"/>
                <w:sz w:val="20"/>
              </w:rPr>
              <w:t xml:space="preserve"> </w:t>
            </w:r>
            <w:proofErr w:type="spellStart"/>
            <w:r w:rsidR="00B40843" w:rsidRPr="00B40843">
              <w:rPr>
                <w:color w:val="00405D"/>
                <w:sz w:val="20"/>
              </w:rPr>
              <w:t>dysgwyr</w:t>
            </w:r>
            <w:proofErr w:type="spellEnd"/>
            <w:r w:rsidR="00B40843" w:rsidRPr="00B40843">
              <w:rPr>
                <w:color w:val="00405D"/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AE5928A" w14:textId="74C5CB3C" w:rsidR="00467E9D" w:rsidRDefault="00B40843" w:rsidP="00B65884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rFonts w:ascii="Wingdings 2" w:hAnsi="Wingdings 2"/>
                <w:color w:val="00405D"/>
                <w:sz w:val="36"/>
                <w:lang w:val="cy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3433A574" w14:textId="77777777" w:rsidR="00467E9D" w:rsidRPr="00C60647" w:rsidRDefault="00467E9D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C5F2D81" w14:textId="33395A5A" w:rsidR="00467E9D" w:rsidRDefault="00B40843" w:rsidP="00977517">
            <w:pPr>
              <w:pStyle w:val="TableParagraph"/>
              <w:jc w:val="center"/>
              <w:rPr>
                <w:color w:val="00405D"/>
                <w:sz w:val="20"/>
                <w:lang w:val="cy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45C572D7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014E976C" w14:textId="6EE9A197" w:rsidR="00977517" w:rsidRPr="00C60647" w:rsidRDefault="00467E9D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color w:val="00405D"/>
                <w:spacing w:val="-6"/>
                <w:sz w:val="20"/>
              </w:rPr>
            </w:pPr>
            <w:r>
              <w:rPr>
                <w:color w:val="00405D"/>
                <w:sz w:val="20"/>
                <w:lang w:val="cy"/>
              </w:rPr>
              <w:t>j</w:t>
            </w:r>
            <w:r w:rsidR="00977517">
              <w:rPr>
                <w:color w:val="00405D"/>
                <w:sz w:val="20"/>
                <w:lang w:val="cy"/>
              </w:rPr>
              <w:t>)</w:t>
            </w:r>
            <w:r w:rsidR="00977517">
              <w:rPr>
                <w:color w:val="00405D"/>
                <w:sz w:val="20"/>
                <w:lang w:val="cy"/>
              </w:rPr>
              <w:tab/>
              <w:t>Dealltwriaeth o bwysigrwydd cyfraddau cwblhau a chadw dysgwyr</w:t>
            </w:r>
          </w:p>
        </w:tc>
        <w:tc>
          <w:tcPr>
            <w:tcW w:w="1417" w:type="dxa"/>
            <w:vAlign w:val="center"/>
          </w:tcPr>
          <w:p w14:paraId="3F13B685" w14:textId="0011976D" w:rsidR="00977517" w:rsidRPr="00C60647" w:rsidRDefault="00B65884" w:rsidP="00B65884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</w:t>
            </w: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724DE433" w14:textId="33022253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BFE4C64" w14:textId="67C9CD42" w:rsidR="00977517" w:rsidRPr="00977517" w:rsidRDefault="00977517" w:rsidP="00977517">
            <w:pPr>
              <w:pStyle w:val="TableParagraph"/>
              <w:jc w:val="center"/>
              <w:rPr>
                <w:color w:val="00405D"/>
                <w:spacing w:val="-2"/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</w:tbl>
    <w:p w14:paraId="42D38C21" w14:textId="77777777" w:rsidR="00855325" w:rsidRDefault="00855325">
      <w:pPr>
        <w:spacing w:line="242" w:lineRule="exact"/>
        <w:rPr>
          <w:sz w:val="20"/>
        </w:rPr>
        <w:sectPr w:rsidR="00855325">
          <w:pgSz w:w="11910" w:h="16840"/>
          <w:pgMar w:top="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00405D"/>
          <w:left w:val="single" w:sz="2" w:space="0" w:color="00405D"/>
          <w:bottom w:val="single" w:sz="2" w:space="0" w:color="00405D"/>
          <w:right w:val="single" w:sz="2" w:space="0" w:color="00405D"/>
          <w:insideH w:val="single" w:sz="2" w:space="0" w:color="00405D"/>
          <w:insideV w:val="single" w:sz="2" w:space="0" w:color="0040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1417"/>
        <w:gridCol w:w="1417"/>
        <w:gridCol w:w="1530"/>
      </w:tblGrid>
      <w:tr w:rsidR="00855325" w14:paraId="50EFDFD6" w14:textId="77777777">
        <w:trPr>
          <w:trHeight w:val="561"/>
        </w:trPr>
        <w:tc>
          <w:tcPr>
            <w:tcW w:w="5806" w:type="dxa"/>
            <w:shd w:val="clear" w:color="auto" w:fill="BDC2CC"/>
          </w:tcPr>
          <w:p w14:paraId="48B3A8A7" w14:textId="77777777" w:rsidR="00855325" w:rsidRDefault="00D61F06">
            <w:pPr>
              <w:pStyle w:val="TableParagraph"/>
              <w:spacing w:before="16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lastRenderedPageBreak/>
              <w:t>Meini Prawf</w:t>
            </w:r>
          </w:p>
        </w:tc>
        <w:tc>
          <w:tcPr>
            <w:tcW w:w="1417" w:type="dxa"/>
            <w:shd w:val="clear" w:color="auto" w:fill="BDC2CC"/>
          </w:tcPr>
          <w:p w14:paraId="2F59E044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Hanfodol</w:t>
            </w:r>
          </w:p>
        </w:tc>
        <w:tc>
          <w:tcPr>
            <w:tcW w:w="1417" w:type="dxa"/>
            <w:shd w:val="clear" w:color="auto" w:fill="BDC2CC"/>
          </w:tcPr>
          <w:p w14:paraId="25FD6320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Dymunol</w:t>
            </w:r>
          </w:p>
        </w:tc>
        <w:tc>
          <w:tcPr>
            <w:tcW w:w="1530" w:type="dxa"/>
            <w:shd w:val="clear" w:color="auto" w:fill="BDC2CC"/>
          </w:tcPr>
          <w:p w14:paraId="04D094FA" w14:textId="77777777" w:rsidR="00855325" w:rsidRDefault="00D61F06">
            <w:pPr>
              <w:pStyle w:val="TableParagraph"/>
              <w:spacing w:before="16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Aseswyd gan</w:t>
            </w:r>
          </w:p>
        </w:tc>
      </w:tr>
      <w:tr w:rsidR="00855325" w14:paraId="28C2EDA6" w14:textId="77777777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1D6AE43E" w14:textId="77777777" w:rsidR="00855325" w:rsidRDefault="00D61F06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3.</w:t>
            </w:r>
            <w:r>
              <w:rPr>
                <w:b/>
                <w:bCs/>
                <w:color w:val="00405D"/>
                <w:sz w:val="20"/>
                <w:lang w:val="cy"/>
              </w:rPr>
              <w:tab/>
              <w:t>Sgiliau a phriodoleddau</w:t>
            </w:r>
          </w:p>
        </w:tc>
      </w:tr>
      <w:tr w:rsidR="00977517" w14:paraId="7462833D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5923CBF3" w14:textId="3AAD37D9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a)</w:t>
            </w:r>
            <w:r>
              <w:rPr>
                <w:color w:val="00405D"/>
                <w:sz w:val="20"/>
                <w:lang w:val="cy"/>
              </w:rPr>
              <w:tab/>
              <w:t>Yn angerddol dros ddysgu Saesneg ac effeithio ar eraill yn yr un modd</w:t>
            </w:r>
          </w:p>
        </w:tc>
        <w:tc>
          <w:tcPr>
            <w:tcW w:w="1417" w:type="dxa"/>
            <w:vAlign w:val="center"/>
          </w:tcPr>
          <w:p w14:paraId="4D541087" w14:textId="34305C50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2D0AF06C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356CF7B" w14:textId="3ED23176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12366C13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0251A809" w14:textId="6536D04D" w:rsidR="00977517" w:rsidRDefault="00977517" w:rsidP="00977517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b)</w:t>
            </w:r>
            <w:r>
              <w:rPr>
                <w:color w:val="00405D"/>
                <w:sz w:val="20"/>
                <w:lang w:val="cy"/>
              </w:rPr>
              <w:tab/>
              <w:t>Ymrwymiad i fodloni anghenion unigol y dysgwr a’u cefnogi i gyflawni hyd at eithaf eu gallu</w:t>
            </w:r>
          </w:p>
        </w:tc>
        <w:tc>
          <w:tcPr>
            <w:tcW w:w="1417" w:type="dxa"/>
            <w:vAlign w:val="center"/>
          </w:tcPr>
          <w:p w14:paraId="11A811E7" w14:textId="3E52497F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77C379F9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12B3900" w14:textId="20C04620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69D44DF1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5F700C36" w14:textId="77777777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bookmarkStart w:id="4" w:name="_Hlk190696091"/>
            <w:r>
              <w:rPr>
                <w:color w:val="00405D"/>
                <w:sz w:val="20"/>
                <w:lang w:val="cy"/>
              </w:rPr>
              <w:t>c)</w:t>
            </w:r>
            <w:r>
              <w:rPr>
                <w:color w:val="00405D"/>
                <w:sz w:val="20"/>
                <w:lang w:val="cy"/>
              </w:rPr>
              <w:tab/>
              <w:t>Sgiliau rhyngbersonol a chyflwyno rhagorol</w:t>
            </w:r>
          </w:p>
        </w:tc>
        <w:tc>
          <w:tcPr>
            <w:tcW w:w="1417" w:type="dxa"/>
            <w:vAlign w:val="center"/>
          </w:tcPr>
          <w:p w14:paraId="6891607C" w14:textId="75DA5E35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2C2F7254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EADBA62" w14:textId="1F77CFD4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3B4C6393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4CDCDBC9" w14:textId="07433821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Y gallu i gynllunio, trefnu’n effeithiol a bodloni terfynau amser</w:t>
            </w:r>
          </w:p>
        </w:tc>
        <w:tc>
          <w:tcPr>
            <w:tcW w:w="1417" w:type="dxa"/>
            <w:vAlign w:val="center"/>
          </w:tcPr>
          <w:p w14:paraId="4FE8816A" w14:textId="555D059F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25B99FB8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E8CD176" w14:textId="526CB143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bookmarkEnd w:id="4"/>
      <w:tr w:rsidR="00977517" w14:paraId="7B8F1DFB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3C24606F" w14:textId="65172C1E" w:rsidR="00977517" w:rsidRDefault="00977517" w:rsidP="00977517">
            <w:pPr>
              <w:pStyle w:val="TableParagraph"/>
              <w:tabs>
                <w:tab w:val="left" w:pos="539"/>
              </w:tabs>
              <w:ind w:left="540" w:right="104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e)</w:t>
            </w:r>
            <w:r>
              <w:rPr>
                <w:color w:val="00405D"/>
                <w:sz w:val="20"/>
                <w:lang w:val="cy"/>
              </w:rPr>
              <w:tab/>
              <w:t>Y gallu i sefydlu perthnasoedd gweithio cadarnhaol gyda chydweithwyr</w:t>
            </w:r>
          </w:p>
        </w:tc>
        <w:tc>
          <w:tcPr>
            <w:tcW w:w="1417" w:type="dxa"/>
            <w:vAlign w:val="center"/>
          </w:tcPr>
          <w:p w14:paraId="5A946275" w14:textId="6CAD9407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0991FE12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6BC2975" w14:textId="2ED9287D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977517" w14:paraId="3A1ED731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0F72CBFF" w14:textId="77777777" w:rsidR="00977517" w:rsidRDefault="00977517" w:rsidP="00354163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f)</w:t>
            </w:r>
            <w:r>
              <w:rPr>
                <w:color w:val="00405D"/>
                <w:sz w:val="20"/>
                <w:lang w:val="cy"/>
              </w:rPr>
              <w:tab/>
              <w:t>Y gallu i ddefnyddio ystod o becynnau digidol i wella addysgu a dysgu</w:t>
            </w:r>
          </w:p>
        </w:tc>
        <w:tc>
          <w:tcPr>
            <w:tcW w:w="1417" w:type="dxa"/>
            <w:vAlign w:val="center"/>
          </w:tcPr>
          <w:p w14:paraId="4208A033" w14:textId="77777777" w:rsidR="00977517" w:rsidRDefault="0097751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5FF68A19" w14:textId="77777777" w:rsidR="00977517" w:rsidRDefault="00977517" w:rsidP="00354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1CC0D8" w14:textId="77777777" w:rsidR="00977517" w:rsidRDefault="0097751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7B7E3D3A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2F290C0B" w14:textId="2C4B1B41" w:rsidR="00977517" w:rsidRDefault="00977517" w:rsidP="00354163">
            <w:pPr>
              <w:pStyle w:val="TableParagraph"/>
              <w:ind w:left="589" w:hanging="509"/>
              <w:rPr>
                <w:sz w:val="20"/>
              </w:rPr>
            </w:pPr>
            <w:bookmarkStart w:id="5" w:name="_Hlk190696313"/>
            <w:r>
              <w:rPr>
                <w:color w:val="00405D"/>
                <w:sz w:val="20"/>
                <w:lang w:val="cy"/>
              </w:rPr>
              <w:t>g)</w:t>
            </w:r>
            <w:r>
              <w:rPr>
                <w:color w:val="00405D"/>
                <w:sz w:val="20"/>
                <w:lang w:val="cy"/>
              </w:rPr>
              <w:tab/>
              <w:t>Sgiliau cyfathrebu rhagorol yn ysgrifenedig ac ar lafar</w:t>
            </w:r>
          </w:p>
        </w:tc>
        <w:tc>
          <w:tcPr>
            <w:tcW w:w="1417" w:type="dxa"/>
            <w:vAlign w:val="center"/>
          </w:tcPr>
          <w:p w14:paraId="54BFD265" w14:textId="77777777" w:rsidR="00977517" w:rsidRDefault="0097751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5DF742B5" w14:textId="77777777" w:rsidR="00977517" w:rsidRDefault="00977517" w:rsidP="00354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1C707AC" w14:textId="77777777" w:rsidR="00977517" w:rsidRDefault="0097751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977517" w14:paraId="306E1412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4BD33579" w14:textId="21C6AF01" w:rsidR="00977517" w:rsidRDefault="00977517" w:rsidP="00977517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h)</w:t>
            </w:r>
            <w:r>
              <w:rPr>
                <w:color w:val="00405D"/>
                <w:sz w:val="20"/>
                <w:lang w:val="cy"/>
              </w:rPr>
              <w:tab/>
              <w:t>Gallu cynhyrchu safonau uchel o ddogfennaeth a chofnodion</w:t>
            </w:r>
          </w:p>
        </w:tc>
        <w:tc>
          <w:tcPr>
            <w:tcW w:w="1417" w:type="dxa"/>
            <w:vAlign w:val="center"/>
          </w:tcPr>
          <w:p w14:paraId="00B73023" w14:textId="5A14C6A1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</w:tcPr>
          <w:p w14:paraId="0EBE65A4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003E4D3" w14:textId="0B4EED54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bookmarkEnd w:id="5"/>
      <w:tr w:rsidR="00855325" w14:paraId="1ECEA118" w14:textId="77777777">
        <w:trPr>
          <w:trHeight w:val="561"/>
        </w:trPr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14:paraId="41F994CF" w14:textId="77777777" w:rsidR="00855325" w:rsidRDefault="00855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325" w14:paraId="37C03092" w14:textId="77777777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7806CBAA" w14:textId="77777777" w:rsidR="00855325" w:rsidRDefault="00D61F06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bCs/>
                <w:color w:val="00405D"/>
                <w:sz w:val="20"/>
                <w:lang w:val="cy"/>
              </w:rPr>
              <w:t>4.</w:t>
            </w:r>
            <w:r>
              <w:rPr>
                <w:b/>
                <w:bCs/>
                <w:color w:val="00405D"/>
                <w:sz w:val="20"/>
                <w:lang w:val="cy"/>
              </w:rPr>
              <w:tab/>
              <w:t>Gofynion ychwanegol</w:t>
            </w:r>
          </w:p>
        </w:tc>
      </w:tr>
      <w:tr w:rsidR="00855325" w14:paraId="5B00A9E0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3141599" w14:textId="77777777" w:rsidR="00855325" w:rsidRDefault="00D61F06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a)</w:t>
            </w:r>
            <w:r>
              <w:rPr>
                <w:color w:val="00405D"/>
                <w:sz w:val="20"/>
                <w:lang w:val="cy"/>
              </w:rPr>
              <w:tab/>
              <w:t>Gallu teithio yn ôl y gofyn i gyflawni gofynion y swydd</w:t>
            </w:r>
          </w:p>
        </w:tc>
        <w:tc>
          <w:tcPr>
            <w:tcW w:w="1417" w:type="dxa"/>
            <w:vAlign w:val="center"/>
          </w:tcPr>
          <w:p w14:paraId="148D7024" w14:textId="77777777" w:rsidR="00855325" w:rsidRDefault="00D61F06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1113DB97" w14:textId="77777777" w:rsidR="00855325" w:rsidRDefault="00855325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B3CEA99" w14:textId="2C93404A" w:rsidR="00855325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855325" w14:paraId="5D42A889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7EF4AB3" w14:textId="77777777" w:rsidR="00855325" w:rsidRDefault="00D61F06" w:rsidP="00977517">
            <w:pPr>
              <w:pStyle w:val="TableParagraph"/>
              <w:tabs>
                <w:tab w:val="left" w:pos="539"/>
              </w:tabs>
              <w:ind w:left="540" w:right="1138" w:hanging="461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b)</w:t>
            </w:r>
            <w:r>
              <w:rPr>
                <w:color w:val="00405D"/>
                <w:sz w:val="20"/>
                <w:lang w:val="cy"/>
              </w:rPr>
              <w:tab/>
              <w:t>Gallu gweithio'n hyblyg, yn cynnwys ar benwythnosau a nosweithiau</w:t>
            </w:r>
          </w:p>
        </w:tc>
        <w:tc>
          <w:tcPr>
            <w:tcW w:w="1417" w:type="dxa"/>
            <w:vAlign w:val="center"/>
          </w:tcPr>
          <w:p w14:paraId="6211A558" w14:textId="77777777" w:rsidR="00855325" w:rsidRDefault="00D61F06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5A010585" w14:textId="77777777" w:rsidR="00855325" w:rsidRDefault="00855325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61A6A4" w14:textId="2816306D" w:rsidR="00855325" w:rsidRDefault="00D61F06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Cyfweliad</w:t>
            </w:r>
          </w:p>
        </w:tc>
      </w:tr>
      <w:tr w:rsidR="00FF759F" w14:paraId="2E8B7718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D788F68" w14:textId="77777777" w:rsidR="00FF759F" w:rsidRDefault="00FF759F" w:rsidP="00354163">
            <w:pPr>
              <w:pStyle w:val="TableParagraph"/>
              <w:tabs>
                <w:tab w:val="left" w:pos="539"/>
              </w:tabs>
              <w:ind w:left="80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c)</w:t>
            </w:r>
            <w:r>
              <w:rPr>
                <w:color w:val="00405D"/>
                <w:sz w:val="20"/>
                <w:lang w:val="cy"/>
              </w:rPr>
              <w:tab/>
              <w:t>Gweithredu fel llysgennad dros y Coleg</w:t>
            </w:r>
          </w:p>
        </w:tc>
        <w:tc>
          <w:tcPr>
            <w:tcW w:w="1417" w:type="dxa"/>
            <w:vAlign w:val="center"/>
          </w:tcPr>
          <w:p w14:paraId="45226C37" w14:textId="77777777" w:rsidR="00FF759F" w:rsidRDefault="00FF759F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417" w:type="dxa"/>
            <w:vAlign w:val="center"/>
          </w:tcPr>
          <w:p w14:paraId="549E45E2" w14:textId="77777777" w:rsidR="00FF759F" w:rsidRDefault="00FF759F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6EBC904" w14:textId="01D25783" w:rsidR="00FF759F" w:rsidRDefault="00FF759F" w:rsidP="0035416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  <w:tr w:rsidR="00855325" w14:paraId="0D5159A4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321C7671" w14:textId="74122D2D" w:rsidR="00855325" w:rsidRDefault="00FF759F" w:rsidP="00977517">
            <w:pPr>
              <w:pStyle w:val="TableParagraph"/>
              <w:tabs>
                <w:tab w:val="left" w:pos="539"/>
              </w:tabs>
              <w:ind w:left="80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d)</w:t>
            </w:r>
            <w:r>
              <w:rPr>
                <w:color w:val="00405D"/>
                <w:sz w:val="20"/>
                <w:lang w:val="cy"/>
              </w:rPr>
              <w:tab/>
              <w:t>Yn gallu siarad Cymraeg</w:t>
            </w:r>
          </w:p>
        </w:tc>
        <w:tc>
          <w:tcPr>
            <w:tcW w:w="1417" w:type="dxa"/>
            <w:vAlign w:val="center"/>
          </w:tcPr>
          <w:p w14:paraId="08F88999" w14:textId="00BE0570" w:rsidR="00855325" w:rsidRDefault="00855325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41C35D11" w14:textId="14E35050" w:rsidR="00855325" w:rsidRDefault="00FF759F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z w:val="36"/>
                <w:lang w:val="cy"/>
              </w:rPr>
              <w:t></w:t>
            </w:r>
          </w:p>
        </w:tc>
        <w:tc>
          <w:tcPr>
            <w:tcW w:w="1530" w:type="dxa"/>
            <w:vAlign w:val="center"/>
          </w:tcPr>
          <w:p w14:paraId="79C81EC5" w14:textId="635A9305" w:rsidR="00855325" w:rsidRDefault="00FF759F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z w:val="20"/>
                <w:lang w:val="cy"/>
              </w:rPr>
              <w:t>Cais</w:t>
            </w:r>
          </w:p>
        </w:tc>
      </w:tr>
    </w:tbl>
    <w:p w14:paraId="04E8959D" w14:textId="77777777" w:rsidR="0030384B" w:rsidRDefault="0030384B"/>
    <w:sectPr w:rsidR="0030384B">
      <w:pgSz w:w="11910" w:h="16840"/>
      <w:pgMar w:top="8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altName w:val="Montserrat SemiBold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efajZEX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D89"/>
    <w:multiLevelType w:val="hybridMultilevel"/>
    <w:tmpl w:val="69901234"/>
    <w:lvl w:ilvl="0" w:tplc="CFCC6176">
      <w:start w:val="1"/>
      <w:numFmt w:val="lowerLetter"/>
      <w:lvlText w:val="%1)"/>
      <w:lvlJc w:val="left"/>
      <w:pPr>
        <w:ind w:left="450" w:hanging="341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405D"/>
        <w:spacing w:val="0"/>
        <w:w w:val="100"/>
        <w:sz w:val="16"/>
        <w:szCs w:val="16"/>
        <w:lang w:val="en-US" w:eastAsia="en-US" w:bidi="ar-SA"/>
      </w:rPr>
    </w:lvl>
    <w:lvl w:ilvl="1" w:tplc="595A27A8">
      <w:numFmt w:val="bullet"/>
      <w:lvlText w:val="•"/>
      <w:lvlJc w:val="left"/>
      <w:pPr>
        <w:ind w:left="917" w:hanging="341"/>
      </w:pPr>
      <w:rPr>
        <w:rFonts w:hint="default"/>
        <w:lang w:val="en-US" w:eastAsia="en-US" w:bidi="ar-SA"/>
      </w:rPr>
    </w:lvl>
    <w:lvl w:ilvl="2" w:tplc="A652211C">
      <w:numFmt w:val="bullet"/>
      <w:lvlText w:val="•"/>
      <w:lvlJc w:val="left"/>
      <w:pPr>
        <w:ind w:left="1375" w:hanging="341"/>
      </w:pPr>
      <w:rPr>
        <w:rFonts w:hint="default"/>
        <w:lang w:val="en-US" w:eastAsia="en-US" w:bidi="ar-SA"/>
      </w:rPr>
    </w:lvl>
    <w:lvl w:ilvl="3" w:tplc="A35A4CB2">
      <w:numFmt w:val="bullet"/>
      <w:lvlText w:val="•"/>
      <w:lvlJc w:val="left"/>
      <w:pPr>
        <w:ind w:left="1833" w:hanging="341"/>
      </w:pPr>
      <w:rPr>
        <w:rFonts w:hint="default"/>
        <w:lang w:val="en-US" w:eastAsia="en-US" w:bidi="ar-SA"/>
      </w:rPr>
    </w:lvl>
    <w:lvl w:ilvl="4" w:tplc="D564FFEE">
      <w:numFmt w:val="bullet"/>
      <w:lvlText w:val="•"/>
      <w:lvlJc w:val="left"/>
      <w:pPr>
        <w:ind w:left="2291" w:hanging="341"/>
      </w:pPr>
      <w:rPr>
        <w:rFonts w:hint="default"/>
        <w:lang w:val="en-US" w:eastAsia="en-US" w:bidi="ar-SA"/>
      </w:rPr>
    </w:lvl>
    <w:lvl w:ilvl="5" w:tplc="FD3A26B4">
      <w:numFmt w:val="bullet"/>
      <w:lvlText w:val="•"/>
      <w:lvlJc w:val="left"/>
      <w:pPr>
        <w:ind w:left="2749" w:hanging="341"/>
      </w:pPr>
      <w:rPr>
        <w:rFonts w:hint="default"/>
        <w:lang w:val="en-US" w:eastAsia="en-US" w:bidi="ar-SA"/>
      </w:rPr>
    </w:lvl>
    <w:lvl w:ilvl="6" w:tplc="36606D64">
      <w:numFmt w:val="bullet"/>
      <w:lvlText w:val="•"/>
      <w:lvlJc w:val="left"/>
      <w:pPr>
        <w:ind w:left="3207" w:hanging="341"/>
      </w:pPr>
      <w:rPr>
        <w:rFonts w:hint="default"/>
        <w:lang w:val="en-US" w:eastAsia="en-US" w:bidi="ar-SA"/>
      </w:rPr>
    </w:lvl>
    <w:lvl w:ilvl="7" w:tplc="38206BC6">
      <w:numFmt w:val="bullet"/>
      <w:lvlText w:val="•"/>
      <w:lvlJc w:val="left"/>
      <w:pPr>
        <w:ind w:left="3665" w:hanging="341"/>
      </w:pPr>
      <w:rPr>
        <w:rFonts w:hint="default"/>
        <w:lang w:val="en-US" w:eastAsia="en-US" w:bidi="ar-SA"/>
      </w:rPr>
    </w:lvl>
    <w:lvl w:ilvl="8" w:tplc="1BDC41B6">
      <w:numFmt w:val="bullet"/>
      <w:lvlText w:val="•"/>
      <w:lvlJc w:val="left"/>
      <w:pPr>
        <w:ind w:left="4123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4D734A3"/>
    <w:multiLevelType w:val="hybridMultilevel"/>
    <w:tmpl w:val="00B2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0798A"/>
    <w:multiLevelType w:val="hybridMultilevel"/>
    <w:tmpl w:val="05B6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98A"/>
    <w:multiLevelType w:val="hybridMultilevel"/>
    <w:tmpl w:val="35241D14"/>
    <w:lvl w:ilvl="0" w:tplc="C99E7006">
      <w:numFmt w:val="bullet"/>
      <w:lvlText w:val="•"/>
      <w:lvlJc w:val="left"/>
      <w:pPr>
        <w:ind w:left="5552" w:hanging="341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405D"/>
        <w:spacing w:val="0"/>
        <w:w w:val="100"/>
        <w:position w:val="-1"/>
        <w:sz w:val="36"/>
        <w:szCs w:val="36"/>
        <w:lang w:val="en-US" w:eastAsia="en-US" w:bidi="ar-SA"/>
      </w:rPr>
    </w:lvl>
    <w:lvl w:ilvl="1" w:tplc="1972B002">
      <w:numFmt w:val="bullet"/>
      <w:lvlText w:val="•"/>
      <w:lvlJc w:val="left"/>
      <w:pPr>
        <w:ind w:left="6046" w:hanging="341"/>
      </w:pPr>
      <w:rPr>
        <w:rFonts w:hint="default"/>
        <w:lang w:val="en-US" w:eastAsia="en-US" w:bidi="ar-SA"/>
      </w:rPr>
    </w:lvl>
    <w:lvl w:ilvl="2" w:tplc="AFBAF4A8">
      <w:numFmt w:val="bullet"/>
      <w:lvlText w:val="•"/>
      <w:lvlJc w:val="left"/>
      <w:pPr>
        <w:ind w:left="6533" w:hanging="341"/>
      </w:pPr>
      <w:rPr>
        <w:rFonts w:hint="default"/>
        <w:lang w:val="en-US" w:eastAsia="en-US" w:bidi="ar-SA"/>
      </w:rPr>
    </w:lvl>
    <w:lvl w:ilvl="3" w:tplc="5EF8DB12">
      <w:numFmt w:val="bullet"/>
      <w:lvlText w:val="•"/>
      <w:lvlJc w:val="left"/>
      <w:pPr>
        <w:ind w:left="7019" w:hanging="341"/>
      </w:pPr>
      <w:rPr>
        <w:rFonts w:hint="default"/>
        <w:lang w:val="en-US" w:eastAsia="en-US" w:bidi="ar-SA"/>
      </w:rPr>
    </w:lvl>
    <w:lvl w:ilvl="4" w:tplc="E7EC0E96">
      <w:numFmt w:val="bullet"/>
      <w:lvlText w:val="•"/>
      <w:lvlJc w:val="left"/>
      <w:pPr>
        <w:ind w:left="7506" w:hanging="341"/>
      </w:pPr>
      <w:rPr>
        <w:rFonts w:hint="default"/>
        <w:lang w:val="en-US" w:eastAsia="en-US" w:bidi="ar-SA"/>
      </w:rPr>
    </w:lvl>
    <w:lvl w:ilvl="5" w:tplc="134E1FCE">
      <w:numFmt w:val="bullet"/>
      <w:lvlText w:val="•"/>
      <w:lvlJc w:val="left"/>
      <w:pPr>
        <w:ind w:left="7992" w:hanging="341"/>
      </w:pPr>
      <w:rPr>
        <w:rFonts w:hint="default"/>
        <w:lang w:val="en-US" w:eastAsia="en-US" w:bidi="ar-SA"/>
      </w:rPr>
    </w:lvl>
    <w:lvl w:ilvl="6" w:tplc="6832B23A">
      <w:numFmt w:val="bullet"/>
      <w:lvlText w:val="•"/>
      <w:lvlJc w:val="left"/>
      <w:pPr>
        <w:ind w:left="8479" w:hanging="341"/>
      </w:pPr>
      <w:rPr>
        <w:rFonts w:hint="default"/>
        <w:lang w:val="en-US" w:eastAsia="en-US" w:bidi="ar-SA"/>
      </w:rPr>
    </w:lvl>
    <w:lvl w:ilvl="7" w:tplc="F8F0A1A4">
      <w:numFmt w:val="bullet"/>
      <w:lvlText w:val="•"/>
      <w:lvlJc w:val="left"/>
      <w:pPr>
        <w:ind w:left="8965" w:hanging="341"/>
      </w:pPr>
      <w:rPr>
        <w:rFonts w:hint="default"/>
        <w:lang w:val="en-US" w:eastAsia="en-US" w:bidi="ar-SA"/>
      </w:rPr>
    </w:lvl>
    <w:lvl w:ilvl="8" w:tplc="AF6EAFCC">
      <w:numFmt w:val="bullet"/>
      <w:lvlText w:val="•"/>
      <w:lvlJc w:val="left"/>
      <w:pPr>
        <w:ind w:left="9452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58E8105C"/>
    <w:multiLevelType w:val="hybridMultilevel"/>
    <w:tmpl w:val="1E5E4E04"/>
    <w:lvl w:ilvl="0" w:tplc="3F168F20"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77B52"/>
    <w:multiLevelType w:val="hybridMultilevel"/>
    <w:tmpl w:val="ABA2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A165A"/>
    <w:multiLevelType w:val="hybridMultilevel"/>
    <w:tmpl w:val="6450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16F6"/>
    <w:multiLevelType w:val="hybridMultilevel"/>
    <w:tmpl w:val="2174B47A"/>
    <w:lvl w:ilvl="0" w:tplc="4896F810">
      <w:start w:val="1"/>
      <w:numFmt w:val="decimal"/>
      <w:lvlText w:val="%1."/>
      <w:lvlJc w:val="left"/>
      <w:pPr>
        <w:ind w:left="290" w:hanging="181"/>
      </w:pPr>
      <w:rPr>
        <w:rFonts w:ascii="Montserrat SemiBold" w:eastAsia="Montserrat SemiBold" w:hAnsi="Montserrat SemiBold" w:cs="Montserrat SemiBold" w:hint="default"/>
        <w:b/>
        <w:bCs/>
        <w:i w:val="0"/>
        <w:iCs w:val="0"/>
        <w:color w:val="00405D"/>
        <w:spacing w:val="0"/>
        <w:w w:val="100"/>
        <w:sz w:val="20"/>
        <w:szCs w:val="20"/>
        <w:lang w:val="en-US" w:eastAsia="en-US" w:bidi="ar-SA"/>
      </w:rPr>
    </w:lvl>
    <w:lvl w:ilvl="1" w:tplc="3F168F20">
      <w:numFmt w:val="bullet"/>
      <w:lvlText w:val="•"/>
      <w:lvlJc w:val="left"/>
      <w:pPr>
        <w:ind w:left="450" w:hanging="341"/>
      </w:pPr>
      <w:rPr>
        <w:rFonts w:ascii="Montserrat" w:eastAsia="Montserrat" w:hAnsi="Montserrat" w:cs="Montserrat" w:hint="default"/>
        <w:spacing w:val="0"/>
        <w:w w:val="100"/>
        <w:lang w:val="en-US" w:eastAsia="en-US" w:bidi="ar-SA"/>
      </w:rPr>
    </w:lvl>
    <w:lvl w:ilvl="2" w:tplc="5776A928">
      <w:numFmt w:val="bullet"/>
      <w:lvlText w:val="•"/>
      <w:lvlJc w:val="left"/>
      <w:pPr>
        <w:ind w:left="960" w:hanging="341"/>
      </w:pPr>
      <w:rPr>
        <w:rFonts w:hint="default"/>
        <w:lang w:val="en-US" w:eastAsia="en-US" w:bidi="ar-SA"/>
      </w:rPr>
    </w:lvl>
    <w:lvl w:ilvl="3" w:tplc="F4564D30">
      <w:numFmt w:val="bullet"/>
      <w:lvlText w:val="•"/>
      <w:lvlJc w:val="left"/>
      <w:pPr>
        <w:ind w:left="1460" w:hanging="341"/>
      </w:pPr>
      <w:rPr>
        <w:rFonts w:hint="default"/>
        <w:lang w:val="en-US" w:eastAsia="en-US" w:bidi="ar-SA"/>
      </w:rPr>
    </w:lvl>
    <w:lvl w:ilvl="4" w:tplc="A9222306">
      <w:numFmt w:val="bullet"/>
      <w:lvlText w:val="•"/>
      <w:lvlJc w:val="left"/>
      <w:pPr>
        <w:ind w:left="1960" w:hanging="341"/>
      </w:pPr>
      <w:rPr>
        <w:rFonts w:hint="default"/>
        <w:lang w:val="en-US" w:eastAsia="en-US" w:bidi="ar-SA"/>
      </w:rPr>
    </w:lvl>
    <w:lvl w:ilvl="5" w:tplc="DF22A0A0">
      <w:numFmt w:val="bullet"/>
      <w:lvlText w:val="•"/>
      <w:lvlJc w:val="left"/>
      <w:pPr>
        <w:ind w:left="2460" w:hanging="341"/>
      </w:pPr>
      <w:rPr>
        <w:rFonts w:hint="default"/>
        <w:lang w:val="en-US" w:eastAsia="en-US" w:bidi="ar-SA"/>
      </w:rPr>
    </w:lvl>
    <w:lvl w:ilvl="6" w:tplc="AFE0D530">
      <w:numFmt w:val="bullet"/>
      <w:lvlText w:val="•"/>
      <w:lvlJc w:val="left"/>
      <w:pPr>
        <w:ind w:left="2960" w:hanging="341"/>
      </w:pPr>
      <w:rPr>
        <w:rFonts w:hint="default"/>
        <w:lang w:val="en-US" w:eastAsia="en-US" w:bidi="ar-SA"/>
      </w:rPr>
    </w:lvl>
    <w:lvl w:ilvl="7" w:tplc="149E6640">
      <w:numFmt w:val="bullet"/>
      <w:lvlText w:val="•"/>
      <w:lvlJc w:val="left"/>
      <w:pPr>
        <w:ind w:left="3460" w:hanging="341"/>
      </w:pPr>
      <w:rPr>
        <w:rFonts w:hint="default"/>
        <w:lang w:val="en-US" w:eastAsia="en-US" w:bidi="ar-SA"/>
      </w:rPr>
    </w:lvl>
    <w:lvl w:ilvl="8" w:tplc="11BC94C6"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5"/>
    <w:rsid w:val="00102CD4"/>
    <w:rsid w:val="001050A7"/>
    <w:rsid w:val="00120B62"/>
    <w:rsid w:val="001255BA"/>
    <w:rsid w:val="001F5E88"/>
    <w:rsid w:val="00220514"/>
    <w:rsid w:val="00231E4D"/>
    <w:rsid w:val="00240D66"/>
    <w:rsid w:val="002B0C95"/>
    <w:rsid w:val="002B7607"/>
    <w:rsid w:val="0030384B"/>
    <w:rsid w:val="003552EA"/>
    <w:rsid w:val="00355BF1"/>
    <w:rsid w:val="00366EA2"/>
    <w:rsid w:val="0039134B"/>
    <w:rsid w:val="003A7B36"/>
    <w:rsid w:val="003C4D46"/>
    <w:rsid w:val="0041772C"/>
    <w:rsid w:val="00467E9D"/>
    <w:rsid w:val="00491C01"/>
    <w:rsid w:val="00496706"/>
    <w:rsid w:val="004A13C4"/>
    <w:rsid w:val="004D721C"/>
    <w:rsid w:val="00523A28"/>
    <w:rsid w:val="00533A32"/>
    <w:rsid w:val="005944F4"/>
    <w:rsid w:val="005F5056"/>
    <w:rsid w:val="00615A73"/>
    <w:rsid w:val="0066174A"/>
    <w:rsid w:val="0069447F"/>
    <w:rsid w:val="0072790F"/>
    <w:rsid w:val="00797D2B"/>
    <w:rsid w:val="007E52C2"/>
    <w:rsid w:val="00824C80"/>
    <w:rsid w:val="00855325"/>
    <w:rsid w:val="00876288"/>
    <w:rsid w:val="0087785A"/>
    <w:rsid w:val="00882199"/>
    <w:rsid w:val="008C7D16"/>
    <w:rsid w:val="00925B5B"/>
    <w:rsid w:val="009367A1"/>
    <w:rsid w:val="00977517"/>
    <w:rsid w:val="009804C5"/>
    <w:rsid w:val="009855D4"/>
    <w:rsid w:val="009F47F5"/>
    <w:rsid w:val="00A221B3"/>
    <w:rsid w:val="00A42424"/>
    <w:rsid w:val="00AE10F4"/>
    <w:rsid w:val="00B016C8"/>
    <w:rsid w:val="00B40843"/>
    <w:rsid w:val="00B65884"/>
    <w:rsid w:val="00B85AB8"/>
    <w:rsid w:val="00C60647"/>
    <w:rsid w:val="00C91F33"/>
    <w:rsid w:val="00CC6DB9"/>
    <w:rsid w:val="00D40070"/>
    <w:rsid w:val="00D61F06"/>
    <w:rsid w:val="00D741D6"/>
    <w:rsid w:val="00DC7316"/>
    <w:rsid w:val="00DE30E7"/>
    <w:rsid w:val="00E56C46"/>
    <w:rsid w:val="00EB045C"/>
    <w:rsid w:val="00EB1A93"/>
    <w:rsid w:val="00F111AB"/>
    <w:rsid w:val="00F509ED"/>
    <w:rsid w:val="00FA1179"/>
    <w:rsid w:val="00FC12EC"/>
    <w:rsid w:val="00FF759F"/>
    <w:rsid w:val="2E900135"/>
    <w:rsid w:val="32D94B8B"/>
    <w:rsid w:val="446FB0F8"/>
    <w:rsid w:val="483DF323"/>
    <w:rsid w:val="4F2DB82E"/>
    <w:rsid w:val="6BB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5FDE"/>
  <w15:docId w15:val="{7DF712F8-B3E7-FB41-9A92-44F3686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Montserrat ExtraBold" w:eastAsia="Montserrat ExtraBold" w:hAnsi="Montserrat ExtraBold" w:cs="Montserrat ExtraBold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10"/>
      <w:outlineLvl w:val="1"/>
    </w:pPr>
    <w:rPr>
      <w:rFonts w:ascii="Montserrat SemiBold" w:eastAsia="Montserrat SemiBold" w:hAnsi="Montserrat SemiBold" w:cs="Montserrat 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61"/>
      <w:ind w:left="450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37a22-54e4-4616-a12f-4499066bff88">
      <Terms xmlns="http://schemas.microsoft.com/office/infopath/2007/PartnerControls"/>
    </lcf76f155ced4ddcb4097134ff3c332f>
    <TaxCatchAll xmlns="89d9df7e-9bc5-492d-b217-a4c1ebdf8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CE1D8CC57804788E1F73B0F9B4506" ma:contentTypeVersion="11" ma:contentTypeDescription="Create a new document." ma:contentTypeScope="" ma:versionID="90d4f529abe9b00e7a8df53fd5b168d7">
  <xsd:schema xmlns:xsd="http://www.w3.org/2001/XMLSchema" xmlns:xs="http://www.w3.org/2001/XMLSchema" xmlns:p="http://schemas.microsoft.com/office/2006/metadata/properties" xmlns:ns2="5c337a22-54e4-4616-a12f-4499066bff88" xmlns:ns3="89d9df7e-9bc5-492d-b217-a4c1ebdf88aa" targetNamespace="http://schemas.microsoft.com/office/2006/metadata/properties" ma:root="true" ma:fieldsID="3a06884626513629fe3cc3baea0d8b23" ns2:_="" ns3:_="">
    <xsd:import namespace="5c337a22-54e4-4616-a12f-4499066bff88"/>
    <xsd:import namespace="89d9df7e-9bc5-492d-b217-a4c1ebdf8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7a22-54e4-4616-a12f-4499066b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ece647-c68d-450b-a903-cca22727a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df7e-9bc5-492d-b217-a4c1ebdf88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539169-1f96-401e-8520-8bb7c7bf8b25}" ma:internalName="TaxCatchAll" ma:showField="CatchAllData" ma:web="89d9df7e-9bc5-492d-b217-a4c1ebdf8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6E0800-B922-4715-A0AC-3B25C91296E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9d9df7e-9bc5-492d-b217-a4c1ebdf88aa"/>
    <ds:schemaRef ds:uri="5c337a22-54e4-4616-a12f-4499066bff8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34D93C-2B9F-4369-8E33-63FC4EB84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D0170-4398-4024-90F2-165170B1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37a22-54e4-4616-a12f-4499066bff88"/>
    <ds:schemaRef ds:uri="89d9df7e-9bc5-492d-b217-a4c1ebdf8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2EF5E-4BCE-4923-B82E-AFC1BE25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Arwel Rees-Taylor</dc:creator>
  <cp:lastModifiedBy>Christopher Gardner</cp:lastModifiedBy>
  <cp:revision>3</cp:revision>
  <dcterms:created xsi:type="dcterms:W3CDTF">2025-04-25T08:58:00Z</dcterms:created>
  <dcterms:modified xsi:type="dcterms:W3CDTF">2025-04-25T13:22:00Z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2024-07-12T00:00:00Z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0x010100149CE1D8CC57804788E1F73B0F9B4506</vt:lpwstr>
  </property>
  <property fmtid="{D5CDD505-2E9C-101B-9397-08002B2CF9AE}" pid="7" name="MediaServiceImageTags">
    <vt:lpwstr/>
  </property>
  <property fmtid="{D5CDD505-2E9C-101B-9397-08002B2CF9AE}" pid="8" name="Order">
    <vt:r8>6800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