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81B" w:rsidRDefault="00F43CBD" w:rsidP="00A1481B">
      <w:pPr>
        <w:jc w:val="center"/>
        <w:rPr>
          <w:rFonts w:ascii="Verdana" w:hAnsi="Verdana"/>
          <w:b/>
          <w:i/>
          <w:sz w:val="28"/>
          <w:szCs w:val="28"/>
        </w:rPr>
      </w:pPr>
      <w:r>
        <w:rPr>
          <w:rFonts w:ascii="Verdana" w:hAnsi="Verdana"/>
          <w:b/>
          <w:i/>
          <w:noProof/>
          <w:sz w:val="28"/>
          <w:szCs w:val="28"/>
          <w:lang w:eastAsia="en-GB"/>
        </w:rPr>
        <w:t xml:space="preserve">  </w:t>
      </w:r>
      <w:r w:rsidR="002E5F58" w:rsidRPr="008D15D5">
        <w:rPr>
          <w:rFonts w:ascii="Verdana" w:hAnsi="Verdana"/>
          <w:b/>
          <w:i/>
          <w:noProof/>
          <w:sz w:val="28"/>
          <w:szCs w:val="28"/>
          <w:lang w:eastAsia="en-GB"/>
        </w:rPr>
        <w:drawing>
          <wp:inline distT="0" distB="0" distL="0" distR="0">
            <wp:extent cx="1485265" cy="1191260"/>
            <wp:effectExtent l="0" t="0" r="0" b="0"/>
            <wp:docPr id="1" name="Picture 0" descr="Description: New Corporate Imag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escription: New Corporate Image.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265" cy="1191260"/>
                    </a:xfrm>
                    <a:prstGeom prst="rect">
                      <a:avLst/>
                    </a:prstGeom>
                    <a:noFill/>
                    <a:ln>
                      <a:noFill/>
                    </a:ln>
                  </pic:spPr>
                </pic:pic>
              </a:graphicData>
            </a:graphic>
          </wp:inline>
        </w:drawing>
      </w:r>
    </w:p>
    <w:p w:rsidR="00A002F4" w:rsidRDefault="00A002F4" w:rsidP="00A1481B">
      <w:pPr>
        <w:jc w:val="center"/>
        <w:rPr>
          <w:rFonts w:ascii="Verdana" w:hAnsi="Verdana"/>
          <w:b/>
          <w:i/>
          <w:sz w:val="28"/>
          <w:szCs w:val="28"/>
        </w:rPr>
      </w:pPr>
      <w:r w:rsidRPr="00C05B99">
        <w:rPr>
          <w:rFonts w:ascii="Verdana" w:hAnsi="Verdana"/>
          <w:b/>
          <w:i/>
          <w:sz w:val="28"/>
          <w:szCs w:val="28"/>
        </w:rPr>
        <w:t>Job Description</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5812"/>
      </w:tblGrid>
      <w:tr w:rsidR="00A002F4" w:rsidRPr="00E909DD" w:rsidTr="00196D82">
        <w:trPr>
          <w:trHeight w:val="632"/>
        </w:trPr>
        <w:tc>
          <w:tcPr>
            <w:tcW w:w="2126" w:type="dxa"/>
            <w:shd w:val="clear" w:color="auto" w:fill="362A81"/>
          </w:tcPr>
          <w:p w:rsidR="00A002F4" w:rsidRPr="00E909DD" w:rsidRDefault="00A002F4" w:rsidP="00196D82">
            <w:pPr>
              <w:spacing w:after="0" w:line="240" w:lineRule="auto"/>
              <w:jc w:val="both"/>
              <w:rPr>
                <w:rFonts w:ascii="Verdana" w:hAnsi="Verdana"/>
                <w:b/>
                <w:i/>
                <w:sz w:val="12"/>
                <w:szCs w:val="12"/>
              </w:rPr>
            </w:pPr>
          </w:p>
          <w:p w:rsidR="00A002F4" w:rsidRPr="00E909DD" w:rsidRDefault="00A002F4" w:rsidP="00196D82">
            <w:pPr>
              <w:spacing w:after="0" w:line="240" w:lineRule="auto"/>
              <w:jc w:val="both"/>
              <w:rPr>
                <w:rFonts w:ascii="Verdana" w:hAnsi="Verdana"/>
                <w:b/>
                <w:i/>
                <w:sz w:val="20"/>
                <w:szCs w:val="20"/>
              </w:rPr>
            </w:pPr>
            <w:r w:rsidRPr="00E909DD">
              <w:rPr>
                <w:rFonts w:ascii="Verdana" w:hAnsi="Verdana"/>
                <w:b/>
                <w:i/>
                <w:sz w:val="20"/>
                <w:szCs w:val="20"/>
              </w:rPr>
              <w:t>Post:</w:t>
            </w:r>
          </w:p>
        </w:tc>
        <w:tc>
          <w:tcPr>
            <w:tcW w:w="5812" w:type="dxa"/>
            <w:vAlign w:val="center"/>
          </w:tcPr>
          <w:p w:rsidR="00196D82" w:rsidRPr="00196D82" w:rsidRDefault="00A27B8C" w:rsidP="001937C3">
            <w:pPr>
              <w:spacing w:after="0" w:line="240" w:lineRule="auto"/>
              <w:jc w:val="both"/>
              <w:rPr>
                <w:rFonts w:ascii="Verdana" w:hAnsi="Verdana"/>
                <w:b/>
                <w:sz w:val="20"/>
                <w:szCs w:val="20"/>
              </w:rPr>
            </w:pPr>
            <w:r w:rsidRPr="00292D8D">
              <w:rPr>
                <w:rFonts w:ascii="Verdana" w:hAnsi="Verdana"/>
                <w:b/>
                <w:sz w:val="20"/>
                <w:szCs w:val="20"/>
              </w:rPr>
              <w:t>Job</w:t>
            </w:r>
            <w:r w:rsidR="00CD7119" w:rsidRPr="00292D8D">
              <w:rPr>
                <w:rFonts w:ascii="Verdana" w:hAnsi="Verdana"/>
                <w:b/>
                <w:sz w:val="20"/>
                <w:szCs w:val="20"/>
              </w:rPr>
              <w:t xml:space="preserve"> </w:t>
            </w:r>
            <w:r w:rsidR="00E36C12" w:rsidRPr="00292D8D">
              <w:rPr>
                <w:rFonts w:ascii="Verdana" w:hAnsi="Verdana"/>
                <w:b/>
                <w:sz w:val="20"/>
                <w:szCs w:val="20"/>
              </w:rPr>
              <w:t>Coach</w:t>
            </w:r>
            <w:r w:rsidR="00CB5A80" w:rsidRPr="00292D8D">
              <w:rPr>
                <w:rFonts w:ascii="Verdana" w:hAnsi="Verdana"/>
                <w:b/>
                <w:sz w:val="20"/>
                <w:szCs w:val="20"/>
              </w:rPr>
              <w:t xml:space="preserve"> </w:t>
            </w:r>
            <w:r w:rsidR="001937C3" w:rsidRPr="00292D8D">
              <w:rPr>
                <w:rFonts w:ascii="Verdana" w:hAnsi="Verdana"/>
                <w:b/>
                <w:sz w:val="20"/>
                <w:szCs w:val="20"/>
              </w:rPr>
              <w:t>(ALN)</w:t>
            </w:r>
          </w:p>
        </w:tc>
      </w:tr>
      <w:tr w:rsidR="00A002F4" w:rsidRPr="00E909DD" w:rsidTr="00196D82">
        <w:trPr>
          <w:trHeight w:val="632"/>
        </w:trPr>
        <w:tc>
          <w:tcPr>
            <w:tcW w:w="2126" w:type="dxa"/>
            <w:shd w:val="clear" w:color="auto" w:fill="362A81"/>
          </w:tcPr>
          <w:p w:rsidR="00A002F4" w:rsidRPr="00E909DD" w:rsidRDefault="00A002F4" w:rsidP="00196D82">
            <w:pPr>
              <w:spacing w:after="0" w:line="240" w:lineRule="auto"/>
              <w:jc w:val="both"/>
              <w:rPr>
                <w:rFonts w:ascii="Verdana" w:hAnsi="Verdana"/>
                <w:b/>
                <w:i/>
                <w:sz w:val="12"/>
                <w:szCs w:val="12"/>
              </w:rPr>
            </w:pPr>
          </w:p>
          <w:p w:rsidR="00A002F4" w:rsidRPr="00E909DD" w:rsidRDefault="00A002F4" w:rsidP="00196D82">
            <w:pPr>
              <w:spacing w:after="0" w:line="240" w:lineRule="auto"/>
              <w:jc w:val="both"/>
              <w:rPr>
                <w:rFonts w:ascii="Verdana" w:hAnsi="Verdana"/>
                <w:b/>
                <w:i/>
                <w:sz w:val="20"/>
                <w:szCs w:val="20"/>
              </w:rPr>
            </w:pPr>
            <w:r w:rsidRPr="00E909DD">
              <w:rPr>
                <w:rFonts w:ascii="Verdana" w:hAnsi="Verdana"/>
                <w:b/>
                <w:i/>
                <w:sz w:val="20"/>
                <w:szCs w:val="20"/>
              </w:rPr>
              <w:t>Accountable to:</w:t>
            </w:r>
          </w:p>
        </w:tc>
        <w:tc>
          <w:tcPr>
            <w:tcW w:w="5812" w:type="dxa"/>
          </w:tcPr>
          <w:p w:rsidR="00A002F4" w:rsidRPr="00351F07" w:rsidRDefault="00A002F4" w:rsidP="00196D82">
            <w:pPr>
              <w:spacing w:after="0" w:line="240" w:lineRule="auto"/>
              <w:jc w:val="both"/>
              <w:rPr>
                <w:rFonts w:ascii="Verdana" w:hAnsi="Verdana"/>
                <w:b/>
                <w:sz w:val="12"/>
                <w:szCs w:val="12"/>
              </w:rPr>
            </w:pPr>
          </w:p>
          <w:p w:rsidR="00196D82" w:rsidRPr="00351F07" w:rsidRDefault="002D08E7" w:rsidP="00196D82">
            <w:pPr>
              <w:spacing w:after="0" w:line="240" w:lineRule="auto"/>
              <w:jc w:val="both"/>
              <w:rPr>
                <w:rFonts w:ascii="Verdana" w:hAnsi="Verdana"/>
                <w:b/>
                <w:sz w:val="20"/>
                <w:szCs w:val="20"/>
              </w:rPr>
            </w:pPr>
            <w:r>
              <w:rPr>
                <w:rFonts w:ascii="Verdana" w:hAnsi="Verdana"/>
                <w:b/>
                <w:sz w:val="20"/>
                <w:szCs w:val="20"/>
              </w:rPr>
              <w:t xml:space="preserve">Learning Area Manager </w:t>
            </w:r>
            <w:r w:rsidR="00196D82">
              <w:rPr>
                <w:rFonts w:ascii="Verdana" w:hAnsi="Verdana"/>
                <w:b/>
                <w:sz w:val="20"/>
                <w:szCs w:val="20"/>
              </w:rPr>
              <w:t>–</w:t>
            </w:r>
            <w:r>
              <w:rPr>
                <w:rFonts w:ascii="Verdana" w:hAnsi="Verdana"/>
                <w:b/>
                <w:sz w:val="20"/>
                <w:szCs w:val="20"/>
              </w:rPr>
              <w:t xml:space="preserve"> ILS</w:t>
            </w:r>
          </w:p>
        </w:tc>
      </w:tr>
      <w:tr w:rsidR="00A002F4" w:rsidRPr="00E909DD" w:rsidTr="00196D82">
        <w:trPr>
          <w:trHeight w:val="632"/>
        </w:trPr>
        <w:tc>
          <w:tcPr>
            <w:tcW w:w="2126" w:type="dxa"/>
            <w:shd w:val="clear" w:color="auto" w:fill="362A81"/>
          </w:tcPr>
          <w:p w:rsidR="00A002F4" w:rsidRPr="00E909DD" w:rsidRDefault="00A002F4" w:rsidP="00196D82">
            <w:pPr>
              <w:spacing w:after="0" w:line="240" w:lineRule="auto"/>
              <w:jc w:val="both"/>
              <w:rPr>
                <w:rFonts w:ascii="Verdana" w:hAnsi="Verdana"/>
                <w:b/>
                <w:i/>
                <w:sz w:val="12"/>
                <w:szCs w:val="12"/>
              </w:rPr>
            </w:pPr>
          </w:p>
          <w:p w:rsidR="00A002F4" w:rsidRPr="00E909DD" w:rsidRDefault="000E50AE" w:rsidP="00196D82">
            <w:pPr>
              <w:spacing w:after="0" w:line="240" w:lineRule="auto"/>
              <w:jc w:val="both"/>
              <w:rPr>
                <w:rFonts w:ascii="Verdana" w:hAnsi="Verdana"/>
                <w:b/>
                <w:i/>
                <w:sz w:val="20"/>
                <w:szCs w:val="20"/>
              </w:rPr>
            </w:pPr>
            <w:r>
              <w:rPr>
                <w:rFonts w:ascii="Verdana" w:hAnsi="Verdana"/>
                <w:b/>
                <w:i/>
                <w:sz w:val="20"/>
                <w:szCs w:val="20"/>
              </w:rPr>
              <w:t>Department</w:t>
            </w:r>
            <w:r w:rsidR="00A002F4" w:rsidRPr="00E909DD">
              <w:rPr>
                <w:rFonts w:ascii="Verdana" w:hAnsi="Verdana"/>
                <w:b/>
                <w:i/>
                <w:sz w:val="20"/>
                <w:szCs w:val="20"/>
              </w:rPr>
              <w:t>:</w:t>
            </w:r>
          </w:p>
        </w:tc>
        <w:tc>
          <w:tcPr>
            <w:tcW w:w="5812" w:type="dxa"/>
          </w:tcPr>
          <w:p w:rsidR="00196D82" w:rsidRDefault="00196D82" w:rsidP="00196D82">
            <w:pPr>
              <w:spacing w:after="0" w:line="240" w:lineRule="auto"/>
              <w:jc w:val="both"/>
              <w:rPr>
                <w:rFonts w:ascii="Verdana" w:hAnsi="Verdana"/>
                <w:b/>
                <w:sz w:val="12"/>
                <w:szCs w:val="12"/>
              </w:rPr>
            </w:pPr>
          </w:p>
          <w:p w:rsidR="00836D62" w:rsidRPr="00196D82" w:rsidRDefault="00A27B8C" w:rsidP="00196D82">
            <w:pPr>
              <w:spacing w:after="0" w:line="240" w:lineRule="auto"/>
              <w:jc w:val="both"/>
              <w:rPr>
                <w:rFonts w:ascii="Verdana" w:hAnsi="Verdana"/>
                <w:b/>
                <w:sz w:val="20"/>
                <w:szCs w:val="12"/>
              </w:rPr>
            </w:pPr>
            <w:r>
              <w:rPr>
                <w:rFonts w:ascii="Verdana" w:hAnsi="Verdana"/>
                <w:b/>
                <w:sz w:val="20"/>
                <w:szCs w:val="12"/>
              </w:rPr>
              <w:t>Learner Support</w:t>
            </w:r>
          </w:p>
        </w:tc>
      </w:tr>
    </w:tbl>
    <w:p w:rsidR="00A002F4" w:rsidRPr="00351F07" w:rsidRDefault="00A002F4" w:rsidP="00C05B99">
      <w:pPr>
        <w:rPr>
          <w:rFonts w:ascii="Verdana" w:hAnsi="Verdana"/>
          <w:sz w:val="4"/>
          <w:szCs w:val="4"/>
        </w:rPr>
      </w:pPr>
    </w:p>
    <w:p w:rsidR="00A002F4" w:rsidRDefault="00A002F4" w:rsidP="00C05B99">
      <w:pPr>
        <w:rPr>
          <w:rFonts w:ascii="Verdana" w:hAnsi="Verdana"/>
          <w:b/>
          <w:i/>
          <w:sz w:val="20"/>
          <w:szCs w:val="20"/>
        </w:rPr>
      </w:pPr>
      <w:r w:rsidRPr="00C52931">
        <w:rPr>
          <w:rFonts w:ascii="Verdana" w:hAnsi="Verdana"/>
          <w:b/>
          <w:i/>
          <w:sz w:val="20"/>
          <w:szCs w:val="20"/>
        </w:rPr>
        <w:t xml:space="preserve">Job </w:t>
      </w:r>
      <w:r w:rsidR="005638EB">
        <w:rPr>
          <w:rFonts w:ascii="Verdana" w:hAnsi="Verdana"/>
          <w:b/>
          <w:i/>
          <w:sz w:val="20"/>
          <w:szCs w:val="20"/>
        </w:rPr>
        <w:t>Purpose</w:t>
      </w:r>
    </w:p>
    <w:p w:rsidR="00196D82" w:rsidRPr="0046666E" w:rsidRDefault="00196D82" w:rsidP="00196D82">
      <w:pPr>
        <w:spacing w:after="0" w:line="240" w:lineRule="auto"/>
        <w:rPr>
          <w:rFonts w:cs="Calibri"/>
        </w:rPr>
      </w:pPr>
      <w:r w:rsidRPr="0046666E">
        <w:rPr>
          <w:rFonts w:cs="Calibri"/>
        </w:rPr>
        <w:t>To</w:t>
      </w:r>
      <w:r>
        <w:rPr>
          <w:rFonts w:cs="Calibri"/>
        </w:rPr>
        <w:t xml:space="preserve"> work with a </w:t>
      </w:r>
      <w:r w:rsidRPr="00292D8D">
        <w:rPr>
          <w:rFonts w:cs="Calibri"/>
        </w:rPr>
        <w:t>group of interns</w:t>
      </w:r>
      <w:r w:rsidR="0021614E" w:rsidRPr="00292D8D">
        <w:rPr>
          <w:rFonts w:cs="Calibri"/>
        </w:rPr>
        <w:t xml:space="preserve"> </w:t>
      </w:r>
      <w:r w:rsidR="00292D8D" w:rsidRPr="00292D8D">
        <w:rPr>
          <w:rFonts w:cs="Calibri"/>
        </w:rPr>
        <w:t>with</w:t>
      </w:r>
      <w:r w:rsidR="0021614E" w:rsidRPr="00292D8D">
        <w:rPr>
          <w:rFonts w:cs="Calibri"/>
        </w:rPr>
        <w:t xml:space="preserve"> additional learning needs (ALN)</w:t>
      </w:r>
      <w:r w:rsidRPr="00292D8D">
        <w:rPr>
          <w:rFonts w:cs="Calibri"/>
        </w:rPr>
        <w:t xml:space="preserve"> to identify their strengths, interests, and abilities related to skill acquisition, job development and employment.  Using </w:t>
      </w:r>
      <w:proofErr w:type="gramStart"/>
      <w:r w:rsidRPr="00292D8D">
        <w:rPr>
          <w:rFonts w:cs="Calibri"/>
        </w:rPr>
        <w:t>job coaching</w:t>
      </w:r>
      <w:proofErr w:type="gramEnd"/>
      <w:r w:rsidRPr="00292D8D">
        <w:rPr>
          <w:rFonts w:cs="Calibri"/>
        </w:rPr>
        <w:t xml:space="preserve"> techniques, you will support young people’s development towards employability and seek appropriate support and employment consistent with the student’s interests </w:t>
      </w:r>
      <w:r w:rsidRPr="0046666E">
        <w:rPr>
          <w:rFonts w:cs="Calibri"/>
        </w:rPr>
        <w:t xml:space="preserve">and skills and to work with local business and industry </w:t>
      </w:r>
      <w:r>
        <w:rPr>
          <w:rFonts w:cs="Calibri"/>
        </w:rPr>
        <w:t xml:space="preserve">to meet their employment needs.  You will also </w:t>
      </w:r>
      <w:r w:rsidRPr="0046666E">
        <w:rPr>
          <w:rFonts w:cs="Calibri"/>
        </w:rPr>
        <w:t>determine and refer young people on the programme to appropriate support services for training and successful employment.</w:t>
      </w:r>
    </w:p>
    <w:p w:rsidR="009C3233" w:rsidRDefault="009C3233" w:rsidP="009C3233">
      <w:pPr>
        <w:spacing w:after="0" w:line="240" w:lineRule="auto"/>
        <w:rPr>
          <w:rFonts w:ascii="Verdana" w:hAnsi="Verdana"/>
          <w:sz w:val="10"/>
          <w:szCs w:val="10"/>
        </w:rPr>
      </w:pPr>
    </w:p>
    <w:p w:rsidR="009C3233" w:rsidRPr="00DC1874" w:rsidRDefault="009C3233" w:rsidP="009C3233">
      <w:pPr>
        <w:spacing w:after="0" w:line="240" w:lineRule="auto"/>
        <w:rPr>
          <w:rFonts w:ascii="Verdana" w:hAnsi="Verdana"/>
          <w:b/>
          <w:i/>
          <w:sz w:val="20"/>
          <w:szCs w:val="20"/>
        </w:rPr>
      </w:pPr>
    </w:p>
    <w:p w:rsidR="008C1302" w:rsidRDefault="005A0803" w:rsidP="005A0803">
      <w:pPr>
        <w:pStyle w:val="Title"/>
        <w:jc w:val="both"/>
        <w:rPr>
          <w:rFonts w:ascii="Verdana" w:hAnsi="Verdana"/>
          <w:sz w:val="20"/>
        </w:rPr>
      </w:pPr>
      <w:r w:rsidRPr="005A0803">
        <w:rPr>
          <w:rFonts w:ascii="Verdana" w:hAnsi="Verdana"/>
          <w:sz w:val="20"/>
        </w:rPr>
        <w:t>MAIN DUTIES AND RESPONSIBILITIES</w:t>
      </w:r>
    </w:p>
    <w:p w:rsidR="009D539E" w:rsidRDefault="009D539E" w:rsidP="005A0803">
      <w:pPr>
        <w:pStyle w:val="Title"/>
        <w:jc w:val="both"/>
        <w:rPr>
          <w:rFonts w:ascii="Verdana" w:hAnsi="Verdana"/>
          <w:sz w:val="20"/>
        </w:rPr>
      </w:pPr>
    </w:p>
    <w:p w:rsidR="009D539E" w:rsidRPr="0046666E" w:rsidRDefault="009D539E" w:rsidP="009D539E">
      <w:pPr>
        <w:autoSpaceDE w:val="0"/>
        <w:autoSpaceDN w:val="0"/>
        <w:adjustRightInd w:val="0"/>
        <w:rPr>
          <w:rFonts w:cs="Calibri"/>
          <w:b/>
          <w:bCs/>
          <w:lang w:val="en-US"/>
        </w:rPr>
      </w:pPr>
      <w:r w:rsidRPr="0046666E">
        <w:rPr>
          <w:rFonts w:cs="Calibri"/>
          <w:b/>
          <w:bCs/>
          <w:lang w:val="en-US"/>
        </w:rPr>
        <w:t>To facilitate the training and integration of Project SEARCH student into a department rotation and/o</w:t>
      </w:r>
      <w:r>
        <w:rPr>
          <w:rFonts w:cs="Calibri"/>
          <w:b/>
          <w:bCs/>
          <w:lang w:val="en-US"/>
        </w:rPr>
        <w:t>r competitive work environment.</w:t>
      </w:r>
    </w:p>
    <w:p w:rsidR="00084FC3" w:rsidRDefault="009D539E" w:rsidP="00084FC3">
      <w:pPr>
        <w:numPr>
          <w:ilvl w:val="0"/>
          <w:numId w:val="26"/>
        </w:numPr>
        <w:spacing w:after="0" w:line="240" w:lineRule="auto"/>
        <w:rPr>
          <w:rFonts w:eastAsia="Times New Roman"/>
          <w:color w:val="2F5496" w:themeColor="accent1" w:themeShade="BF"/>
        </w:rPr>
      </w:pPr>
      <w:r w:rsidRPr="00196D82">
        <w:rPr>
          <w:rFonts w:cs="Calibri"/>
          <w:lang w:val="en-US"/>
        </w:rPr>
        <w:t xml:space="preserve">Provide individual training and support to the intern at the host business worksite or </w:t>
      </w:r>
      <w:r w:rsidR="00432D59">
        <w:rPr>
          <w:rFonts w:cs="Calibri"/>
          <w:lang w:val="en-US"/>
        </w:rPr>
        <w:t xml:space="preserve">competitive job, </w:t>
      </w:r>
      <w:r w:rsidRPr="00292D8D">
        <w:rPr>
          <w:rFonts w:cs="Calibri"/>
          <w:lang w:val="en-US"/>
        </w:rPr>
        <w:t xml:space="preserve">which </w:t>
      </w:r>
      <w:proofErr w:type="gramStart"/>
      <w:r w:rsidRPr="00292D8D">
        <w:rPr>
          <w:rFonts w:cs="Calibri"/>
          <w:lang w:val="en-US"/>
        </w:rPr>
        <w:t>includes:</w:t>
      </w:r>
      <w:proofErr w:type="gramEnd"/>
      <w:r w:rsidRPr="00292D8D">
        <w:rPr>
          <w:rFonts w:cs="Calibri"/>
          <w:lang w:val="en-US"/>
        </w:rPr>
        <w:t xml:space="preserve"> </w:t>
      </w:r>
      <w:r w:rsidR="00084FC3" w:rsidRPr="00292D8D">
        <w:rPr>
          <w:rFonts w:eastAsia="Times New Roman"/>
        </w:rPr>
        <w:t xml:space="preserve">attending </w:t>
      </w:r>
      <w:r w:rsidR="00B6178A" w:rsidRPr="00292D8D">
        <w:rPr>
          <w:rFonts w:eastAsia="Times New Roman"/>
        </w:rPr>
        <w:t>job inducti</w:t>
      </w:r>
      <w:r w:rsidR="00084FC3" w:rsidRPr="00292D8D">
        <w:rPr>
          <w:rFonts w:eastAsia="Times New Roman"/>
        </w:rPr>
        <w:t>on with the intern and clarifying</w:t>
      </w:r>
      <w:r w:rsidR="00B6178A" w:rsidRPr="00292D8D">
        <w:rPr>
          <w:rFonts w:eastAsia="Times New Roman"/>
        </w:rPr>
        <w:t xml:space="preserve"> informatio</w:t>
      </w:r>
      <w:r w:rsidR="00084FC3" w:rsidRPr="00292D8D">
        <w:rPr>
          <w:rFonts w:eastAsia="Times New Roman"/>
        </w:rPr>
        <w:t xml:space="preserve">n with the intern as necessary, </w:t>
      </w:r>
      <w:r w:rsidRPr="00292D8D">
        <w:rPr>
          <w:rFonts w:cs="Calibri"/>
          <w:lang w:val="en-US"/>
        </w:rPr>
        <w:t>identifying Reasonable Adjustm</w:t>
      </w:r>
      <w:r w:rsidR="00BA0683" w:rsidRPr="00292D8D">
        <w:rPr>
          <w:rFonts w:cs="Calibri"/>
          <w:lang w:val="en-US"/>
        </w:rPr>
        <w:t>ents and assistive technology requirements.</w:t>
      </w:r>
    </w:p>
    <w:p w:rsidR="00084FC3" w:rsidRPr="00292D8D" w:rsidRDefault="00084FC3" w:rsidP="00084FC3">
      <w:pPr>
        <w:spacing w:after="0" w:line="240" w:lineRule="auto"/>
        <w:ind w:left="720"/>
        <w:rPr>
          <w:rFonts w:eastAsia="Times New Roman"/>
        </w:rPr>
      </w:pPr>
    </w:p>
    <w:p w:rsidR="00084FC3" w:rsidRPr="00292D8D" w:rsidRDefault="00084FC3" w:rsidP="00084FC3">
      <w:pPr>
        <w:numPr>
          <w:ilvl w:val="0"/>
          <w:numId w:val="26"/>
        </w:numPr>
        <w:spacing w:after="0" w:line="240" w:lineRule="auto"/>
        <w:rPr>
          <w:rFonts w:eastAsia="Times New Roman"/>
        </w:rPr>
      </w:pPr>
      <w:r w:rsidRPr="00292D8D">
        <w:rPr>
          <w:rFonts w:eastAsia="Times New Roman"/>
        </w:rPr>
        <w:t xml:space="preserve">Teach the essential tasks/duties/core skills of the job to the intern </w:t>
      </w:r>
    </w:p>
    <w:p w:rsidR="00084FC3" w:rsidRPr="00292D8D" w:rsidRDefault="00084FC3" w:rsidP="00084FC3">
      <w:pPr>
        <w:numPr>
          <w:ilvl w:val="1"/>
          <w:numId w:val="26"/>
        </w:numPr>
        <w:spacing w:after="0" w:line="240" w:lineRule="auto"/>
        <w:rPr>
          <w:rFonts w:eastAsia="Times New Roman"/>
        </w:rPr>
      </w:pPr>
      <w:r w:rsidRPr="00292D8D">
        <w:rPr>
          <w:rFonts w:eastAsia="Times New Roman"/>
        </w:rPr>
        <w:t xml:space="preserve">Each job coach is assigned several students and will </w:t>
      </w:r>
      <w:r w:rsidR="000408B3" w:rsidRPr="00292D8D">
        <w:rPr>
          <w:rFonts w:eastAsia="Times New Roman"/>
        </w:rPr>
        <w:t xml:space="preserve">practice good supported employment, providing </w:t>
      </w:r>
      <w:r w:rsidRPr="00292D8D">
        <w:rPr>
          <w:rFonts w:eastAsia="Times New Roman"/>
        </w:rPr>
        <w:t xml:space="preserve">individual support </w:t>
      </w:r>
      <w:r w:rsidR="000408B3" w:rsidRPr="00292D8D">
        <w:rPr>
          <w:rFonts w:eastAsia="Times New Roman"/>
        </w:rPr>
        <w:t xml:space="preserve">and Systematic Instruction </w:t>
      </w:r>
      <w:r w:rsidRPr="00292D8D">
        <w:rPr>
          <w:rFonts w:eastAsia="Times New Roman"/>
        </w:rPr>
        <w:t xml:space="preserve">depending on each intern and job task needs  </w:t>
      </w:r>
    </w:p>
    <w:p w:rsidR="00D3080B" w:rsidRPr="00292D8D" w:rsidRDefault="00084FC3" w:rsidP="00D3080B">
      <w:pPr>
        <w:numPr>
          <w:ilvl w:val="1"/>
          <w:numId w:val="26"/>
        </w:numPr>
        <w:spacing w:after="0" w:line="240" w:lineRule="auto"/>
        <w:rPr>
          <w:rFonts w:eastAsia="Times New Roman"/>
        </w:rPr>
      </w:pPr>
      <w:r w:rsidRPr="00292D8D">
        <w:rPr>
          <w:rFonts w:eastAsia="Times New Roman"/>
        </w:rPr>
        <w:t>Because the goal is independence, the job coach builds natural supports</w:t>
      </w:r>
      <w:r w:rsidR="000408B3" w:rsidRPr="00292D8D">
        <w:rPr>
          <w:rFonts w:eastAsia="Times New Roman"/>
        </w:rPr>
        <w:t xml:space="preserve"> for interns from their co-workers</w:t>
      </w:r>
      <w:r w:rsidRPr="00292D8D">
        <w:rPr>
          <w:rFonts w:eastAsia="Times New Roman"/>
        </w:rPr>
        <w:t xml:space="preserve"> and reduces the amount of time spent with each intern as core skills are developed  </w:t>
      </w:r>
    </w:p>
    <w:p w:rsidR="00D65CC1" w:rsidRPr="00196D82" w:rsidRDefault="00D65CC1" w:rsidP="00196D82">
      <w:pPr>
        <w:autoSpaceDE w:val="0"/>
        <w:autoSpaceDN w:val="0"/>
        <w:adjustRightInd w:val="0"/>
        <w:spacing w:after="0" w:line="240" w:lineRule="auto"/>
        <w:rPr>
          <w:rFonts w:cs="Calibri"/>
          <w:lang w:val="en-US"/>
        </w:rPr>
      </w:pPr>
    </w:p>
    <w:p w:rsidR="009D539E" w:rsidRPr="00292D8D" w:rsidRDefault="009D539E" w:rsidP="00196D82">
      <w:pPr>
        <w:pStyle w:val="ListParagraph"/>
        <w:numPr>
          <w:ilvl w:val="0"/>
          <w:numId w:val="26"/>
        </w:numPr>
        <w:autoSpaceDE w:val="0"/>
        <w:autoSpaceDN w:val="0"/>
        <w:adjustRightInd w:val="0"/>
        <w:spacing w:after="0" w:line="240" w:lineRule="auto"/>
        <w:rPr>
          <w:rFonts w:cs="Calibri"/>
          <w:lang w:val="en-US"/>
        </w:rPr>
      </w:pPr>
      <w:r w:rsidRPr="00292D8D">
        <w:rPr>
          <w:rFonts w:cs="Calibri"/>
          <w:lang w:val="en-US"/>
        </w:rPr>
        <w:t>Perform specific department analysis, job analysis, task analys</w:t>
      </w:r>
      <w:r w:rsidR="00196D82" w:rsidRPr="00292D8D">
        <w:rPr>
          <w:rFonts w:cs="Calibri"/>
          <w:lang w:val="en-US"/>
        </w:rPr>
        <w:t>is, and job matching activities.</w:t>
      </w:r>
    </w:p>
    <w:p w:rsidR="00C16F93" w:rsidRPr="00292D8D" w:rsidRDefault="00C16F93" w:rsidP="00C16F93">
      <w:pPr>
        <w:pStyle w:val="ListParagraph"/>
        <w:autoSpaceDE w:val="0"/>
        <w:autoSpaceDN w:val="0"/>
        <w:adjustRightInd w:val="0"/>
        <w:spacing w:after="0" w:line="240" w:lineRule="auto"/>
        <w:rPr>
          <w:rFonts w:cs="Calibri"/>
          <w:lang w:val="en-US"/>
        </w:rPr>
      </w:pPr>
    </w:p>
    <w:p w:rsidR="00C16F93" w:rsidRPr="00292D8D" w:rsidRDefault="00C16F93" w:rsidP="000408B3">
      <w:pPr>
        <w:numPr>
          <w:ilvl w:val="0"/>
          <w:numId w:val="26"/>
        </w:numPr>
        <w:spacing w:after="0" w:line="240" w:lineRule="auto"/>
        <w:rPr>
          <w:rFonts w:eastAsia="Times New Roman"/>
        </w:rPr>
      </w:pPr>
      <w:r w:rsidRPr="00292D8D">
        <w:rPr>
          <w:rFonts w:eastAsia="Times New Roman"/>
        </w:rPr>
        <w:t>Works with business liaison, department managers, instructor and fellow job coaches to develop internship sites, write job descriptions, task lists, job analysis and plan for Reasonable Adjustments for the internships and competitive jobs.</w:t>
      </w:r>
    </w:p>
    <w:p w:rsidR="00196D82" w:rsidRPr="00196D82" w:rsidRDefault="00196D82" w:rsidP="00196D82">
      <w:pPr>
        <w:autoSpaceDE w:val="0"/>
        <w:autoSpaceDN w:val="0"/>
        <w:adjustRightInd w:val="0"/>
        <w:spacing w:after="0" w:line="240" w:lineRule="auto"/>
        <w:rPr>
          <w:rFonts w:cs="Calibri"/>
          <w:lang w:val="en-US"/>
        </w:rPr>
      </w:pPr>
    </w:p>
    <w:p w:rsidR="00C16F93" w:rsidRPr="00C16F93" w:rsidRDefault="009D539E" w:rsidP="00C16F93">
      <w:pPr>
        <w:numPr>
          <w:ilvl w:val="0"/>
          <w:numId w:val="26"/>
        </w:numPr>
        <w:spacing w:after="0" w:line="240" w:lineRule="auto"/>
        <w:rPr>
          <w:rFonts w:eastAsia="Times New Roman"/>
          <w:color w:val="2F5496" w:themeColor="accent1" w:themeShade="BF"/>
        </w:rPr>
      </w:pPr>
      <w:r w:rsidRPr="00196D82">
        <w:rPr>
          <w:rFonts w:cs="Calibri"/>
          <w:lang w:val="en-US"/>
        </w:rPr>
        <w:lastRenderedPageBreak/>
        <w:t xml:space="preserve">Carry out steps of </w:t>
      </w:r>
      <w:r w:rsidR="00084FC3">
        <w:rPr>
          <w:rFonts w:cs="Calibri"/>
          <w:lang w:val="en-US"/>
        </w:rPr>
        <w:t xml:space="preserve">the </w:t>
      </w:r>
      <w:r w:rsidRPr="00196D82">
        <w:rPr>
          <w:rFonts w:cs="Calibri"/>
          <w:lang w:val="en-US"/>
        </w:rPr>
        <w:t xml:space="preserve">employment plan with </w:t>
      </w:r>
      <w:r w:rsidR="00084FC3">
        <w:rPr>
          <w:rFonts w:cs="Calibri"/>
          <w:lang w:val="en-US"/>
        </w:rPr>
        <w:t xml:space="preserve">the </w:t>
      </w:r>
      <w:r w:rsidRPr="00196D82">
        <w:rPr>
          <w:rFonts w:cs="Calibri"/>
          <w:lang w:val="en-US"/>
        </w:rPr>
        <w:t>intern</w:t>
      </w:r>
      <w:r w:rsidR="00084FC3">
        <w:rPr>
          <w:rFonts w:cs="Calibri"/>
          <w:lang w:val="en-US"/>
        </w:rPr>
        <w:t xml:space="preserve"> </w:t>
      </w:r>
      <w:r w:rsidRPr="00196D82">
        <w:rPr>
          <w:rFonts w:cs="Calibri"/>
          <w:lang w:val="en-US"/>
        </w:rPr>
        <w:t>and other parties as</w:t>
      </w:r>
      <w:r w:rsidR="00196D82" w:rsidRPr="00196D82">
        <w:rPr>
          <w:rFonts w:cs="Calibri"/>
          <w:lang w:val="en-US"/>
        </w:rPr>
        <w:t xml:space="preserve"> a</w:t>
      </w:r>
      <w:r w:rsidR="00084FC3">
        <w:rPr>
          <w:rFonts w:cs="Calibri"/>
          <w:lang w:val="en-US"/>
        </w:rPr>
        <w:t xml:space="preserve">ppropriate, liaise with the Instructor </w:t>
      </w:r>
      <w:r w:rsidRPr="00196D82">
        <w:rPr>
          <w:rFonts w:cs="Calibri"/>
          <w:lang w:val="en-US"/>
        </w:rPr>
        <w:t xml:space="preserve">and </w:t>
      </w:r>
      <w:r w:rsidRPr="00196D82">
        <w:rPr>
          <w:rFonts w:cs="Calibri"/>
        </w:rPr>
        <w:t xml:space="preserve">attend individual employment planning meetings to </w:t>
      </w:r>
      <w:r w:rsidR="00084FC3">
        <w:rPr>
          <w:rFonts w:cs="Calibri"/>
        </w:rPr>
        <w:t xml:space="preserve">assess skills and gather baseline data on the interns </w:t>
      </w:r>
      <w:r w:rsidRPr="00196D82">
        <w:rPr>
          <w:rFonts w:cs="Calibri"/>
        </w:rPr>
        <w:t>strengths, interests and challenges</w:t>
      </w:r>
      <w:r w:rsidR="00196D82" w:rsidRPr="00196D82">
        <w:rPr>
          <w:rFonts w:cs="Calibri"/>
        </w:rPr>
        <w:t>.</w:t>
      </w:r>
      <w:r w:rsidR="00084FC3" w:rsidRPr="00084FC3">
        <w:rPr>
          <w:rFonts w:eastAsia="Times New Roman"/>
          <w:color w:val="2F5496" w:themeColor="accent1" w:themeShade="BF"/>
        </w:rPr>
        <w:t xml:space="preserve"> </w:t>
      </w:r>
    </w:p>
    <w:p w:rsidR="00196D82" w:rsidRPr="00196D82" w:rsidRDefault="00196D82" w:rsidP="00196D82">
      <w:pPr>
        <w:autoSpaceDE w:val="0"/>
        <w:autoSpaceDN w:val="0"/>
        <w:adjustRightInd w:val="0"/>
        <w:spacing w:after="0" w:line="240" w:lineRule="auto"/>
        <w:rPr>
          <w:rFonts w:cs="Calibri"/>
          <w:lang w:val="en-US"/>
        </w:rPr>
      </w:pPr>
    </w:p>
    <w:p w:rsidR="00C16F93" w:rsidRPr="00292D8D" w:rsidRDefault="009D539E" w:rsidP="00C16F93">
      <w:pPr>
        <w:pStyle w:val="ListParagraph"/>
        <w:numPr>
          <w:ilvl w:val="0"/>
          <w:numId w:val="26"/>
        </w:numPr>
        <w:autoSpaceDE w:val="0"/>
        <w:autoSpaceDN w:val="0"/>
        <w:adjustRightInd w:val="0"/>
        <w:spacing w:after="0" w:line="240" w:lineRule="auto"/>
        <w:rPr>
          <w:rFonts w:cs="Calibri"/>
          <w:lang w:val="en-US"/>
        </w:rPr>
      </w:pPr>
      <w:r w:rsidRPr="00196D82">
        <w:rPr>
          <w:rFonts w:cs="Calibri"/>
          <w:lang w:val="en-US"/>
        </w:rPr>
        <w:t xml:space="preserve">Work with interns, employers, families, job development specialist, steering group partners and other appropriate parties to problem solve issues </w:t>
      </w:r>
      <w:r w:rsidR="00C16F93">
        <w:rPr>
          <w:rFonts w:cs="Calibri"/>
          <w:lang w:val="en-US"/>
        </w:rPr>
        <w:t xml:space="preserve">and make decisions </w:t>
      </w:r>
      <w:r w:rsidRPr="00196D82">
        <w:rPr>
          <w:rFonts w:cs="Calibri"/>
          <w:lang w:val="en-US"/>
        </w:rPr>
        <w:t>related to training and employment where necessary.</w:t>
      </w:r>
      <w:r w:rsidR="00C16F93">
        <w:rPr>
          <w:rFonts w:cs="Calibri"/>
          <w:lang w:val="en-US"/>
        </w:rPr>
        <w:t xml:space="preserve"> </w:t>
      </w:r>
      <w:r w:rsidR="00C16F93" w:rsidRPr="00C16F93">
        <w:rPr>
          <w:rFonts w:cs="Calibri"/>
          <w:lang w:val="en-US"/>
        </w:rPr>
        <w:t xml:space="preserve">These decisions </w:t>
      </w:r>
      <w:proofErr w:type="gramStart"/>
      <w:r w:rsidR="00C16F93" w:rsidRPr="00C16F93">
        <w:rPr>
          <w:rFonts w:cs="Calibri"/>
          <w:lang w:val="en-US"/>
        </w:rPr>
        <w:t>may be related</w:t>
      </w:r>
      <w:proofErr w:type="gramEnd"/>
      <w:r w:rsidR="00C16F93" w:rsidRPr="00C16F93">
        <w:rPr>
          <w:rFonts w:cs="Calibri"/>
          <w:lang w:val="en-US"/>
        </w:rPr>
        <w:t xml:space="preserve"> to continued job </w:t>
      </w:r>
      <w:r w:rsidR="00C16F93" w:rsidRPr="00292D8D">
        <w:rPr>
          <w:rFonts w:cs="Calibri"/>
          <w:lang w:val="en-US"/>
        </w:rPr>
        <w:t>coaching, fading, self-management, job tasks, etc.</w:t>
      </w:r>
    </w:p>
    <w:p w:rsidR="00C16F93" w:rsidRPr="00292D8D" w:rsidRDefault="00C16F93" w:rsidP="00C16F93">
      <w:pPr>
        <w:pStyle w:val="ListParagraph"/>
        <w:autoSpaceDE w:val="0"/>
        <w:autoSpaceDN w:val="0"/>
        <w:adjustRightInd w:val="0"/>
        <w:spacing w:after="0" w:line="240" w:lineRule="auto"/>
        <w:rPr>
          <w:rFonts w:cs="Calibri"/>
          <w:lang w:val="en-US"/>
        </w:rPr>
      </w:pPr>
    </w:p>
    <w:p w:rsidR="009D539E" w:rsidRPr="00292D8D" w:rsidRDefault="00C16F93" w:rsidP="001E0522">
      <w:pPr>
        <w:pStyle w:val="ListParagraph"/>
        <w:numPr>
          <w:ilvl w:val="0"/>
          <w:numId w:val="26"/>
        </w:numPr>
        <w:autoSpaceDE w:val="0"/>
        <w:autoSpaceDN w:val="0"/>
        <w:adjustRightInd w:val="0"/>
        <w:spacing w:after="0" w:line="240" w:lineRule="auto"/>
        <w:rPr>
          <w:rFonts w:cs="Calibri"/>
          <w:lang w:val="en-US"/>
        </w:rPr>
      </w:pPr>
      <w:r w:rsidRPr="00292D8D">
        <w:rPr>
          <w:rFonts w:cs="Calibri"/>
          <w:lang w:val="en-US"/>
        </w:rPr>
        <w:t>Communicate effectively with any other staff, co-workers, family members, college and supported employment agency personnel as relates to the intern</w:t>
      </w:r>
      <w:r w:rsidR="00292D8D" w:rsidRPr="00292D8D">
        <w:rPr>
          <w:rFonts w:cs="Calibri"/>
          <w:lang w:val="en-US"/>
        </w:rPr>
        <w:t>s training</w:t>
      </w:r>
      <w:r w:rsidRPr="00292D8D">
        <w:rPr>
          <w:rFonts w:cs="Calibri"/>
          <w:lang w:val="en-US"/>
        </w:rPr>
        <w:t>.</w:t>
      </w:r>
    </w:p>
    <w:p w:rsidR="00C16F93" w:rsidRPr="00292D8D" w:rsidRDefault="00C16F93" w:rsidP="00C16F93">
      <w:pPr>
        <w:autoSpaceDE w:val="0"/>
        <w:autoSpaceDN w:val="0"/>
        <w:adjustRightInd w:val="0"/>
        <w:spacing w:after="0" w:line="240" w:lineRule="auto"/>
        <w:rPr>
          <w:rFonts w:cs="Calibri"/>
          <w:lang w:val="en-US"/>
        </w:rPr>
      </w:pPr>
    </w:p>
    <w:p w:rsidR="009D539E" w:rsidRPr="00292D8D" w:rsidRDefault="00084FC3" w:rsidP="00B6178A">
      <w:pPr>
        <w:numPr>
          <w:ilvl w:val="0"/>
          <w:numId w:val="26"/>
        </w:numPr>
        <w:spacing w:after="0" w:line="240" w:lineRule="auto"/>
        <w:rPr>
          <w:rFonts w:eastAsia="Times New Roman"/>
        </w:rPr>
      </w:pPr>
      <w:r w:rsidRPr="00292D8D">
        <w:rPr>
          <w:rFonts w:eastAsia="Times New Roman"/>
        </w:rPr>
        <w:t>Reinforce</w:t>
      </w:r>
      <w:r w:rsidR="00B6178A" w:rsidRPr="00292D8D">
        <w:rPr>
          <w:rFonts w:eastAsia="Times New Roman"/>
        </w:rPr>
        <w:t xml:space="preserve"> </w:t>
      </w:r>
      <w:r w:rsidRPr="00292D8D">
        <w:rPr>
          <w:rFonts w:eastAsia="Times New Roman"/>
        </w:rPr>
        <w:t>employability skills and assist</w:t>
      </w:r>
      <w:r w:rsidR="00B6178A" w:rsidRPr="00292D8D">
        <w:rPr>
          <w:rFonts w:eastAsia="Times New Roman"/>
        </w:rPr>
        <w:t xml:space="preserve"> intern</w:t>
      </w:r>
      <w:r w:rsidRPr="00292D8D">
        <w:rPr>
          <w:rFonts w:eastAsia="Times New Roman"/>
        </w:rPr>
        <w:t>s</w:t>
      </w:r>
      <w:r w:rsidR="00B6178A" w:rsidRPr="00292D8D">
        <w:rPr>
          <w:rFonts w:eastAsia="Times New Roman"/>
        </w:rPr>
        <w:t xml:space="preserve"> to understand protocol and interpret work culture (e.g. </w:t>
      </w:r>
      <w:r w:rsidR="009D539E" w:rsidRPr="00292D8D">
        <w:rPr>
          <w:rFonts w:cs="Calibri"/>
          <w:lang w:val="en-US"/>
        </w:rPr>
        <w:t>required standard in the areas of personal hygiene</w:t>
      </w:r>
      <w:r w:rsidR="00B6178A" w:rsidRPr="00292D8D">
        <w:rPr>
          <w:rFonts w:cs="Calibri"/>
          <w:lang w:val="en-US"/>
        </w:rPr>
        <w:t>, communication, interview skills</w:t>
      </w:r>
      <w:r w:rsidR="009D539E" w:rsidRPr="00292D8D">
        <w:rPr>
          <w:rFonts w:cs="Calibri"/>
          <w:lang w:val="en-US"/>
        </w:rPr>
        <w:t xml:space="preserve">, </w:t>
      </w:r>
      <w:r w:rsidR="00B6178A" w:rsidRPr="00292D8D">
        <w:rPr>
          <w:rFonts w:cs="Calibri"/>
          <w:lang w:val="en-US"/>
        </w:rPr>
        <w:t xml:space="preserve">travel training </w:t>
      </w:r>
      <w:r w:rsidR="009D539E" w:rsidRPr="00292D8D">
        <w:rPr>
          <w:rFonts w:cs="Calibri"/>
          <w:lang w:val="en-US"/>
        </w:rPr>
        <w:t xml:space="preserve">and </w:t>
      </w:r>
      <w:r w:rsidR="00CB5A80" w:rsidRPr="00292D8D">
        <w:rPr>
          <w:rFonts w:cs="Calibri"/>
          <w:lang w:val="en-US"/>
        </w:rPr>
        <w:t>self-management</w:t>
      </w:r>
      <w:r w:rsidR="00B6178A" w:rsidRPr="00292D8D">
        <w:rPr>
          <w:rFonts w:cs="Calibri"/>
          <w:lang w:val="en-US"/>
        </w:rPr>
        <w:t xml:space="preserve"> </w:t>
      </w:r>
      <w:r w:rsidR="009D539E" w:rsidRPr="00292D8D">
        <w:rPr>
          <w:rFonts w:cs="Calibri"/>
          <w:lang w:val="en-US"/>
        </w:rPr>
        <w:t xml:space="preserve">as they relate to successful </w:t>
      </w:r>
      <w:r w:rsidR="00B6178A" w:rsidRPr="00292D8D">
        <w:rPr>
          <w:rFonts w:cs="Calibri"/>
          <w:lang w:val="en-US"/>
        </w:rPr>
        <w:t>employment at the host business).</w:t>
      </w:r>
    </w:p>
    <w:p w:rsidR="00196D82" w:rsidRPr="00292D8D" w:rsidRDefault="00196D82" w:rsidP="00196D82">
      <w:pPr>
        <w:autoSpaceDE w:val="0"/>
        <w:autoSpaceDN w:val="0"/>
        <w:adjustRightInd w:val="0"/>
        <w:spacing w:after="0" w:line="240" w:lineRule="auto"/>
        <w:rPr>
          <w:rFonts w:cs="Calibri"/>
          <w:lang w:val="en-US"/>
        </w:rPr>
      </w:pPr>
    </w:p>
    <w:p w:rsidR="00084FC3" w:rsidRPr="00292D8D" w:rsidRDefault="00084FC3" w:rsidP="00C16F93">
      <w:pPr>
        <w:pStyle w:val="ListParagraph"/>
        <w:numPr>
          <w:ilvl w:val="0"/>
          <w:numId w:val="26"/>
        </w:numPr>
        <w:spacing w:after="0" w:line="240" w:lineRule="auto"/>
        <w:rPr>
          <w:rFonts w:cs="Calibri"/>
        </w:rPr>
      </w:pPr>
      <w:r w:rsidRPr="00292D8D">
        <w:rPr>
          <w:rFonts w:eastAsia="Times New Roman"/>
        </w:rPr>
        <w:t>Assess intern progress and give regular feedback</w:t>
      </w:r>
      <w:r w:rsidR="001E0522" w:rsidRPr="00292D8D">
        <w:rPr>
          <w:rFonts w:eastAsia="Times New Roman"/>
        </w:rPr>
        <w:t xml:space="preserve"> (practicing</w:t>
      </w:r>
      <w:r w:rsidR="001E0522" w:rsidRPr="00292D8D">
        <w:rPr>
          <w:rFonts w:cs="Calibri"/>
          <w:lang w:val="en-US"/>
        </w:rPr>
        <w:t xml:space="preserve"> positive feedback techniques)</w:t>
      </w:r>
      <w:r w:rsidRPr="00292D8D">
        <w:rPr>
          <w:rFonts w:eastAsia="Times New Roman"/>
        </w:rPr>
        <w:t xml:space="preserve"> to intern and team members, completing necessary evaluations, reports and other documentation. </w:t>
      </w:r>
    </w:p>
    <w:p w:rsidR="00196D82" w:rsidRPr="00292D8D" w:rsidRDefault="00196D82" w:rsidP="00196D82">
      <w:pPr>
        <w:autoSpaceDE w:val="0"/>
        <w:autoSpaceDN w:val="0"/>
        <w:adjustRightInd w:val="0"/>
        <w:spacing w:after="0" w:line="240" w:lineRule="auto"/>
        <w:rPr>
          <w:rFonts w:cs="Calibri"/>
          <w:lang w:val="en-US"/>
        </w:rPr>
      </w:pPr>
    </w:p>
    <w:p w:rsidR="009D539E" w:rsidRPr="00292D8D" w:rsidRDefault="009D539E" w:rsidP="00D21B0C">
      <w:pPr>
        <w:numPr>
          <w:ilvl w:val="0"/>
          <w:numId w:val="26"/>
        </w:numPr>
        <w:autoSpaceDE w:val="0"/>
        <w:autoSpaceDN w:val="0"/>
        <w:adjustRightInd w:val="0"/>
        <w:spacing w:after="0" w:line="240" w:lineRule="auto"/>
        <w:rPr>
          <w:rFonts w:cs="Calibri"/>
          <w:lang w:val="en-US"/>
        </w:rPr>
      </w:pPr>
      <w:r w:rsidRPr="00292D8D">
        <w:rPr>
          <w:rFonts w:cs="Calibri"/>
        </w:rPr>
        <w:t xml:space="preserve">Explore </w:t>
      </w:r>
      <w:r w:rsidR="000748C1" w:rsidRPr="00292D8D">
        <w:rPr>
          <w:rFonts w:cs="Calibri"/>
        </w:rPr>
        <w:t xml:space="preserve">new internship opportunities and </w:t>
      </w:r>
      <w:r w:rsidRPr="00292D8D">
        <w:rPr>
          <w:rFonts w:cs="Calibri"/>
        </w:rPr>
        <w:t>jobs that match intern’s interests and skills and co</w:t>
      </w:r>
      <w:r w:rsidR="000748C1" w:rsidRPr="00292D8D">
        <w:rPr>
          <w:rFonts w:cs="Calibri"/>
        </w:rPr>
        <w:t>mmunicate with all team members.</w:t>
      </w:r>
    </w:p>
    <w:p w:rsidR="000748C1" w:rsidRPr="00292D8D" w:rsidRDefault="000748C1" w:rsidP="000748C1">
      <w:pPr>
        <w:autoSpaceDE w:val="0"/>
        <w:autoSpaceDN w:val="0"/>
        <w:adjustRightInd w:val="0"/>
        <w:spacing w:after="0" w:line="240" w:lineRule="auto"/>
        <w:rPr>
          <w:rFonts w:cs="Calibri"/>
          <w:lang w:val="en-US"/>
        </w:rPr>
      </w:pPr>
    </w:p>
    <w:p w:rsidR="006F5E2A" w:rsidRPr="00292D8D" w:rsidRDefault="00B6178A" w:rsidP="00B6178A">
      <w:pPr>
        <w:numPr>
          <w:ilvl w:val="0"/>
          <w:numId w:val="26"/>
        </w:numPr>
        <w:spacing w:after="0" w:line="240" w:lineRule="auto"/>
        <w:rPr>
          <w:rFonts w:eastAsia="Times New Roman"/>
        </w:rPr>
      </w:pPr>
      <w:r w:rsidRPr="00292D8D">
        <w:rPr>
          <w:rFonts w:cs="Calibri"/>
        </w:rPr>
        <w:t>Coordinate</w:t>
      </w:r>
      <w:r w:rsidR="009D539E" w:rsidRPr="00292D8D">
        <w:rPr>
          <w:rFonts w:cs="Calibri"/>
        </w:rPr>
        <w:t xml:space="preserve"> job coaching and other job details with all team members and provide reports when required.</w:t>
      </w:r>
      <w:r w:rsidRPr="00292D8D">
        <w:rPr>
          <w:rFonts w:eastAsia="Times New Roman"/>
        </w:rPr>
        <w:t xml:space="preserve"> </w:t>
      </w:r>
      <w:r w:rsidR="00D65CC1" w:rsidRPr="00292D8D">
        <w:rPr>
          <w:rFonts w:eastAsia="Times New Roman"/>
        </w:rPr>
        <w:t>Meet</w:t>
      </w:r>
      <w:r w:rsidRPr="00292D8D">
        <w:rPr>
          <w:rFonts w:eastAsia="Times New Roman"/>
        </w:rPr>
        <w:t xml:space="preserve"> with the manager and peer mentor regularly to discuss issues and solve problems.  </w:t>
      </w:r>
    </w:p>
    <w:p w:rsidR="006F5E2A" w:rsidRPr="00292D8D" w:rsidRDefault="006F5E2A" w:rsidP="006F5E2A">
      <w:pPr>
        <w:pStyle w:val="ListParagraph"/>
        <w:rPr>
          <w:rFonts w:cs="Calibri"/>
          <w:lang w:val="en-US"/>
        </w:rPr>
      </w:pPr>
    </w:p>
    <w:p w:rsidR="006F5E2A" w:rsidRPr="00292D8D" w:rsidRDefault="006F5E2A" w:rsidP="00CB5A80">
      <w:pPr>
        <w:pStyle w:val="ListParagraph"/>
        <w:numPr>
          <w:ilvl w:val="0"/>
          <w:numId w:val="26"/>
        </w:numPr>
        <w:spacing w:after="0" w:line="240" w:lineRule="auto"/>
        <w:rPr>
          <w:rFonts w:cs="Calibri"/>
        </w:rPr>
      </w:pPr>
      <w:r w:rsidRPr="00292D8D">
        <w:rPr>
          <w:rFonts w:cs="Calibri"/>
          <w:lang w:val="en-US"/>
        </w:rPr>
        <w:t>Adhere to and promote the standards of the host business and/or competitive work site in order to promote job productivity and efficiency.</w:t>
      </w:r>
    </w:p>
    <w:p w:rsidR="0007549F" w:rsidRPr="00292D8D" w:rsidRDefault="0007549F" w:rsidP="0007549F">
      <w:pPr>
        <w:spacing w:after="0" w:line="240" w:lineRule="auto"/>
        <w:rPr>
          <w:rFonts w:cs="Calibri"/>
        </w:rPr>
      </w:pPr>
    </w:p>
    <w:p w:rsidR="00DE0248" w:rsidRPr="00292D8D" w:rsidRDefault="006F5E2A" w:rsidP="00D3080B">
      <w:pPr>
        <w:numPr>
          <w:ilvl w:val="0"/>
          <w:numId w:val="26"/>
        </w:numPr>
        <w:spacing w:after="0" w:line="240" w:lineRule="auto"/>
        <w:rPr>
          <w:rFonts w:eastAsia="Times New Roman"/>
        </w:rPr>
      </w:pPr>
      <w:proofErr w:type="spellStart"/>
      <w:r w:rsidRPr="00292D8D">
        <w:rPr>
          <w:rFonts w:cs="Calibri"/>
          <w:lang w:val="en-US"/>
        </w:rPr>
        <w:t>Recognise</w:t>
      </w:r>
      <w:proofErr w:type="spellEnd"/>
      <w:r w:rsidRPr="00292D8D">
        <w:rPr>
          <w:rFonts w:cs="Calibri"/>
          <w:lang w:val="en-US"/>
        </w:rPr>
        <w:t xml:space="preserve"> and act on the legal responsibilities concerning the sa</w:t>
      </w:r>
      <w:r w:rsidR="00084FC3" w:rsidRPr="00292D8D">
        <w:rPr>
          <w:rFonts w:cs="Calibri"/>
          <w:lang w:val="en-US"/>
        </w:rPr>
        <w:t xml:space="preserve">fety and welfare of the interns, including </w:t>
      </w:r>
      <w:r w:rsidR="00084FC3" w:rsidRPr="00292D8D">
        <w:rPr>
          <w:rFonts w:eastAsia="Times New Roman"/>
        </w:rPr>
        <w:t xml:space="preserve">teaching </w:t>
      </w:r>
      <w:r w:rsidR="000748C1" w:rsidRPr="00292D8D">
        <w:rPr>
          <w:rFonts w:eastAsia="Times New Roman"/>
        </w:rPr>
        <w:t>safe practices according to the work environment.</w:t>
      </w:r>
    </w:p>
    <w:p w:rsidR="00D3080B" w:rsidRPr="00292D8D" w:rsidRDefault="00D3080B" w:rsidP="00D3080B">
      <w:pPr>
        <w:spacing w:after="0" w:line="240" w:lineRule="auto"/>
        <w:rPr>
          <w:rFonts w:eastAsia="Times New Roman"/>
        </w:rPr>
      </w:pPr>
    </w:p>
    <w:p w:rsidR="006F5E2A" w:rsidRPr="00292D8D" w:rsidRDefault="00DE0248" w:rsidP="00DE0248">
      <w:pPr>
        <w:pStyle w:val="ListParagraph"/>
        <w:numPr>
          <w:ilvl w:val="0"/>
          <w:numId w:val="26"/>
        </w:numPr>
        <w:spacing w:after="0" w:line="240" w:lineRule="auto"/>
        <w:rPr>
          <w:rFonts w:cs="Calibri"/>
        </w:rPr>
      </w:pPr>
      <w:r w:rsidRPr="00292D8D">
        <w:rPr>
          <w:rFonts w:cs="Calibri"/>
          <w:lang w:val="en-US"/>
        </w:rPr>
        <w:t xml:space="preserve">Protect the privacy of individuals and the confidentiality of information unless disclosure services a professional purpose or </w:t>
      </w:r>
      <w:proofErr w:type="gramStart"/>
      <w:r w:rsidRPr="00292D8D">
        <w:rPr>
          <w:rFonts w:cs="Calibri"/>
          <w:lang w:val="en-US"/>
        </w:rPr>
        <w:t>is required</w:t>
      </w:r>
      <w:proofErr w:type="gramEnd"/>
      <w:r w:rsidRPr="00292D8D">
        <w:rPr>
          <w:rFonts w:cs="Calibri"/>
          <w:lang w:val="en-US"/>
        </w:rPr>
        <w:t xml:space="preserve"> by law.</w:t>
      </w:r>
    </w:p>
    <w:p w:rsidR="0021614E" w:rsidRPr="00292D8D" w:rsidRDefault="0021614E" w:rsidP="0021614E">
      <w:pPr>
        <w:pStyle w:val="ListParagraph"/>
        <w:rPr>
          <w:rFonts w:cs="Calibri"/>
        </w:rPr>
      </w:pPr>
    </w:p>
    <w:p w:rsidR="0021614E" w:rsidRPr="00292D8D" w:rsidRDefault="0021614E" w:rsidP="0007549F">
      <w:pPr>
        <w:pStyle w:val="ListParagraph"/>
        <w:numPr>
          <w:ilvl w:val="0"/>
          <w:numId w:val="26"/>
        </w:numPr>
        <w:spacing w:after="0" w:line="240" w:lineRule="auto"/>
        <w:rPr>
          <w:rFonts w:cs="Calibri"/>
        </w:rPr>
      </w:pPr>
      <w:r w:rsidRPr="00292D8D">
        <w:rPr>
          <w:rFonts w:cs="Calibri"/>
        </w:rPr>
        <w:t>Support all aspects of the work experience p</w:t>
      </w:r>
      <w:r w:rsidR="00C16F93" w:rsidRPr="00292D8D">
        <w:rPr>
          <w:rFonts w:cs="Calibri"/>
        </w:rPr>
        <w:t>rogrammes across the department, including sharing the instructor role as needed.</w:t>
      </w:r>
    </w:p>
    <w:p w:rsidR="0021614E" w:rsidRPr="00292D8D" w:rsidRDefault="0021614E" w:rsidP="0021614E">
      <w:pPr>
        <w:spacing w:after="0" w:line="240" w:lineRule="auto"/>
        <w:rPr>
          <w:rFonts w:eastAsia="Times New Roman"/>
        </w:rPr>
      </w:pPr>
    </w:p>
    <w:p w:rsidR="0021614E" w:rsidRPr="00292D8D" w:rsidRDefault="00B6178A" w:rsidP="0021614E">
      <w:pPr>
        <w:numPr>
          <w:ilvl w:val="0"/>
          <w:numId w:val="26"/>
        </w:numPr>
        <w:spacing w:after="0" w:line="240" w:lineRule="auto"/>
        <w:rPr>
          <w:rFonts w:eastAsia="Times New Roman"/>
        </w:rPr>
      </w:pPr>
      <w:r w:rsidRPr="00292D8D">
        <w:rPr>
          <w:rFonts w:eastAsia="Times New Roman"/>
        </w:rPr>
        <w:t>Maintain</w:t>
      </w:r>
      <w:r w:rsidR="0021614E" w:rsidRPr="00292D8D">
        <w:rPr>
          <w:rFonts w:eastAsia="Times New Roman"/>
        </w:rPr>
        <w:t xml:space="preserve"> basic up to date knowledge of work related benefits and funding support.</w:t>
      </w:r>
    </w:p>
    <w:p w:rsidR="00C16F93" w:rsidRPr="00292D8D" w:rsidRDefault="00C16F93" w:rsidP="00C16F93">
      <w:pPr>
        <w:spacing w:after="0" w:line="240" w:lineRule="auto"/>
        <w:rPr>
          <w:rFonts w:eastAsia="Times New Roman"/>
        </w:rPr>
      </w:pPr>
    </w:p>
    <w:p w:rsidR="0021614E" w:rsidRPr="00292D8D" w:rsidRDefault="001E0522" w:rsidP="0021614E">
      <w:pPr>
        <w:numPr>
          <w:ilvl w:val="0"/>
          <w:numId w:val="26"/>
        </w:numPr>
        <w:spacing w:after="0" w:line="240" w:lineRule="auto"/>
        <w:rPr>
          <w:rFonts w:eastAsia="Times New Roman"/>
        </w:rPr>
      </w:pPr>
      <w:r w:rsidRPr="00292D8D">
        <w:rPr>
          <w:rFonts w:eastAsia="Times New Roman"/>
        </w:rPr>
        <w:t>Work</w:t>
      </w:r>
      <w:r w:rsidR="0021614E" w:rsidRPr="00292D8D">
        <w:rPr>
          <w:rFonts w:eastAsia="Times New Roman"/>
        </w:rPr>
        <w:t xml:space="preserve"> with managers and co-workers to educate on disability awareness  </w:t>
      </w:r>
    </w:p>
    <w:p w:rsidR="00CB5A80" w:rsidRDefault="00CB5A80" w:rsidP="00CB5A80">
      <w:pPr>
        <w:spacing w:after="0" w:line="240" w:lineRule="auto"/>
        <w:rPr>
          <w:rFonts w:eastAsia="Times New Roman"/>
        </w:rPr>
      </w:pPr>
    </w:p>
    <w:p w:rsidR="00DD1C47" w:rsidRDefault="00DD1C47" w:rsidP="00CB5A80">
      <w:pPr>
        <w:spacing w:after="0" w:line="240" w:lineRule="auto"/>
        <w:rPr>
          <w:rFonts w:eastAsia="Times New Roman"/>
        </w:rPr>
      </w:pPr>
    </w:p>
    <w:p w:rsidR="00DD1C47" w:rsidRDefault="00DD1C47" w:rsidP="00CB5A80">
      <w:pPr>
        <w:spacing w:after="0" w:line="240" w:lineRule="auto"/>
        <w:rPr>
          <w:rFonts w:eastAsia="Times New Roman"/>
        </w:rPr>
      </w:pPr>
    </w:p>
    <w:p w:rsidR="00DD1C47" w:rsidRDefault="00DD1C47" w:rsidP="00CB5A80">
      <w:pPr>
        <w:spacing w:after="0" w:line="240" w:lineRule="auto"/>
        <w:rPr>
          <w:rFonts w:eastAsia="Times New Roman"/>
        </w:rPr>
      </w:pPr>
    </w:p>
    <w:p w:rsidR="00DD1C47" w:rsidRDefault="00DD1C47" w:rsidP="00CB5A80">
      <w:pPr>
        <w:spacing w:after="0" w:line="240" w:lineRule="auto"/>
        <w:rPr>
          <w:rFonts w:eastAsia="Times New Roman"/>
        </w:rPr>
      </w:pPr>
    </w:p>
    <w:p w:rsidR="00DD1C47" w:rsidRDefault="00DD1C47" w:rsidP="00CB5A80">
      <w:pPr>
        <w:spacing w:after="0" w:line="240" w:lineRule="auto"/>
        <w:rPr>
          <w:rFonts w:eastAsia="Times New Roman"/>
        </w:rPr>
      </w:pPr>
    </w:p>
    <w:p w:rsidR="00DD1C47" w:rsidRPr="00292D8D" w:rsidRDefault="00DD1C47" w:rsidP="00CB5A80">
      <w:pPr>
        <w:spacing w:after="0" w:line="240" w:lineRule="auto"/>
        <w:rPr>
          <w:rFonts w:eastAsia="Times New Roman"/>
        </w:rPr>
      </w:pPr>
    </w:p>
    <w:p w:rsidR="009C3233" w:rsidRPr="00864182" w:rsidRDefault="009C3233" w:rsidP="009C3233">
      <w:pPr>
        <w:pStyle w:val="Title"/>
        <w:jc w:val="both"/>
        <w:rPr>
          <w:rFonts w:ascii="Verdana" w:hAnsi="Verdana"/>
          <w:b w:val="0"/>
          <w:sz w:val="20"/>
        </w:rPr>
      </w:pPr>
    </w:p>
    <w:p w:rsidR="00300779" w:rsidRDefault="00300779" w:rsidP="00A86781">
      <w:pPr>
        <w:pStyle w:val="ListParagraph"/>
        <w:spacing w:after="0" w:line="240" w:lineRule="auto"/>
        <w:ind w:left="0"/>
        <w:contextualSpacing w:val="0"/>
        <w:rPr>
          <w:rFonts w:ascii="Verdana" w:hAnsi="Verdana"/>
          <w:sz w:val="20"/>
          <w:szCs w:val="20"/>
        </w:rPr>
      </w:pPr>
    </w:p>
    <w:p w:rsidR="00300779" w:rsidRPr="00A50728" w:rsidRDefault="00300779" w:rsidP="00300779">
      <w:pPr>
        <w:pStyle w:val="Title"/>
        <w:jc w:val="both"/>
        <w:rPr>
          <w:rFonts w:ascii="Verdana" w:hAnsi="Verdana"/>
          <w:sz w:val="20"/>
        </w:rPr>
      </w:pPr>
      <w:r w:rsidRPr="00A50728">
        <w:rPr>
          <w:rFonts w:ascii="Verdana" w:hAnsi="Verdana"/>
          <w:sz w:val="20"/>
        </w:rPr>
        <w:lastRenderedPageBreak/>
        <w:t>Other Tasks</w:t>
      </w:r>
    </w:p>
    <w:p w:rsidR="00300779" w:rsidRDefault="00300779" w:rsidP="00300779">
      <w:pPr>
        <w:spacing w:after="0" w:line="240" w:lineRule="auto"/>
        <w:jc w:val="both"/>
        <w:rPr>
          <w:rFonts w:ascii="Verdana" w:hAnsi="Verdana"/>
          <w:sz w:val="20"/>
          <w:szCs w:val="20"/>
        </w:rPr>
      </w:pPr>
    </w:p>
    <w:p w:rsidR="00300779" w:rsidRPr="009D126A" w:rsidRDefault="00300779" w:rsidP="00300779">
      <w:pPr>
        <w:numPr>
          <w:ilvl w:val="0"/>
          <w:numId w:val="31"/>
        </w:numPr>
        <w:spacing w:after="0" w:line="240" w:lineRule="auto"/>
        <w:jc w:val="both"/>
        <w:rPr>
          <w:rFonts w:ascii="Verdana" w:hAnsi="Verdana"/>
          <w:sz w:val="20"/>
          <w:szCs w:val="20"/>
        </w:rPr>
      </w:pPr>
      <w:r w:rsidRPr="009D126A">
        <w:rPr>
          <w:rFonts w:ascii="Verdana" w:hAnsi="Verdana"/>
          <w:sz w:val="20"/>
          <w:szCs w:val="20"/>
        </w:rPr>
        <w:t xml:space="preserve">Comply with all College Policies &amp; Procedures, keeping abreast of any changes and </w:t>
      </w:r>
      <w:r>
        <w:rPr>
          <w:rFonts w:ascii="Verdana" w:hAnsi="Verdana"/>
          <w:sz w:val="20"/>
          <w:szCs w:val="20"/>
        </w:rPr>
        <w:t>updating</w:t>
      </w:r>
      <w:r w:rsidRPr="009D126A">
        <w:rPr>
          <w:rFonts w:ascii="Verdana" w:hAnsi="Verdana"/>
          <w:sz w:val="20"/>
          <w:szCs w:val="20"/>
        </w:rPr>
        <w:t xml:space="preserve"> practice and/or systems to ensure continued compliance.</w:t>
      </w:r>
    </w:p>
    <w:p w:rsidR="00300779" w:rsidRPr="009D126A" w:rsidRDefault="00300779" w:rsidP="00300779">
      <w:pPr>
        <w:spacing w:after="0" w:line="240" w:lineRule="auto"/>
        <w:jc w:val="both"/>
        <w:rPr>
          <w:rFonts w:ascii="Verdana" w:hAnsi="Verdana"/>
          <w:sz w:val="20"/>
          <w:szCs w:val="20"/>
        </w:rPr>
      </w:pPr>
    </w:p>
    <w:p w:rsidR="00300779" w:rsidRPr="009D126A" w:rsidRDefault="00300779" w:rsidP="00300779">
      <w:pPr>
        <w:numPr>
          <w:ilvl w:val="0"/>
          <w:numId w:val="31"/>
        </w:numPr>
        <w:spacing w:after="0" w:line="240" w:lineRule="auto"/>
        <w:jc w:val="both"/>
        <w:rPr>
          <w:rFonts w:ascii="Verdana" w:hAnsi="Verdana"/>
          <w:sz w:val="20"/>
          <w:szCs w:val="20"/>
        </w:rPr>
      </w:pPr>
      <w:r>
        <w:rPr>
          <w:rFonts w:ascii="Verdana" w:hAnsi="Verdana"/>
          <w:sz w:val="20"/>
          <w:szCs w:val="20"/>
        </w:rPr>
        <w:t>E</w:t>
      </w:r>
      <w:r w:rsidRPr="009D126A">
        <w:rPr>
          <w:rFonts w:ascii="Verdana" w:hAnsi="Verdana"/>
          <w:sz w:val="20"/>
          <w:szCs w:val="20"/>
        </w:rPr>
        <w:t xml:space="preserve">nsure that all aspects of the College Financial </w:t>
      </w:r>
      <w:r>
        <w:rPr>
          <w:rFonts w:ascii="Verdana" w:hAnsi="Verdana"/>
          <w:sz w:val="20"/>
          <w:szCs w:val="20"/>
        </w:rPr>
        <w:t xml:space="preserve">Regulations </w:t>
      </w:r>
      <w:proofErr w:type="gramStart"/>
      <w:r w:rsidRPr="009D126A">
        <w:rPr>
          <w:rFonts w:ascii="Verdana" w:hAnsi="Verdana"/>
          <w:sz w:val="20"/>
          <w:szCs w:val="20"/>
        </w:rPr>
        <w:t>are followed</w:t>
      </w:r>
      <w:proofErr w:type="gramEnd"/>
      <w:r w:rsidRPr="009D126A">
        <w:rPr>
          <w:rFonts w:ascii="Verdana" w:hAnsi="Verdana"/>
          <w:sz w:val="20"/>
          <w:szCs w:val="20"/>
        </w:rPr>
        <w:t>.</w:t>
      </w:r>
    </w:p>
    <w:p w:rsidR="00300779" w:rsidRPr="009D126A" w:rsidRDefault="00300779" w:rsidP="00300779">
      <w:pPr>
        <w:pStyle w:val="BodyTextIndent"/>
        <w:spacing w:after="0"/>
        <w:ind w:left="0"/>
        <w:jc w:val="both"/>
        <w:rPr>
          <w:rFonts w:ascii="Verdana" w:hAnsi="Verdana"/>
          <w:sz w:val="20"/>
          <w:szCs w:val="20"/>
        </w:rPr>
      </w:pPr>
    </w:p>
    <w:p w:rsidR="00300779" w:rsidRPr="009D126A" w:rsidRDefault="00300779" w:rsidP="00300779">
      <w:pPr>
        <w:pStyle w:val="BodyTextIndent"/>
        <w:numPr>
          <w:ilvl w:val="0"/>
          <w:numId w:val="31"/>
        </w:numPr>
        <w:spacing w:after="0" w:line="240" w:lineRule="auto"/>
        <w:jc w:val="both"/>
        <w:rPr>
          <w:rFonts w:ascii="Verdana" w:hAnsi="Verdana"/>
          <w:sz w:val="20"/>
          <w:szCs w:val="20"/>
        </w:rPr>
      </w:pPr>
      <w:r>
        <w:rPr>
          <w:rFonts w:ascii="Verdana" w:hAnsi="Verdana"/>
          <w:sz w:val="20"/>
          <w:szCs w:val="20"/>
        </w:rPr>
        <w:t>C</w:t>
      </w:r>
      <w:r w:rsidRPr="009D126A">
        <w:rPr>
          <w:rFonts w:ascii="Verdana" w:hAnsi="Verdana"/>
          <w:sz w:val="20"/>
          <w:szCs w:val="20"/>
        </w:rPr>
        <w:t>ontribute to and represent the overall vision and values of the College</w:t>
      </w:r>
      <w:r>
        <w:rPr>
          <w:rFonts w:ascii="Verdana" w:hAnsi="Verdana"/>
          <w:sz w:val="20"/>
          <w:szCs w:val="20"/>
        </w:rPr>
        <w:t>.</w:t>
      </w:r>
    </w:p>
    <w:p w:rsidR="00300779" w:rsidRPr="009D126A" w:rsidRDefault="00300779" w:rsidP="00300779">
      <w:pPr>
        <w:pStyle w:val="BodyTextIndent"/>
        <w:spacing w:after="0"/>
        <w:ind w:left="0"/>
        <w:jc w:val="both"/>
        <w:rPr>
          <w:rFonts w:ascii="Verdana" w:hAnsi="Verdana"/>
          <w:sz w:val="20"/>
          <w:szCs w:val="20"/>
        </w:rPr>
      </w:pPr>
    </w:p>
    <w:p w:rsidR="00300779" w:rsidRDefault="00300779" w:rsidP="00300779">
      <w:pPr>
        <w:numPr>
          <w:ilvl w:val="0"/>
          <w:numId w:val="31"/>
        </w:numPr>
        <w:spacing w:after="0" w:line="240" w:lineRule="auto"/>
        <w:jc w:val="both"/>
        <w:rPr>
          <w:rFonts w:ascii="Verdana" w:hAnsi="Verdana"/>
          <w:sz w:val="20"/>
          <w:szCs w:val="20"/>
        </w:rPr>
      </w:pPr>
      <w:r w:rsidRPr="009D126A">
        <w:rPr>
          <w:rFonts w:ascii="Verdana" w:hAnsi="Verdana"/>
          <w:sz w:val="20"/>
          <w:szCs w:val="20"/>
        </w:rPr>
        <w:t xml:space="preserve">Ensure that all services </w:t>
      </w:r>
      <w:proofErr w:type="gramStart"/>
      <w:r w:rsidRPr="009D126A">
        <w:rPr>
          <w:rFonts w:ascii="Verdana" w:hAnsi="Verdana"/>
          <w:sz w:val="20"/>
          <w:szCs w:val="20"/>
        </w:rPr>
        <w:t xml:space="preserve">are </w:t>
      </w:r>
      <w:bookmarkStart w:id="0" w:name="_GoBack"/>
      <w:bookmarkEnd w:id="0"/>
      <w:r w:rsidRPr="009D126A">
        <w:rPr>
          <w:rFonts w:ascii="Verdana" w:hAnsi="Verdana"/>
          <w:sz w:val="20"/>
          <w:szCs w:val="20"/>
        </w:rPr>
        <w:t>delivered</w:t>
      </w:r>
      <w:proofErr w:type="gramEnd"/>
      <w:r w:rsidRPr="009D126A">
        <w:rPr>
          <w:rFonts w:ascii="Verdana" w:hAnsi="Verdana"/>
          <w:sz w:val="20"/>
          <w:szCs w:val="20"/>
        </w:rPr>
        <w:t xml:space="preserve"> in compliance with the Welsh Language Standards.</w:t>
      </w:r>
    </w:p>
    <w:p w:rsidR="00300779" w:rsidRDefault="00300779" w:rsidP="00300779">
      <w:pPr>
        <w:spacing w:after="0" w:line="240" w:lineRule="auto"/>
        <w:ind w:left="720"/>
        <w:jc w:val="both"/>
        <w:rPr>
          <w:rFonts w:ascii="Verdana" w:hAnsi="Verdana"/>
          <w:sz w:val="20"/>
          <w:szCs w:val="20"/>
        </w:rPr>
      </w:pPr>
    </w:p>
    <w:p w:rsidR="00300779" w:rsidRPr="009D126A" w:rsidRDefault="00300779" w:rsidP="00300779">
      <w:pPr>
        <w:numPr>
          <w:ilvl w:val="0"/>
          <w:numId w:val="31"/>
        </w:numPr>
        <w:spacing w:after="0" w:line="240" w:lineRule="auto"/>
        <w:jc w:val="both"/>
        <w:rPr>
          <w:rFonts w:ascii="Verdana" w:hAnsi="Verdana"/>
          <w:sz w:val="20"/>
          <w:szCs w:val="20"/>
        </w:rPr>
      </w:pPr>
      <w:r>
        <w:rPr>
          <w:rFonts w:ascii="Verdana" w:hAnsi="Verdana"/>
          <w:sz w:val="20"/>
          <w:szCs w:val="20"/>
        </w:rPr>
        <w:t>T</w:t>
      </w:r>
      <w:r w:rsidRPr="00214177">
        <w:rPr>
          <w:rFonts w:ascii="Verdana" w:hAnsi="Verdana"/>
          <w:sz w:val="20"/>
          <w:szCs w:val="20"/>
        </w:rPr>
        <w:t xml:space="preserve">o </w:t>
      </w:r>
      <w:r>
        <w:rPr>
          <w:rFonts w:ascii="Verdana" w:hAnsi="Verdana"/>
          <w:sz w:val="20"/>
          <w:szCs w:val="20"/>
        </w:rPr>
        <w:t xml:space="preserve">flexibly </w:t>
      </w:r>
      <w:r w:rsidRPr="00214177">
        <w:rPr>
          <w:rFonts w:ascii="Verdana" w:hAnsi="Verdana"/>
          <w:sz w:val="20"/>
          <w:szCs w:val="20"/>
        </w:rPr>
        <w:t>respond to the needs of the business and to provide an effective service to our learners</w:t>
      </w:r>
      <w:r>
        <w:rPr>
          <w:rFonts w:ascii="Verdana" w:hAnsi="Verdana"/>
          <w:sz w:val="20"/>
          <w:szCs w:val="20"/>
        </w:rPr>
        <w:t xml:space="preserve"> and other stakeholders.</w:t>
      </w:r>
    </w:p>
    <w:p w:rsidR="00300779" w:rsidRDefault="00300779" w:rsidP="00734076">
      <w:pPr>
        <w:pStyle w:val="Heading5"/>
        <w:ind w:left="0" w:firstLine="0"/>
        <w:rPr>
          <w:sz w:val="20"/>
        </w:rPr>
      </w:pPr>
    </w:p>
    <w:p w:rsidR="00734076" w:rsidRDefault="00734076" w:rsidP="00300779">
      <w:pPr>
        <w:pStyle w:val="Heading5"/>
        <w:rPr>
          <w:sz w:val="20"/>
        </w:rPr>
      </w:pPr>
    </w:p>
    <w:p w:rsidR="00300779" w:rsidRPr="00D6505B" w:rsidRDefault="00300779" w:rsidP="00300779">
      <w:pPr>
        <w:pStyle w:val="Heading5"/>
        <w:rPr>
          <w:sz w:val="20"/>
        </w:rPr>
      </w:pPr>
      <w:r w:rsidRPr="00D6505B">
        <w:rPr>
          <w:sz w:val="20"/>
        </w:rPr>
        <w:t>Personal Development</w:t>
      </w:r>
    </w:p>
    <w:p w:rsidR="00300779" w:rsidRDefault="00300779" w:rsidP="00300779">
      <w:pPr>
        <w:spacing w:after="0" w:line="240" w:lineRule="auto"/>
        <w:rPr>
          <w:rFonts w:ascii="Verdana" w:hAnsi="Verdana"/>
          <w:sz w:val="20"/>
          <w:szCs w:val="20"/>
        </w:rPr>
      </w:pPr>
    </w:p>
    <w:p w:rsidR="00300779" w:rsidRPr="00D6505B" w:rsidRDefault="00300779" w:rsidP="00300779">
      <w:pPr>
        <w:rPr>
          <w:rFonts w:ascii="Verdana" w:hAnsi="Verdana"/>
          <w:sz w:val="20"/>
          <w:szCs w:val="20"/>
        </w:rPr>
      </w:pPr>
      <w:r w:rsidRPr="00D6505B">
        <w:rPr>
          <w:rFonts w:ascii="Verdana" w:hAnsi="Verdana"/>
          <w:sz w:val="20"/>
          <w:szCs w:val="20"/>
        </w:rPr>
        <w:t>In partnership with the College, take responsibility for personal development, including:</w:t>
      </w:r>
    </w:p>
    <w:p w:rsidR="00300779" w:rsidRPr="00D6505B" w:rsidRDefault="00300779" w:rsidP="00300779">
      <w:pPr>
        <w:ind w:left="720" w:hanging="720"/>
        <w:rPr>
          <w:rFonts w:ascii="Verdana" w:hAnsi="Verdana"/>
          <w:sz w:val="20"/>
          <w:szCs w:val="20"/>
        </w:rPr>
      </w:pPr>
      <w:r w:rsidRPr="00D6505B">
        <w:rPr>
          <w:rFonts w:ascii="Verdana" w:hAnsi="Verdana"/>
          <w:sz w:val="20"/>
          <w:szCs w:val="20"/>
        </w:rPr>
        <w:t>1.</w:t>
      </w:r>
      <w:r w:rsidRPr="00D6505B">
        <w:rPr>
          <w:rFonts w:ascii="Verdana" w:hAnsi="Verdana"/>
          <w:sz w:val="20"/>
          <w:szCs w:val="20"/>
        </w:rPr>
        <w:tab/>
        <w:t>Participating in an annual staff review and identifying development needs.</w:t>
      </w:r>
    </w:p>
    <w:p w:rsidR="00300779" w:rsidRPr="00D6505B" w:rsidRDefault="00300779" w:rsidP="00300779">
      <w:pPr>
        <w:rPr>
          <w:rFonts w:ascii="Verdana" w:hAnsi="Verdana"/>
          <w:sz w:val="20"/>
          <w:szCs w:val="20"/>
        </w:rPr>
      </w:pPr>
      <w:r w:rsidRPr="00D6505B">
        <w:rPr>
          <w:rFonts w:ascii="Verdana" w:hAnsi="Verdana"/>
          <w:sz w:val="20"/>
          <w:szCs w:val="20"/>
        </w:rPr>
        <w:t>2.</w:t>
      </w:r>
      <w:r w:rsidRPr="00D6505B">
        <w:rPr>
          <w:rFonts w:ascii="Verdana" w:hAnsi="Verdana"/>
          <w:sz w:val="20"/>
          <w:szCs w:val="20"/>
        </w:rPr>
        <w:tab/>
        <w:t>Updating of professional</w:t>
      </w:r>
      <w:r>
        <w:rPr>
          <w:rFonts w:ascii="Verdana" w:hAnsi="Verdana"/>
          <w:sz w:val="20"/>
          <w:szCs w:val="20"/>
        </w:rPr>
        <w:t>,</w:t>
      </w:r>
      <w:r w:rsidRPr="00D6505B">
        <w:rPr>
          <w:rFonts w:ascii="Verdana" w:hAnsi="Verdana"/>
          <w:sz w:val="20"/>
          <w:szCs w:val="20"/>
        </w:rPr>
        <w:t xml:space="preserve"> teaching and training skills and </w:t>
      </w:r>
      <w:r>
        <w:rPr>
          <w:rFonts w:ascii="Verdana" w:hAnsi="Verdana"/>
          <w:sz w:val="20"/>
          <w:szCs w:val="20"/>
        </w:rPr>
        <w:t>qualifications, through a</w:t>
      </w:r>
      <w:r w:rsidRPr="00D6505B">
        <w:rPr>
          <w:rFonts w:ascii="Verdana" w:hAnsi="Verdana"/>
          <w:sz w:val="20"/>
          <w:szCs w:val="20"/>
        </w:rPr>
        <w:t xml:space="preserve">ttending staff development </w:t>
      </w:r>
      <w:r>
        <w:rPr>
          <w:rFonts w:ascii="Verdana" w:hAnsi="Verdana"/>
          <w:sz w:val="20"/>
          <w:szCs w:val="20"/>
        </w:rPr>
        <w:t>opportunities, j</w:t>
      </w:r>
      <w:r w:rsidRPr="00D6505B">
        <w:rPr>
          <w:rFonts w:ascii="Verdana" w:hAnsi="Verdana"/>
          <w:sz w:val="20"/>
          <w:szCs w:val="20"/>
        </w:rPr>
        <w:t xml:space="preserve">oining professional bodies </w:t>
      </w:r>
      <w:r>
        <w:rPr>
          <w:rFonts w:ascii="Verdana" w:hAnsi="Verdana"/>
          <w:sz w:val="20"/>
          <w:szCs w:val="20"/>
        </w:rPr>
        <w:t>and k</w:t>
      </w:r>
      <w:r w:rsidRPr="00D6505B">
        <w:rPr>
          <w:rFonts w:ascii="Verdana" w:hAnsi="Verdana"/>
          <w:sz w:val="20"/>
          <w:szCs w:val="20"/>
        </w:rPr>
        <w:t>eeping informed of educational and professional initiatives.</w:t>
      </w:r>
    </w:p>
    <w:p w:rsidR="00300779" w:rsidRDefault="00300779" w:rsidP="00300779">
      <w:pPr>
        <w:pStyle w:val="BodyText"/>
        <w:rPr>
          <w:sz w:val="20"/>
        </w:rPr>
      </w:pPr>
    </w:p>
    <w:p w:rsidR="00300779" w:rsidRDefault="00300779" w:rsidP="00300779">
      <w:pPr>
        <w:pStyle w:val="Title"/>
        <w:jc w:val="both"/>
        <w:rPr>
          <w:rFonts w:ascii="Verdana" w:hAnsi="Verdana"/>
          <w:sz w:val="20"/>
        </w:rPr>
      </w:pPr>
      <w:r w:rsidRPr="00A50728">
        <w:rPr>
          <w:rFonts w:ascii="Verdana" w:hAnsi="Verdana"/>
          <w:sz w:val="20"/>
        </w:rPr>
        <w:t xml:space="preserve">Health &amp; Safety </w:t>
      </w:r>
    </w:p>
    <w:p w:rsidR="00300779" w:rsidRPr="00A50728" w:rsidRDefault="00300779" w:rsidP="00300779">
      <w:pPr>
        <w:pStyle w:val="Title"/>
        <w:jc w:val="both"/>
        <w:rPr>
          <w:rFonts w:ascii="Verdana" w:hAnsi="Verdana"/>
          <w:sz w:val="20"/>
        </w:rPr>
      </w:pPr>
    </w:p>
    <w:p w:rsidR="00300779" w:rsidRPr="004531C6" w:rsidRDefault="00300779" w:rsidP="00300779">
      <w:pPr>
        <w:pStyle w:val="BodyText"/>
        <w:jc w:val="both"/>
        <w:rPr>
          <w:b w:val="0"/>
          <w:sz w:val="20"/>
        </w:rPr>
      </w:pPr>
      <w:r w:rsidRPr="004531C6">
        <w:rPr>
          <w:b w:val="0"/>
          <w:sz w:val="20"/>
        </w:rPr>
        <w:t xml:space="preserve">All employees have a statutory duty of care for their own personal safety and that of others who may be affected by their acts or omissions.  Staff are required to co-operate with management to enable the College to meet its own legal duties and to report any hazardous situations or defective equipment. </w:t>
      </w:r>
    </w:p>
    <w:p w:rsidR="00300779" w:rsidRPr="004531C6" w:rsidRDefault="00300779" w:rsidP="00300779">
      <w:pPr>
        <w:spacing w:after="0" w:line="240" w:lineRule="auto"/>
        <w:rPr>
          <w:rFonts w:ascii="Verdana" w:hAnsi="Verdana"/>
          <w:sz w:val="20"/>
          <w:szCs w:val="20"/>
        </w:rPr>
      </w:pPr>
    </w:p>
    <w:p w:rsidR="00300779" w:rsidRPr="004531C6" w:rsidRDefault="00300779" w:rsidP="00300779">
      <w:pPr>
        <w:pStyle w:val="BodyText"/>
        <w:rPr>
          <w:sz w:val="20"/>
        </w:rPr>
      </w:pPr>
    </w:p>
    <w:p w:rsidR="00300779" w:rsidRDefault="00300779" w:rsidP="00300779">
      <w:pPr>
        <w:pStyle w:val="Title"/>
        <w:jc w:val="both"/>
        <w:rPr>
          <w:rFonts w:ascii="Verdana" w:hAnsi="Verdana"/>
          <w:sz w:val="20"/>
        </w:rPr>
      </w:pPr>
      <w:r w:rsidRPr="00A50728">
        <w:rPr>
          <w:rFonts w:ascii="Verdana" w:hAnsi="Verdana"/>
          <w:sz w:val="20"/>
        </w:rPr>
        <w:t>General</w:t>
      </w:r>
    </w:p>
    <w:p w:rsidR="00300779" w:rsidRPr="00A50728" w:rsidRDefault="00300779" w:rsidP="00300779">
      <w:pPr>
        <w:pStyle w:val="Title"/>
        <w:jc w:val="both"/>
        <w:rPr>
          <w:rFonts w:ascii="Verdana" w:hAnsi="Verdana"/>
          <w:sz w:val="20"/>
        </w:rPr>
      </w:pPr>
    </w:p>
    <w:p w:rsidR="00300779" w:rsidRPr="004531C6" w:rsidRDefault="00300779" w:rsidP="00300779">
      <w:pPr>
        <w:pStyle w:val="ListParagraph"/>
        <w:spacing w:after="0" w:line="240" w:lineRule="auto"/>
        <w:ind w:left="0"/>
        <w:contextualSpacing w:val="0"/>
        <w:rPr>
          <w:rFonts w:ascii="Verdana" w:hAnsi="Verdana"/>
          <w:sz w:val="20"/>
          <w:szCs w:val="20"/>
        </w:rPr>
      </w:pPr>
      <w:r w:rsidRPr="004531C6">
        <w:rPr>
          <w:rFonts w:ascii="Verdana" w:hAnsi="Verdana"/>
          <w:sz w:val="20"/>
          <w:szCs w:val="20"/>
        </w:rPr>
        <w:t xml:space="preserve">This description </w:t>
      </w:r>
      <w:proofErr w:type="gramStart"/>
      <w:r w:rsidRPr="004531C6">
        <w:rPr>
          <w:rFonts w:ascii="Verdana" w:hAnsi="Verdana"/>
          <w:sz w:val="20"/>
          <w:szCs w:val="20"/>
        </w:rPr>
        <w:t>is not intended</w:t>
      </w:r>
      <w:proofErr w:type="gramEnd"/>
      <w:r w:rsidRPr="004531C6">
        <w:rPr>
          <w:rFonts w:ascii="Verdana" w:hAnsi="Verdana"/>
          <w:sz w:val="20"/>
          <w:szCs w:val="20"/>
        </w:rPr>
        <w:t xml:space="preserve"> to establish a total definition of the job, but an outline of the responsibilities you are expected to undertake.  From time to </w:t>
      </w:r>
      <w:proofErr w:type="gramStart"/>
      <w:r w:rsidRPr="004531C6">
        <w:rPr>
          <w:rFonts w:ascii="Verdana" w:hAnsi="Verdana"/>
          <w:sz w:val="20"/>
          <w:szCs w:val="20"/>
        </w:rPr>
        <w:t>time</w:t>
      </w:r>
      <w:proofErr w:type="gramEnd"/>
      <w:r w:rsidRPr="004531C6">
        <w:rPr>
          <w:rFonts w:ascii="Verdana" w:hAnsi="Verdana"/>
          <w:sz w:val="20"/>
          <w:szCs w:val="20"/>
        </w:rPr>
        <w:t xml:space="preserve"> you may be required to undertake any other duties commensurate with your level of responsibility.  </w:t>
      </w:r>
    </w:p>
    <w:p w:rsidR="00300779" w:rsidRPr="004531C6" w:rsidRDefault="00300779" w:rsidP="00300779">
      <w:pPr>
        <w:pStyle w:val="ListParagraph"/>
        <w:spacing w:after="0" w:line="240" w:lineRule="auto"/>
        <w:ind w:left="426"/>
        <w:contextualSpacing w:val="0"/>
        <w:rPr>
          <w:rFonts w:ascii="Verdana" w:hAnsi="Verdana"/>
          <w:sz w:val="20"/>
          <w:szCs w:val="20"/>
        </w:rPr>
      </w:pPr>
    </w:p>
    <w:p w:rsidR="00300779" w:rsidRPr="004531C6" w:rsidRDefault="00300779" w:rsidP="00300779">
      <w:pPr>
        <w:pStyle w:val="ListParagraph"/>
        <w:spacing w:after="0" w:line="240" w:lineRule="auto"/>
        <w:ind w:left="0"/>
        <w:contextualSpacing w:val="0"/>
        <w:rPr>
          <w:rFonts w:ascii="Verdana" w:hAnsi="Verdana"/>
          <w:sz w:val="20"/>
          <w:szCs w:val="20"/>
        </w:rPr>
      </w:pPr>
      <w:r w:rsidRPr="004531C6">
        <w:rPr>
          <w:rFonts w:ascii="Verdana" w:hAnsi="Verdana"/>
          <w:sz w:val="20"/>
          <w:szCs w:val="20"/>
        </w:rPr>
        <w:t xml:space="preserve">This is a description of the job as it is at present constituted.  It is the practice of the College periodically to examine employees’ job descriptions and to update them to ensure that they relate to the job as then </w:t>
      </w:r>
      <w:proofErr w:type="gramStart"/>
      <w:r w:rsidRPr="004531C6">
        <w:rPr>
          <w:rFonts w:ascii="Verdana" w:hAnsi="Verdana"/>
          <w:sz w:val="20"/>
          <w:szCs w:val="20"/>
        </w:rPr>
        <w:t>being performed</w:t>
      </w:r>
      <w:proofErr w:type="gramEnd"/>
      <w:r w:rsidRPr="004531C6">
        <w:rPr>
          <w:rFonts w:ascii="Verdana" w:hAnsi="Verdana"/>
          <w:sz w:val="20"/>
          <w:szCs w:val="20"/>
        </w:rPr>
        <w:t xml:space="preserve">, or to incorporate whatever changes are being proposed.  You </w:t>
      </w:r>
      <w:proofErr w:type="gramStart"/>
      <w:r w:rsidRPr="004531C6">
        <w:rPr>
          <w:rFonts w:ascii="Verdana" w:hAnsi="Verdana"/>
          <w:sz w:val="20"/>
          <w:szCs w:val="20"/>
        </w:rPr>
        <w:t>will, therefore, be expected</w:t>
      </w:r>
      <w:proofErr w:type="gramEnd"/>
      <w:r w:rsidRPr="004531C6">
        <w:rPr>
          <w:rFonts w:ascii="Verdana" w:hAnsi="Verdana"/>
          <w:sz w:val="20"/>
          <w:szCs w:val="20"/>
        </w:rPr>
        <w:t xml:space="preserve"> to participate in any discussions relating to Job Description change.</w:t>
      </w:r>
    </w:p>
    <w:p w:rsidR="00300779" w:rsidRDefault="00300779" w:rsidP="00A86781">
      <w:pPr>
        <w:pStyle w:val="ListParagraph"/>
        <w:spacing w:after="0" w:line="240" w:lineRule="auto"/>
        <w:ind w:left="0"/>
        <w:contextualSpacing w:val="0"/>
        <w:rPr>
          <w:rFonts w:ascii="Verdana" w:hAnsi="Verdana"/>
          <w:sz w:val="20"/>
          <w:szCs w:val="20"/>
        </w:rPr>
      </w:pPr>
    </w:p>
    <w:p w:rsidR="00A86781" w:rsidRDefault="00A86781" w:rsidP="00A86781">
      <w:pPr>
        <w:pStyle w:val="ListParagraph"/>
        <w:spacing w:after="0" w:line="240" w:lineRule="auto"/>
        <w:ind w:left="0"/>
        <w:contextualSpacing w:val="0"/>
        <w:rPr>
          <w:rFonts w:ascii="Verdana" w:hAnsi="Verdana"/>
          <w:sz w:val="20"/>
          <w:szCs w:val="20"/>
        </w:rPr>
      </w:pPr>
    </w:p>
    <w:p w:rsidR="0012491B" w:rsidRDefault="0012491B" w:rsidP="0012491B">
      <w:pPr>
        <w:spacing w:after="0" w:line="240" w:lineRule="auto"/>
        <w:jc w:val="center"/>
        <w:rPr>
          <w:rFonts w:ascii="Verdana" w:hAnsi="Verdana"/>
          <w:b/>
          <w:i/>
          <w:sz w:val="28"/>
          <w:szCs w:val="28"/>
        </w:rPr>
      </w:pPr>
      <w:r>
        <w:rPr>
          <w:rFonts w:ascii="Verdana" w:hAnsi="Verdana"/>
          <w:sz w:val="20"/>
          <w:szCs w:val="20"/>
        </w:rPr>
        <w:br w:type="page"/>
      </w:r>
      <w:r w:rsidR="002E5F58" w:rsidRPr="008D15D5">
        <w:rPr>
          <w:rFonts w:ascii="Verdana" w:hAnsi="Verdana"/>
          <w:b/>
          <w:i/>
          <w:noProof/>
          <w:sz w:val="28"/>
          <w:szCs w:val="28"/>
          <w:lang w:eastAsia="en-GB"/>
        </w:rPr>
        <w:lastRenderedPageBreak/>
        <w:drawing>
          <wp:inline distT="0" distB="0" distL="0" distR="0">
            <wp:extent cx="1485265" cy="1191260"/>
            <wp:effectExtent l="0" t="0" r="0" b="0"/>
            <wp:docPr id="2" name="Picture 0" descr="Description: New Corporate Imag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escription: New Corporate Image.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265" cy="1191260"/>
                    </a:xfrm>
                    <a:prstGeom prst="rect">
                      <a:avLst/>
                    </a:prstGeom>
                    <a:noFill/>
                    <a:ln>
                      <a:noFill/>
                    </a:ln>
                  </pic:spPr>
                </pic:pic>
              </a:graphicData>
            </a:graphic>
          </wp:inline>
        </w:drawing>
      </w:r>
    </w:p>
    <w:p w:rsidR="0012491B" w:rsidRDefault="0012491B" w:rsidP="0012491B">
      <w:pPr>
        <w:spacing w:after="0" w:line="240" w:lineRule="auto"/>
        <w:jc w:val="center"/>
        <w:rPr>
          <w:rFonts w:ascii="Verdana" w:hAnsi="Verdana"/>
          <w:b/>
          <w:i/>
          <w:sz w:val="28"/>
          <w:szCs w:val="28"/>
        </w:rPr>
      </w:pPr>
      <w:r w:rsidRPr="0079366C">
        <w:rPr>
          <w:rFonts w:ascii="Verdana" w:hAnsi="Verdana"/>
          <w:b/>
          <w:i/>
          <w:sz w:val="28"/>
          <w:szCs w:val="28"/>
        </w:rPr>
        <w:t xml:space="preserve">Person Specification </w:t>
      </w:r>
      <w:r>
        <w:rPr>
          <w:rFonts w:ascii="Verdana" w:hAnsi="Verdana"/>
          <w:b/>
          <w:i/>
          <w:sz w:val="28"/>
          <w:szCs w:val="28"/>
        </w:rPr>
        <w:t xml:space="preserve">– </w:t>
      </w:r>
      <w:r w:rsidR="009D539E">
        <w:rPr>
          <w:rFonts w:ascii="Verdana" w:hAnsi="Verdana"/>
          <w:b/>
          <w:i/>
          <w:sz w:val="28"/>
          <w:szCs w:val="28"/>
        </w:rPr>
        <w:t>Job</w:t>
      </w:r>
      <w:r>
        <w:rPr>
          <w:rFonts w:ascii="Verdana" w:hAnsi="Verdana"/>
          <w:b/>
          <w:i/>
          <w:sz w:val="28"/>
          <w:szCs w:val="28"/>
        </w:rPr>
        <w:t xml:space="preserve"> Coach</w:t>
      </w:r>
      <w:r w:rsidR="004933DD">
        <w:rPr>
          <w:rFonts w:ascii="Verdana" w:hAnsi="Verdana"/>
          <w:b/>
          <w:i/>
          <w:sz w:val="28"/>
          <w:szCs w:val="28"/>
        </w:rPr>
        <w:t xml:space="preserve"> </w:t>
      </w:r>
      <w:r w:rsidR="00734076">
        <w:rPr>
          <w:rFonts w:ascii="Verdana" w:hAnsi="Verdana"/>
          <w:b/>
          <w:i/>
          <w:sz w:val="28"/>
          <w:szCs w:val="28"/>
        </w:rPr>
        <w:t>(ALN)</w:t>
      </w:r>
    </w:p>
    <w:p w:rsidR="0012491B" w:rsidRDefault="0012491B" w:rsidP="0012491B">
      <w:pPr>
        <w:spacing w:after="0" w:line="240" w:lineRule="auto"/>
        <w:jc w:val="center"/>
        <w:rPr>
          <w:rFonts w:ascii="Verdana" w:hAnsi="Verdana"/>
          <w:b/>
          <w:i/>
          <w:sz w:val="28"/>
          <w:szCs w:val="28"/>
        </w:rPr>
      </w:pPr>
    </w:p>
    <w:p w:rsidR="0012491B" w:rsidRPr="005F0566" w:rsidRDefault="0012491B" w:rsidP="0012491B">
      <w:pPr>
        <w:spacing w:after="0" w:line="240" w:lineRule="auto"/>
        <w:jc w:val="center"/>
        <w:rPr>
          <w:rFonts w:ascii="Verdana" w:hAnsi="Verdana"/>
          <w:i/>
          <w:sz w:val="20"/>
          <w:szCs w:val="20"/>
        </w:rPr>
      </w:pPr>
      <w:r w:rsidRPr="005F0566">
        <w:rPr>
          <w:rFonts w:ascii="Verdana" w:hAnsi="Verdana"/>
          <w:i/>
          <w:sz w:val="20"/>
          <w:szCs w:val="20"/>
        </w:rPr>
        <w:t xml:space="preserve">In your application you are asked to address only those criteria labelled A. These will be used to shortlist applicants; they </w:t>
      </w:r>
      <w:proofErr w:type="gramStart"/>
      <w:r w:rsidRPr="005F0566">
        <w:rPr>
          <w:rFonts w:ascii="Verdana" w:hAnsi="Verdana"/>
          <w:i/>
          <w:sz w:val="20"/>
          <w:szCs w:val="20"/>
        </w:rPr>
        <w:t>may also be explored</w:t>
      </w:r>
      <w:proofErr w:type="gramEnd"/>
      <w:r w:rsidRPr="005F0566">
        <w:rPr>
          <w:rFonts w:ascii="Verdana" w:hAnsi="Verdana"/>
          <w:i/>
          <w:sz w:val="20"/>
          <w:szCs w:val="20"/>
        </w:rPr>
        <w:t xml:space="preserve"> at interview and in assessment centre activities, if appropriate.  Criteria labelled I will be explored at interview and in assessment centre activities. </w:t>
      </w:r>
    </w:p>
    <w:p w:rsidR="0012491B" w:rsidRDefault="0012491B" w:rsidP="0012491B">
      <w:pPr>
        <w:spacing w:after="0" w:line="240" w:lineRule="auto"/>
        <w:jc w:val="center"/>
        <w:rPr>
          <w:rFonts w:ascii="Verdana" w:hAnsi="Verdana"/>
          <w:b/>
          <w:sz w:val="20"/>
          <w:szCs w:val="20"/>
          <w:u w:val="single"/>
        </w:rPr>
      </w:pPr>
    </w:p>
    <w:tbl>
      <w:tblPr>
        <w:tblW w:w="10967" w:type="dxa"/>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6147"/>
        <w:gridCol w:w="2693"/>
        <w:gridCol w:w="993"/>
      </w:tblGrid>
      <w:tr w:rsidR="0012491B" w:rsidRPr="00E909DD" w:rsidTr="00304D8A">
        <w:tc>
          <w:tcPr>
            <w:tcW w:w="1134" w:type="dxa"/>
            <w:shd w:val="clear" w:color="auto" w:fill="362A81"/>
          </w:tcPr>
          <w:p w:rsidR="0012491B" w:rsidRPr="00777D07" w:rsidRDefault="0012491B" w:rsidP="00304D8A">
            <w:pPr>
              <w:spacing w:after="0" w:line="240" w:lineRule="auto"/>
              <w:rPr>
                <w:rFonts w:ascii="Verdana" w:hAnsi="Verdana"/>
                <w:b/>
                <w:i/>
                <w:sz w:val="18"/>
                <w:szCs w:val="18"/>
              </w:rPr>
            </w:pPr>
          </w:p>
          <w:p w:rsidR="0012491B" w:rsidRPr="00777D07" w:rsidRDefault="0012491B" w:rsidP="00304D8A">
            <w:pPr>
              <w:spacing w:after="0" w:line="240" w:lineRule="auto"/>
              <w:rPr>
                <w:rFonts w:ascii="Verdana" w:hAnsi="Verdana"/>
                <w:b/>
                <w:i/>
                <w:sz w:val="18"/>
                <w:szCs w:val="18"/>
              </w:rPr>
            </w:pPr>
            <w:r w:rsidRPr="00777D07">
              <w:rPr>
                <w:rFonts w:ascii="Verdana" w:hAnsi="Verdana"/>
                <w:b/>
                <w:i/>
                <w:sz w:val="18"/>
                <w:szCs w:val="18"/>
              </w:rPr>
              <w:t>Criteria</w:t>
            </w:r>
          </w:p>
        </w:tc>
        <w:tc>
          <w:tcPr>
            <w:tcW w:w="6147" w:type="dxa"/>
          </w:tcPr>
          <w:p w:rsidR="0012491B" w:rsidRPr="00777D07" w:rsidRDefault="0012491B" w:rsidP="00304D8A">
            <w:pPr>
              <w:spacing w:after="0" w:line="240" w:lineRule="auto"/>
              <w:rPr>
                <w:rFonts w:ascii="Verdana" w:hAnsi="Verdana"/>
                <w:b/>
                <w:sz w:val="18"/>
                <w:szCs w:val="18"/>
              </w:rPr>
            </w:pPr>
          </w:p>
          <w:p w:rsidR="0012491B" w:rsidRPr="00777D07" w:rsidRDefault="0012491B" w:rsidP="00304D8A">
            <w:pPr>
              <w:spacing w:after="0" w:line="240" w:lineRule="auto"/>
              <w:jc w:val="center"/>
              <w:rPr>
                <w:rFonts w:ascii="Verdana" w:hAnsi="Verdana"/>
                <w:b/>
                <w:sz w:val="18"/>
                <w:szCs w:val="18"/>
              </w:rPr>
            </w:pPr>
            <w:r w:rsidRPr="00777D07">
              <w:rPr>
                <w:rFonts w:ascii="Verdana" w:hAnsi="Verdana"/>
                <w:b/>
                <w:sz w:val="18"/>
                <w:szCs w:val="18"/>
              </w:rPr>
              <w:t>Essential</w:t>
            </w:r>
          </w:p>
        </w:tc>
        <w:tc>
          <w:tcPr>
            <w:tcW w:w="2693" w:type="dxa"/>
          </w:tcPr>
          <w:p w:rsidR="0012491B" w:rsidRPr="00777D07" w:rsidRDefault="0012491B" w:rsidP="00304D8A">
            <w:pPr>
              <w:spacing w:after="0" w:line="240" w:lineRule="auto"/>
              <w:rPr>
                <w:rFonts w:ascii="Verdana" w:hAnsi="Verdana"/>
                <w:b/>
                <w:sz w:val="18"/>
                <w:szCs w:val="18"/>
              </w:rPr>
            </w:pPr>
          </w:p>
          <w:p w:rsidR="0012491B" w:rsidRPr="00777D07" w:rsidRDefault="0012491B" w:rsidP="00304D8A">
            <w:pPr>
              <w:spacing w:after="0" w:line="240" w:lineRule="auto"/>
              <w:jc w:val="center"/>
              <w:rPr>
                <w:rFonts w:ascii="Verdana" w:hAnsi="Verdana"/>
                <w:b/>
                <w:sz w:val="18"/>
                <w:szCs w:val="18"/>
              </w:rPr>
            </w:pPr>
            <w:r w:rsidRPr="00777D07">
              <w:rPr>
                <w:rFonts w:ascii="Verdana" w:hAnsi="Verdana"/>
                <w:b/>
                <w:sz w:val="18"/>
                <w:szCs w:val="18"/>
              </w:rPr>
              <w:t>Desirable</w:t>
            </w:r>
          </w:p>
        </w:tc>
        <w:tc>
          <w:tcPr>
            <w:tcW w:w="993" w:type="dxa"/>
          </w:tcPr>
          <w:p w:rsidR="0012491B" w:rsidRPr="00777D07" w:rsidRDefault="0012491B" w:rsidP="00304D8A">
            <w:pPr>
              <w:spacing w:after="0" w:line="240" w:lineRule="auto"/>
              <w:rPr>
                <w:rFonts w:ascii="Verdana" w:hAnsi="Verdana"/>
                <w:b/>
                <w:sz w:val="18"/>
                <w:szCs w:val="18"/>
              </w:rPr>
            </w:pPr>
          </w:p>
          <w:p w:rsidR="0012491B" w:rsidRPr="00777D07" w:rsidRDefault="0012491B" w:rsidP="00304D8A">
            <w:pPr>
              <w:spacing w:after="0" w:line="240" w:lineRule="auto"/>
              <w:jc w:val="center"/>
              <w:rPr>
                <w:rFonts w:ascii="Verdana" w:hAnsi="Verdana"/>
                <w:b/>
                <w:sz w:val="18"/>
                <w:szCs w:val="18"/>
              </w:rPr>
            </w:pPr>
            <w:r w:rsidRPr="00777D07">
              <w:rPr>
                <w:rFonts w:ascii="Verdana" w:hAnsi="Verdana"/>
                <w:b/>
                <w:sz w:val="18"/>
                <w:szCs w:val="18"/>
              </w:rPr>
              <w:t>Method</w:t>
            </w:r>
          </w:p>
        </w:tc>
      </w:tr>
      <w:tr w:rsidR="0012491B" w:rsidRPr="00E909DD" w:rsidTr="00DE0248">
        <w:trPr>
          <w:cantSplit/>
          <w:trHeight w:val="1667"/>
        </w:trPr>
        <w:tc>
          <w:tcPr>
            <w:tcW w:w="1134" w:type="dxa"/>
            <w:shd w:val="clear" w:color="auto" w:fill="362A81"/>
            <w:textDirection w:val="btLr"/>
          </w:tcPr>
          <w:p w:rsidR="0012491B" w:rsidRPr="00777D07" w:rsidRDefault="0012491B" w:rsidP="00304D8A">
            <w:pPr>
              <w:spacing w:after="0" w:line="240" w:lineRule="auto"/>
              <w:ind w:left="113" w:right="113"/>
              <w:rPr>
                <w:rFonts w:ascii="Verdana" w:hAnsi="Verdana"/>
                <w:b/>
                <w:i/>
                <w:sz w:val="16"/>
                <w:szCs w:val="16"/>
              </w:rPr>
            </w:pPr>
          </w:p>
          <w:p w:rsidR="0012491B" w:rsidRPr="00777D07" w:rsidRDefault="0012491B" w:rsidP="00304D8A">
            <w:pPr>
              <w:spacing w:after="0" w:line="480" w:lineRule="auto"/>
              <w:ind w:left="113" w:right="113"/>
              <w:rPr>
                <w:rFonts w:ascii="Verdana" w:hAnsi="Verdana"/>
                <w:b/>
                <w:i/>
                <w:sz w:val="16"/>
                <w:szCs w:val="16"/>
              </w:rPr>
            </w:pPr>
            <w:r w:rsidRPr="00777D07">
              <w:rPr>
                <w:rFonts w:ascii="Verdana" w:hAnsi="Verdana"/>
                <w:b/>
                <w:i/>
                <w:sz w:val="16"/>
                <w:szCs w:val="16"/>
              </w:rPr>
              <w:t>Qualifications:</w:t>
            </w:r>
          </w:p>
        </w:tc>
        <w:tc>
          <w:tcPr>
            <w:tcW w:w="6147" w:type="dxa"/>
          </w:tcPr>
          <w:p w:rsidR="00164924" w:rsidRPr="00567E62" w:rsidRDefault="0012491B" w:rsidP="00164924">
            <w:pPr>
              <w:pStyle w:val="NoSpacing"/>
              <w:numPr>
                <w:ilvl w:val="0"/>
                <w:numId w:val="15"/>
              </w:numPr>
              <w:ind w:left="360"/>
              <w:rPr>
                <w:rFonts w:ascii="Verdana" w:hAnsi="Verdana"/>
                <w:sz w:val="20"/>
                <w:szCs w:val="20"/>
              </w:rPr>
            </w:pPr>
            <w:r w:rsidRPr="00567E62">
              <w:rPr>
                <w:rFonts w:ascii="Verdana" w:hAnsi="Verdana"/>
                <w:sz w:val="20"/>
                <w:szCs w:val="20"/>
              </w:rPr>
              <w:t xml:space="preserve">Level 3 </w:t>
            </w:r>
            <w:r w:rsidR="00BA2CA6" w:rsidRPr="00567E62">
              <w:rPr>
                <w:rFonts w:ascii="Verdana" w:hAnsi="Verdana"/>
                <w:sz w:val="20"/>
                <w:szCs w:val="20"/>
              </w:rPr>
              <w:t xml:space="preserve">or above </w:t>
            </w:r>
            <w:r w:rsidR="00C87EA9" w:rsidRPr="00567E62">
              <w:rPr>
                <w:rFonts w:ascii="Verdana" w:hAnsi="Verdana"/>
                <w:sz w:val="20"/>
                <w:szCs w:val="20"/>
              </w:rPr>
              <w:t>qualification</w:t>
            </w:r>
          </w:p>
          <w:p w:rsidR="0012491B" w:rsidRPr="00567E62" w:rsidRDefault="00567E62" w:rsidP="0012491B">
            <w:pPr>
              <w:pStyle w:val="NoSpacing"/>
              <w:numPr>
                <w:ilvl w:val="0"/>
                <w:numId w:val="15"/>
              </w:numPr>
              <w:ind w:left="360"/>
              <w:rPr>
                <w:rFonts w:ascii="Verdana" w:hAnsi="Verdana"/>
                <w:sz w:val="20"/>
                <w:szCs w:val="20"/>
              </w:rPr>
            </w:pPr>
            <w:r w:rsidRPr="00567E62">
              <w:rPr>
                <w:rFonts w:ascii="Verdana" w:hAnsi="Verdana"/>
                <w:sz w:val="20"/>
                <w:szCs w:val="20"/>
              </w:rPr>
              <w:t>Five</w:t>
            </w:r>
            <w:r w:rsidR="00F71F01" w:rsidRPr="00567E62">
              <w:rPr>
                <w:rFonts w:ascii="Verdana" w:hAnsi="Verdana"/>
                <w:sz w:val="20"/>
                <w:szCs w:val="20"/>
              </w:rPr>
              <w:t xml:space="preserve"> </w:t>
            </w:r>
            <w:r w:rsidR="0012491B" w:rsidRPr="00567E62">
              <w:rPr>
                <w:rFonts w:ascii="Verdana" w:hAnsi="Verdana"/>
                <w:sz w:val="20"/>
                <w:szCs w:val="20"/>
              </w:rPr>
              <w:t xml:space="preserve">Level 2 </w:t>
            </w:r>
            <w:r w:rsidR="00F71F01" w:rsidRPr="00567E62">
              <w:rPr>
                <w:rFonts w:ascii="Verdana" w:hAnsi="Verdana"/>
                <w:sz w:val="20"/>
                <w:szCs w:val="20"/>
              </w:rPr>
              <w:t xml:space="preserve">qualifications (Grade A-C) or equivalent, including </w:t>
            </w:r>
            <w:r w:rsidR="0012491B" w:rsidRPr="00567E62">
              <w:rPr>
                <w:rFonts w:ascii="Verdana" w:hAnsi="Verdana"/>
                <w:sz w:val="20"/>
                <w:szCs w:val="20"/>
              </w:rPr>
              <w:t>Maths and English.</w:t>
            </w:r>
          </w:p>
          <w:p w:rsidR="0012491B" w:rsidRPr="00567E62" w:rsidRDefault="0012491B" w:rsidP="00304D8A">
            <w:pPr>
              <w:pStyle w:val="NoSpacing"/>
              <w:ind w:left="720"/>
              <w:rPr>
                <w:rFonts w:ascii="Verdana" w:hAnsi="Verdana"/>
                <w:sz w:val="20"/>
                <w:szCs w:val="20"/>
              </w:rPr>
            </w:pPr>
          </w:p>
        </w:tc>
        <w:tc>
          <w:tcPr>
            <w:tcW w:w="2693" w:type="dxa"/>
          </w:tcPr>
          <w:p w:rsidR="0012491B" w:rsidRPr="00567E62" w:rsidRDefault="0012491B" w:rsidP="00D91F6A">
            <w:pPr>
              <w:numPr>
                <w:ilvl w:val="0"/>
                <w:numId w:val="22"/>
              </w:numPr>
              <w:spacing w:after="0" w:line="240" w:lineRule="auto"/>
              <w:ind w:left="357" w:hanging="357"/>
              <w:rPr>
                <w:rFonts w:ascii="Verdana" w:hAnsi="Verdana"/>
                <w:sz w:val="20"/>
                <w:szCs w:val="20"/>
              </w:rPr>
            </w:pPr>
            <w:r w:rsidRPr="00567E62">
              <w:rPr>
                <w:rFonts w:ascii="Verdana" w:hAnsi="Verdana"/>
                <w:sz w:val="20"/>
                <w:szCs w:val="20"/>
              </w:rPr>
              <w:t>Qualification in Advice and Guidance</w:t>
            </w:r>
            <w:r w:rsidR="00164924" w:rsidRPr="00567E62">
              <w:rPr>
                <w:rFonts w:ascii="Verdana" w:hAnsi="Verdana"/>
                <w:sz w:val="20"/>
                <w:szCs w:val="20"/>
              </w:rPr>
              <w:t xml:space="preserve"> or </w:t>
            </w:r>
            <w:r w:rsidR="00D91F6A" w:rsidRPr="00567E62">
              <w:rPr>
                <w:rFonts w:ascii="Verdana" w:hAnsi="Verdana"/>
                <w:sz w:val="20"/>
                <w:szCs w:val="20"/>
              </w:rPr>
              <w:t>Coaching</w:t>
            </w:r>
          </w:p>
        </w:tc>
        <w:tc>
          <w:tcPr>
            <w:tcW w:w="993" w:type="dxa"/>
          </w:tcPr>
          <w:p w:rsidR="0012491B" w:rsidRPr="00351F07" w:rsidRDefault="0012491B" w:rsidP="00304D8A">
            <w:pPr>
              <w:spacing w:after="0" w:line="240" w:lineRule="auto"/>
              <w:jc w:val="center"/>
              <w:rPr>
                <w:rFonts w:ascii="Verdana" w:hAnsi="Verdana"/>
                <w:b/>
                <w:sz w:val="20"/>
                <w:szCs w:val="20"/>
              </w:rPr>
            </w:pPr>
            <w:r>
              <w:rPr>
                <w:rFonts w:ascii="Verdana" w:hAnsi="Verdana"/>
                <w:b/>
                <w:sz w:val="20"/>
                <w:szCs w:val="20"/>
              </w:rPr>
              <w:t>A</w:t>
            </w:r>
          </w:p>
        </w:tc>
      </w:tr>
      <w:tr w:rsidR="0012491B" w:rsidRPr="00E909DD" w:rsidTr="00304D8A">
        <w:trPr>
          <w:cantSplit/>
          <w:trHeight w:val="1520"/>
        </w:trPr>
        <w:tc>
          <w:tcPr>
            <w:tcW w:w="1134" w:type="dxa"/>
            <w:shd w:val="clear" w:color="auto" w:fill="362A81"/>
            <w:textDirection w:val="btLr"/>
          </w:tcPr>
          <w:p w:rsidR="0012491B" w:rsidRPr="00777D07" w:rsidRDefault="0012491B" w:rsidP="00304D8A">
            <w:pPr>
              <w:spacing w:after="0" w:line="240" w:lineRule="auto"/>
              <w:ind w:left="113" w:right="113"/>
              <w:rPr>
                <w:rFonts w:ascii="Verdana" w:hAnsi="Verdana"/>
                <w:b/>
                <w:i/>
                <w:sz w:val="16"/>
                <w:szCs w:val="16"/>
              </w:rPr>
            </w:pPr>
          </w:p>
          <w:p w:rsidR="0012491B" w:rsidRPr="00777D07" w:rsidRDefault="0012491B" w:rsidP="00304D8A">
            <w:pPr>
              <w:spacing w:after="0" w:line="240" w:lineRule="auto"/>
              <w:ind w:left="113" w:right="113"/>
              <w:jc w:val="center"/>
              <w:rPr>
                <w:rFonts w:ascii="Verdana" w:hAnsi="Verdana"/>
                <w:b/>
                <w:i/>
                <w:sz w:val="16"/>
                <w:szCs w:val="16"/>
              </w:rPr>
            </w:pPr>
            <w:r w:rsidRPr="00777D07">
              <w:rPr>
                <w:rFonts w:ascii="Verdana" w:hAnsi="Verdana"/>
                <w:b/>
                <w:i/>
                <w:sz w:val="16"/>
                <w:szCs w:val="16"/>
              </w:rPr>
              <w:t>Knowledge &amp; Experience:</w:t>
            </w:r>
          </w:p>
          <w:p w:rsidR="0012491B" w:rsidRPr="00777D07" w:rsidRDefault="0012491B" w:rsidP="00304D8A">
            <w:pPr>
              <w:spacing w:after="0" w:line="240" w:lineRule="auto"/>
              <w:ind w:left="113" w:right="113"/>
              <w:rPr>
                <w:rFonts w:ascii="Verdana" w:hAnsi="Verdana"/>
                <w:b/>
                <w:i/>
                <w:sz w:val="16"/>
                <w:szCs w:val="16"/>
              </w:rPr>
            </w:pPr>
          </w:p>
        </w:tc>
        <w:tc>
          <w:tcPr>
            <w:tcW w:w="6147" w:type="dxa"/>
          </w:tcPr>
          <w:p w:rsidR="0012491B" w:rsidRPr="00567E62" w:rsidRDefault="0012491B" w:rsidP="0012491B">
            <w:pPr>
              <w:pStyle w:val="NoSpacing"/>
              <w:numPr>
                <w:ilvl w:val="0"/>
                <w:numId w:val="16"/>
              </w:numPr>
              <w:ind w:left="360"/>
              <w:rPr>
                <w:rFonts w:ascii="Verdana" w:hAnsi="Verdana"/>
                <w:sz w:val="20"/>
                <w:szCs w:val="20"/>
              </w:rPr>
            </w:pPr>
            <w:bookmarkStart w:id="1" w:name="OLE_LINK3"/>
            <w:bookmarkStart w:id="2" w:name="OLE_LINK17"/>
            <w:r w:rsidRPr="00567E62">
              <w:rPr>
                <w:rFonts w:ascii="Verdana" w:hAnsi="Verdana"/>
                <w:sz w:val="20"/>
                <w:szCs w:val="20"/>
              </w:rPr>
              <w:t xml:space="preserve">Experience of delivering </w:t>
            </w:r>
            <w:r w:rsidR="00067286" w:rsidRPr="00567E62">
              <w:rPr>
                <w:rFonts w:ascii="Verdana" w:hAnsi="Verdana" w:cs="Calibri"/>
                <w:sz w:val="20"/>
                <w:szCs w:val="20"/>
                <w:lang w:val="en-US"/>
              </w:rPr>
              <w:t xml:space="preserve">good employment </w:t>
            </w:r>
            <w:r w:rsidR="00C22BF1" w:rsidRPr="00567E62">
              <w:rPr>
                <w:rFonts w:ascii="Verdana" w:hAnsi="Verdana" w:cs="Calibri"/>
                <w:sz w:val="20"/>
                <w:szCs w:val="20"/>
                <w:lang w:val="en-US"/>
              </w:rPr>
              <w:t xml:space="preserve">skills </w:t>
            </w:r>
            <w:r w:rsidR="00067286" w:rsidRPr="00567E62">
              <w:rPr>
                <w:rFonts w:ascii="Verdana" w:hAnsi="Verdana" w:cs="Calibri"/>
                <w:sz w:val="20"/>
                <w:szCs w:val="20"/>
                <w:lang w:val="en-US"/>
              </w:rPr>
              <w:t>and s</w:t>
            </w:r>
            <w:r w:rsidR="00D91F6A" w:rsidRPr="00567E62">
              <w:rPr>
                <w:rFonts w:ascii="Verdana" w:hAnsi="Verdana" w:cs="Calibri"/>
                <w:sz w:val="20"/>
                <w:szCs w:val="20"/>
                <w:lang w:val="en-US"/>
              </w:rPr>
              <w:t>ystematic instruction</w:t>
            </w:r>
          </w:p>
          <w:p w:rsidR="00067286" w:rsidRPr="00567E62" w:rsidRDefault="00164924" w:rsidP="00067286">
            <w:pPr>
              <w:pStyle w:val="NoSpacing"/>
              <w:numPr>
                <w:ilvl w:val="0"/>
                <w:numId w:val="16"/>
              </w:numPr>
              <w:ind w:left="360"/>
              <w:rPr>
                <w:rFonts w:ascii="Verdana" w:hAnsi="Verdana"/>
                <w:sz w:val="20"/>
                <w:szCs w:val="20"/>
              </w:rPr>
            </w:pPr>
            <w:r w:rsidRPr="00567E62">
              <w:rPr>
                <w:rFonts w:ascii="Verdana" w:hAnsi="Verdana"/>
                <w:sz w:val="20"/>
                <w:szCs w:val="20"/>
              </w:rPr>
              <w:t xml:space="preserve">Understanding of barriers to </w:t>
            </w:r>
            <w:r w:rsidR="00067286" w:rsidRPr="00567E62">
              <w:rPr>
                <w:rFonts w:ascii="Verdana" w:hAnsi="Verdana"/>
                <w:sz w:val="20"/>
                <w:szCs w:val="20"/>
              </w:rPr>
              <w:t xml:space="preserve">training and </w:t>
            </w:r>
            <w:r w:rsidRPr="00567E62">
              <w:rPr>
                <w:rFonts w:ascii="Verdana" w:hAnsi="Verdana"/>
                <w:sz w:val="20"/>
                <w:szCs w:val="20"/>
              </w:rPr>
              <w:t>employment</w:t>
            </w:r>
            <w:r w:rsidR="00067286" w:rsidRPr="00567E62">
              <w:rPr>
                <w:rFonts w:ascii="Verdana" w:hAnsi="Verdana"/>
                <w:sz w:val="20"/>
                <w:szCs w:val="20"/>
              </w:rPr>
              <w:t xml:space="preserve"> for students with ALN</w:t>
            </w:r>
          </w:p>
          <w:p w:rsidR="00D91F6A" w:rsidRPr="00567E62" w:rsidRDefault="00CB0A67" w:rsidP="00F77393">
            <w:pPr>
              <w:pStyle w:val="NoSpacing"/>
              <w:numPr>
                <w:ilvl w:val="0"/>
                <w:numId w:val="16"/>
              </w:numPr>
              <w:ind w:left="360"/>
              <w:rPr>
                <w:rFonts w:ascii="Verdana" w:hAnsi="Verdana"/>
                <w:sz w:val="20"/>
                <w:szCs w:val="20"/>
              </w:rPr>
            </w:pPr>
            <w:r w:rsidRPr="00567E62">
              <w:rPr>
                <w:rFonts w:ascii="Verdana" w:hAnsi="Verdana"/>
                <w:sz w:val="20"/>
                <w:szCs w:val="20"/>
              </w:rPr>
              <w:t>Experience of supporting</w:t>
            </w:r>
            <w:r w:rsidR="00C22BF1" w:rsidRPr="00567E62">
              <w:rPr>
                <w:rFonts w:ascii="Verdana" w:hAnsi="Verdana"/>
                <w:sz w:val="20"/>
                <w:szCs w:val="20"/>
              </w:rPr>
              <w:t xml:space="preserve"> the</w:t>
            </w:r>
            <w:r w:rsidR="002C1B11" w:rsidRPr="00567E62">
              <w:rPr>
                <w:rFonts w:ascii="Verdana" w:hAnsi="Verdana"/>
                <w:sz w:val="20"/>
                <w:szCs w:val="20"/>
              </w:rPr>
              <w:t xml:space="preserve"> initial assessment of </w:t>
            </w:r>
            <w:r w:rsidR="00734076" w:rsidRPr="00567E62">
              <w:rPr>
                <w:rFonts w:ascii="Verdana" w:hAnsi="Verdana"/>
                <w:sz w:val="20"/>
                <w:szCs w:val="20"/>
              </w:rPr>
              <w:t>students</w:t>
            </w:r>
          </w:p>
          <w:p w:rsidR="00C22BF1" w:rsidRPr="00567E62" w:rsidRDefault="00C22BF1" w:rsidP="00F77393">
            <w:pPr>
              <w:pStyle w:val="NoSpacing"/>
              <w:numPr>
                <w:ilvl w:val="0"/>
                <w:numId w:val="16"/>
              </w:numPr>
              <w:ind w:left="360"/>
              <w:rPr>
                <w:rFonts w:ascii="Verdana" w:hAnsi="Verdana"/>
                <w:sz w:val="20"/>
                <w:szCs w:val="20"/>
              </w:rPr>
            </w:pPr>
            <w:r w:rsidRPr="00567E62">
              <w:rPr>
                <w:rFonts w:ascii="Verdana" w:hAnsi="Verdana" w:cs="Calibri"/>
                <w:sz w:val="20"/>
                <w:szCs w:val="20"/>
                <w:lang w:val="en-US"/>
              </w:rPr>
              <w:t>Knowledge of job/task analysis and job matching</w:t>
            </w:r>
          </w:p>
          <w:p w:rsidR="00067286" w:rsidRPr="00567E62" w:rsidRDefault="00067286" w:rsidP="00067286">
            <w:pPr>
              <w:pStyle w:val="NoSpacing"/>
              <w:numPr>
                <w:ilvl w:val="0"/>
                <w:numId w:val="16"/>
              </w:numPr>
              <w:ind w:left="360"/>
              <w:rPr>
                <w:rFonts w:ascii="Verdana" w:hAnsi="Verdana"/>
                <w:sz w:val="20"/>
                <w:szCs w:val="20"/>
              </w:rPr>
            </w:pPr>
            <w:r w:rsidRPr="00567E62">
              <w:rPr>
                <w:rFonts w:ascii="Verdana" w:hAnsi="Verdana"/>
                <w:sz w:val="20"/>
                <w:szCs w:val="20"/>
              </w:rPr>
              <w:t>Knowledge and ability to identify</w:t>
            </w:r>
            <w:r w:rsidRPr="00567E62">
              <w:rPr>
                <w:rFonts w:ascii="Verdana" w:hAnsi="Verdana" w:cs="Calibri"/>
                <w:sz w:val="20"/>
                <w:szCs w:val="20"/>
                <w:lang w:val="en-US"/>
              </w:rPr>
              <w:t xml:space="preserve"> appropriate reasonable adjustments and assistive technology requirements</w:t>
            </w:r>
          </w:p>
          <w:p w:rsidR="001D528E" w:rsidRPr="00567E62" w:rsidRDefault="0012491B" w:rsidP="001D528E">
            <w:pPr>
              <w:pStyle w:val="NoSpacing"/>
              <w:numPr>
                <w:ilvl w:val="0"/>
                <w:numId w:val="16"/>
              </w:numPr>
              <w:ind w:left="360"/>
              <w:rPr>
                <w:rFonts w:ascii="Verdana" w:hAnsi="Verdana"/>
                <w:sz w:val="20"/>
                <w:szCs w:val="20"/>
              </w:rPr>
            </w:pPr>
            <w:r w:rsidRPr="00567E62">
              <w:rPr>
                <w:rFonts w:ascii="Verdana" w:hAnsi="Verdana"/>
                <w:sz w:val="20"/>
                <w:szCs w:val="20"/>
              </w:rPr>
              <w:t>Expe</w:t>
            </w:r>
            <w:r w:rsidR="00164924" w:rsidRPr="00567E62">
              <w:rPr>
                <w:rFonts w:ascii="Verdana" w:hAnsi="Verdana"/>
                <w:sz w:val="20"/>
                <w:szCs w:val="20"/>
              </w:rPr>
              <w:t xml:space="preserve">rience of working with </w:t>
            </w:r>
            <w:r w:rsidR="00067286" w:rsidRPr="00567E62">
              <w:rPr>
                <w:rFonts w:ascii="Verdana" w:hAnsi="Verdana"/>
                <w:sz w:val="20"/>
                <w:szCs w:val="20"/>
              </w:rPr>
              <w:t xml:space="preserve">internal and external </w:t>
            </w:r>
            <w:r w:rsidR="00164924" w:rsidRPr="00567E62">
              <w:rPr>
                <w:rFonts w:ascii="Verdana" w:hAnsi="Verdana"/>
                <w:sz w:val="20"/>
                <w:szCs w:val="20"/>
              </w:rPr>
              <w:t xml:space="preserve">partners </w:t>
            </w:r>
            <w:r w:rsidR="00067286" w:rsidRPr="00567E62">
              <w:rPr>
                <w:rFonts w:ascii="Verdana" w:hAnsi="Verdana"/>
                <w:sz w:val="20"/>
                <w:szCs w:val="20"/>
              </w:rPr>
              <w:t xml:space="preserve">to deliver </w:t>
            </w:r>
            <w:r w:rsidR="00164924" w:rsidRPr="00567E62">
              <w:rPr>
                <w:rFonts w:ascii="Verdana" w:hAnsi="Verdana"/>
                <w:sz w:val="20"/>
                <w:szCs w:val="20"/>
              </w:rPr>
              <w:t>support</w:t>
            </w:r>
            <w:r w:rsidR="00D91F6A" w:rsidRPr="00567E62">
              <w:rPr>
                <w:rFonts w:ascii="Verdana" w:hAnsi="Verdana"/>
                <w:sz w:val="20"/>
                <w:szCs w:val="20"/>
              </w:rPr>
              <w:t xml:space="preserve"> to students</w:t>
            </w:r>
          </w:p>
          <w:p w:rsidR="00C22BF1" w:rsidRPr="00567E62" w:rsidRDefault="00F4055A" w:rsidP="00C22BF1">
            <w:pPr>
              <w:pStyle w:val="NoSpacing"/>
              <w:numPr>
                <w:ilvl w:val="0"/>
                <w:numId w:val="16"/>
              </w:numPr>
              <w:ind w:left="360"/>
              <w:rPr>
                <w:rFonts w:ascii="Verdana" w:hAnsi="Verdana"/>
                <w:sz w:val="20"/>
                <w:szCs w:val="20"/>
              </w:rPr>
            </w:pPr>
            <w:r w:rsidRPr="00567E62">
              <w:rPr>
                <w:rFonts w:ascii="Verdana" w:hAnsi="Verdana"/>
                <w:sz w:val="20"/>
                <w:szCs w:val="20"/>
              </w:rPr>
              <w:t>Understanding of equality and diversity issues</w:t>
            </w:r>
            <w:r w:rsidR="001D528E" w:rsidRPr="00567E62">
              <w:rPr>
                <w:rFonts w:ascii="Verdana" w:hAnsi="Verdana"/>
                <w:sz w:val="20"/>
                <w:szCs w:val="20"/>
              </w:rPr>
              <w:t xml:space="preserve"> and </w:t>
            </w:r>
            <w:r w:rsidR="003566B9" w:rsidRPr="00567E62">
              <w:rPr>
                <w:rFonts w:ascii="Verdana" w:hAnsi="Verdana" w:cs="Calibri"/>
                <w:sz w:val="20"/>
                <w:szCs w:val="20"/>
                <w:lang w:val="en-US"/>
              </w:rPr>
              <w:t>r</w:t>
            </w:r>
            <w:r w:rsidR="001D528E" w:rsidRPr="00567E62">
              <w:rPr>
                <w:rFonts w:ascii="Verdana" w:hAnsi="Verdana" w:cs="Calibri"/>
                <w:sz w:val="20"/>
                <w:szCs w:val="20"/>
                <w:lang w:val="en-US"/>
              </w:rPr>
              <w:t>espect individual and cultural differences.</w:t>
            </w:r>
          </w:p>
          <w:bookmarkEnd w:id="1"/>
          <w:bookmarkEnd w:id="2"/>
          <w:p w:rsidR="0012491B" w:rsidRPr="00567E62" w:rsidRDefault="0012491B" w:rsidP="00D91F6A">
            <w:pPr>
              <w:pStyle w:val="NoSpacing"/>
              <w:ind w:left="360"/>
              <w:rPr>
                <w:rFonts w:ascii="Verdana" w:hAnsi="Verdana"/>
                <w:sz w:val="20"/>
                <w:szCs w:val="20"/>
              </w:rPr>
            </w:pPr>
          </w:p>
        </w:tc>
        <w:tc>
          <w:tcPr>
            <w:tcW w:w="2693" w:type="dxa"/>
          </w:tcPr>
          <w:p w:rsidR="00F4055A" w:rsidRPr="00567E62" w:rsidRDefault="00F4055A" w:rsidP="00F4055A">
            <w:pPr>
              <w:numPr>
                <w:ilvl w:val="0"/>
                <w:numId w:val="21"/>
              </w:numPr>
              <w:spacing w:after="0" w:line="240" w:lineRule="auto"/>
              <w:ind w:left="357" w:hanging="357"/>
              <w:contextualSpacing/>
              <w:rPr>
                <w:rFonts w:ascii="Verdana" w:hAnsi="Verdana"/>
                <w:sz w:val="20"/>
                <w:szCs w:val="20"/>
              </w:rPr>
            </w:pPr>
            <w:r w:rsidRPr="00567E62">
              <w:rPr>
                <w:rFonts w:ascii="Verdana" w:hAnsi="Verdana"/>
                <w:sz w:val="20"/>
                <w:szCs w:val="20"/>
              </w:rPr>
              <w:t xml:space="preserve">Understanding of </w:t>
            </w:r>
            <w:r w:rsidR="00D91F6A" w:rsidRPr="00567E62">
              <w:rPr>
                <w:rFonts w:ascii="Verdana" w:hAnsi="Verdana"/>
                <w:sz w:val="20"/>
                <w:szCs w:val="20"/>
              </w:rPr>
              <w:t xml:space="preserve">health and safety and </w:t>
            </w:r>
            <w:r w:rsidRPr="00567E62">
              <w:rPr>
                <w:rFonts w:ascii="Verdana" w:hAnsi="Verdana"/>
                <w:sz w:val="20"/>
                <w:szCs w:val="20"/>
              </w:rPr>
              <w:t>safeguarding issues</w:t>
            </w:r>
          </w:p>
          <w:p w:rsidR="00C22BF1" w:rsidRPr="00567E62" w:rsidRDefault="00C22BF1" w:rsidP="00F4055A">
            <w:pPr>
              <w:numPr>
                <w:ilvl w:val="0"/>
                <w:numId w:val="21"/>
              </w:numPr>
              <w:spacing w:after="0" w:line="240" w:lineRule="auto"/>
              <w:ind w:left="357" w:hanging="357"/>
              <w:contextualSpacing/>
              <w:rPr>
                <w:rFonts w:ascii="Verdana" w:hAnsi="Verdana"/>
                <w:sz w:val="20"/>
                <w:szCs w:val="20"/>
              </w:rPr>
            </w:pPr>
            <w:r w:rsidRPr="00567E62">
              <w:rPr>
                <w:rFonts w:ascii="Verdana" w:eastAsia="Times New Roman" w:hAnsi="Verdana"/>
                <w:sz w:val="20"/>
                <w:szCs w:val="20"/>
              </w:rPr>
              <w:t>Knowledge of work related benefits and funding support</w:t>
            </w:r>
          </w:p>
        </w:tc>
        <w:tc>
          <w:tcPr>
            <w:tcW w:w="993" w:type="dxa"/>
          </w:tcPr>
          <w:p w:rsidR="0012491B" w:rsidRDefault="0012491B" w:rsidP="00304D8A">
            <w:pPr>
              <w:spacing w:after="0" w:line="240" w:lineRule="auto"/>
              <w:jc w:val="center"/>
              <w:rPr>
                <w:rFonts w:ascii="Verdana" w:hAnsi="Verdana"/>
                <w:b/>
                <w:sz w:val="20"/>
                <w:szCs w:val="20"/>
              </w:rPr>
            </w:pPr>
            <w:r>
              <w:rPr>
                <w:rFonts w:ascii="Verdana" w:hAnsi="Verdana"/>
                <w:b/>
                <w:sz w:val="20"/>
                <w:szCs w:val="20"/>
              </w:rPr>
              <w:t>A/I</w:t>
            </w:r>
          </w:p>
          <w:p w:rsidR="00164924" w:rsidRDefault="00164924" w:rsidP="00304D8A">
            <w:pPr>
              <w:spacing w:after="0" w:line="240" w:lineRule="auto"/>
              <w:jc w:val="center"/>
              <w:rPr>
                <w:rFonts w:ascii="Verdana" w:hAnsi="Verdana"/>
                <w:b/>
                <w:sz w:val="20"/>
                <w:szCs w:val="20"/>
              </w:rPr>
            </w:pPr>
          </w:p>
          <w:p w:rsidR="0012491B" w:rsidRDefault="0012491B" w:rsidP="00304D8A">
            <w:pPr>
              <w:spacing w:after="0" w:line="240" w:lineRule="auto"/>
              <w:jc w:val="center"/>
              <w:rPr>
                <w:rFonts w:ascii="Verdana" w:hAnsi="Verdana"/>
                <w:b/>
                <w:sz w:val="20"/>
                <w:szCs w:val="20"/>
              </w:rPr>
            </w:pPr>
            <w:r>
              <w:rPr>
                <w:rFonts w:ascii="Verdana" w:hAnsi="Verdana"/>
                <w:b/>
                <w:sz w:val="20"/>
                <w:szCs w:val="20"/>
              </w:rPr>
              <w:t>I</w:t>
            </w:r>
          </w:p>
          <w:p w:rsidR="00164924" w:rsidRDefault="00164924" w:rsidP="00304D8A">
            <w:pPr>
              <w:spacing w:after="0" w:line="240" w:lineRule="auto"/>
              <w:jc w:val="center"/>
              <w:rPr>
                <w:rFonts w:ascii="Verdana" w:hAnsi="Verdana"/>
                <w:b/>
                <w:sz w:val="20"/>
                <w:szCs w:val="20"/>
              </w:rPr>
            </w:pPr>
          </w:p>
          <w:p w:rsidR="0012491B" w:rsidRDefault="0012491B" w:rsidP="00304D8A">
            <w:pPr>
              <w:spacing w:after="0" w:line="240" w:lineRule="auto"/>
              <w:jc w:val="center"/>
              <w:rPr>
                <w:rFonts w:ascii="Verdana" w:hAnsi="Verdana"/>
                <w:b/>
                <w:sz w:val="20"/>
                <w:szCs w:val="20"/>
              </w:rPr>
            </w:pPr>
            <w:r>
              <w:rPr>
                <w:rFonts w:ascii="Verdana" w:hAnsi="Verdana"/>
                <w:b/>
                <w:sz w:val="20"/>
                <w:szCs w:val="20"/>
              </w:rPr>
              <w:t>A/I</w:t>
            </w:r>
          </w:p>
          <w:p w:rsidR="001B4A36" w:rsidRDefault="001B4A36" w:rsidP="00304D8A">
            <w:pPr>
              <w:spacing w:after="0" w:line="240" w:lineRule="auto"/>
              <w:jc w:val="center"/>
              <w:rPr>
                <w:rFonts w:ascii="Verdana" w:hAnsi="Verdana"/>
                <w:b/>
                <w:sz w:val="20"/>
                <w:szCs w:val="20"/>
              </w:rPr>
            </w:pPr>
            <w:r>
              <w:rPr>
                <w:rFonts w:ascii="Verdana" w:hAnsi="Verdana"/>
                <w:b/>
                <w:sz w:val="20"/>
                <w:szCs w:val="20"/>
              </w:rPr>
              <w:t>A/I</w:t>
            </w:r>
          </w:p>
          <w:p w:rsidR="001B4A36" w:rsidRDefault="001B4A36" w:rsidP="00304D8A">
            <w:pPr>
              <w:spacing w:after="0" w:line="240" w:lineRule="auto"/>
              <w:jc w:val="center"/>
              <w:rPr>
                <w:rFonts w:ascii="Verdana" w:hAnsi="Verdana"/>
                <w:b/>
                <w:sz w:val="20"/>
                <w:szCs w:val="20"/>
              </w:rPr>
            </w:pPr>
          </w:p>
          <w:p w:rsidR="001B4A36" w:rsidRPr="00351F07" w:rsidRDefault="001B4A36" w:rsidP="00304D8A">
            <w:pPr>
              <w:spacing w:after="0" w:line="240" w:lineRule="auto"/>
              <w:jc w:val="center"/>
              <w:rPr>
                <w:rFonts w:ascii="Verdana" w:hAnsi="Verdana"/>
                <w:b/>
                <w:sz w:val="20"/>
                <w:szCs w:val="20"/>
              </w:rPr>
            </w:pPr>
            <w:r>
              <w:rPr>
                <w:rFonts w:ascii="Verdana" w:hAnsi="Verdana"/>
                <w:b/>
                <w:sz w:val="20"/>
                <w:szCs w:val="20"/>
              </w:rPr>
              <w:t>I</w:t>
            </w:r>
          </w:p>
        </w:tc>
      </w:tr>
      <w:tr w:rsidR="0012491B" w:rsidRPr="00E909DD" w:rsidTr="005858A1">
        <w:trPr>
          <w:cantSplit/>
          <w:trHeight w:val="1769"/>
        </w:trPr>
        <w:tc>
          <w:tcPr>
            <w:tcW w:w="1134" w:type="dxa"/>
            <w:shd w:val="clear" w:color="auto" w:fill="362A81"/>
            <w:textDirection w:val="btLr"/>
          </w:tcPr>
          <w:p w:rsidR="0012491B" w:rsidRPr="00777D07" w:rsidRDefault="0012491B" w:rsidP="00304D8A">
            <w:pPr>
              <w:spacing w:after="0" w:line="240" w:lineRule="auto"/>
              <w:ind w:left="113" w:right="113"/>
              <w:rPr>
                <w:rFonts w:ascii="Verdana" w:hAnsi="Verdana"/>
                <w:b/>
                <w:i/>
                <w:sz w:val="16"/>
                <w:szCs w:val="16"/>
              </w:rPr>
            </w:pPr>
          </w:p>
          <w:p w:rsidR="0012491B" w:rsidRPr="00777D07" w:rsidRDefault="0012491B" w:rsidP="00304D8A">
            <w:pPr>
              <w:spacing w:after="0" w:line="240" w:lineRule="auto"/>
              <w:ind w:left="113" w:right="113"/>
              <w:jc w:val="center"/>
              <w:rPr>
                <w:rFonts w:ascii="Verdana" w:hAnsi="Verdana"/>
                <w:b/>
                <w:i/>
                <w:sz w:val="16"/>
                <w:szCs w:val="16"/>
              </w:rPr>
            </w:pPr>
            <w:r w:rsidRPr="00777D07">
              <w:rPr>
                <w:rFonts w:ascii="Verdana" w:hAnsi="Verdana"/>
                <w:b/>
                <w:i/>
                <w:sz w:val="16"/>
                <w:szCs w:val="16"/>
              </w:rPr>
              <w:t>Skills &amp; Abilities:</w:t>
            </w:r>
          </w:p>
        </w:tc>
        <w:tc>
          <w:tcPr>
            <w:tcW w:w="6147" w:type="dxa"/>
          </w:tcPr>
          <w:p w:rsidR="00734076" w:rsidRPr="00567E62" w:rsidRDefault="0012491B" w:rsidP="00E72AAC">
            <w:pPr>
              <w:pStyle w:val="NoSpacing"/>
              <w:numPr>
                <w:ilvl w:val="0"/>
                <w:numId w:val="16"/>
              </w:numPr>
              <w:ind w:left="360"/>
              <w:rPr>
                <w:rFonts w:ascii="Verdana" w:hAnsi="Verdana"/>
                <w:sz w:val="20"/>
                <w:szCs w:val="20"/>
              </w:rPr>
            </w:pPr>
            <w:r w:rsidRPr="00567E62">
              <w:rPr>
                <w:rFonts w:ascii="Verdana" w:hAnsi="Verdana"/>
                <w:sz w:val="20"/>
                <w:szCs w:val="20"/>
              </w:rPr>
              <w:t>Abil</w:t>
            </w:r>
            <w:r w:rsidR="00F4055A" w:rsidRPr="00567E62">
              <w:rPr>
                <w:rFonts w:ascii="Verdana" w:hAnsi="Verdana"/>
                <w:sz w:val="20"/>
                <w:szCs w:val="20"/>
              </w:rPr>
              <w:t>ity to plan and manage own work</w:t>
            </w:r>
            <w:r w:rsidRPr="00567E62">
              <w:rPr>
                <w:rFonts w:ascii="Verdana" w:hAnsi="Verdana"/>
                <w:sz w:val="20"/>
                <w:szCs w:val="20"/>
              </w:rPr>
              <w:t xml:space="preserve">load </w:t>
            </w:r>
          </w:p>
          <w:p w:rsidR="0012491B" w:rsidRPr="00567E62" w:rsidRDefault="00537343" w:rsidP="00E72AAC">
            <w:pPr>
              <w:pStyle w:val="NoSpacing"/>
              <w:numPr>
                <w:ilvl w:val="0"/>
                <w:numId w:val="16"/>
              </w:numPr>
              <w:ind w:left="360"/>
              <w:rPr>
                <w:rFonts w:ascii="Verdana" w:hAnsi="Verdana"/>
                <w:sz w:val="20"/>
                <w:szCs w:val="20"/>
              </w:rPr>
            </w:pPr>
            <w:r w:rsidRPr="00567E62">
              <w:rPr>
                <w:rFonts w:ascii="Verdana" w:hAnsi="Verdana"/>
                <w:sz w:val="20"/>
                <w:szCs w:val="20"/>
              </w:rPr>
              <w:t>Excellent</w:t>
            </w:r>
            <w:r w:rsidR="00067286" w:rsidRPr="00567E62">
              <w:rPr>
                <w:rFonts w:ascii="Verdana" w:hAnsi="Verdana"/>
                <w:sz w:val="20"/>
                <w:szCs w:val="20"/>
              </w:rPr>
              <w:t xml:space="preserve"> communication skills, including report writing</w:t>
            </w:r>
          </w:p>
          <w:p w:rsidR="0012491B" w:rsidRPr="00567E62" w:rsidRDefault="0012491B" w:rsidP="0012491B">
            <w:pPr>
              <w:pStyle w:val="NoSpacing"/>
              <w:numPr>
                <w:ilvl w:val="0"/>
                <w:numId w:val="16"/>
              </w:numPr>
              <w:ind w:left="360"/>
              <w:rPr>
                <w:rFonts w:ascii="Verdana" w:hAnsi="Verdana"/>
                <w:sz w:val="20"/>
                <w:szCs w:val="20"/>
              </w:rPr>
            </w:pPr>
            <w:r w:rsidRPr="00567E62">
              <w:rPr>
                <w:rFonts w:ascii="Verdana" w:hAnsi="Verdana"/>
                <w:sz w:val="20"/>
                <w:szCs w:val="20"/>
              </w:rPr>
              <w:t xml:space="preserve">Ability to relate to a </w:t>
            </w:r>
            <w:r w:rsidR="00067286" w:rsidRPr="00567E62">
              <w:rPr>
                <w:rFonts w:ascii="Verdana" w:hAnsi="Verdana"/>
                <w:sz w:val="20"/>
                <w:szCs w:val="20"/>
              </w:rPr>
              <w:t>diverse range of students</w:t>
            </w:r>
          </w:p>
          <w:p w:rsidR="00906A2C" w:rsidRPr="00567E62" w:rsidRDefault="00906A2C" w:rsidP="0012491B">
            <w:pPr>
              <w:pStyle w:val="NoSpacing"/>
              <w:numPr>
                <w:ilvl w:val="0"/>
                <w:numId w:val="16"/>
              </w:numPr>
              <w:ind w:left="360"/>
              <w:rPr>
                <w:rFonts w:ascii="Verdana" w:hAnsi="Verdana"/>
                <w:sz w:val="20"/>
                <w:szCs w:val="20"/>
              </w:rPr>
            </w:pPr>
            <w:r w:rsidRPr="00567E62">
              <w:rPr>
                <w:rFonts w:ascii="Verdana" w:hAnsi="Verdana"/>
                <w:sz w:val="20"/>
                <w:szCs w:val="20"/>
              </w:rPr>
              <w:t>Excellent interpersonal skills</w:t>
            </w:r>
          </w:p>
          <w:p w:rsidR="00067286" w:rsidRPr="00567E62" w:rsidRDefault="00067286" w:rsidP="000338F4">
            <w:pPr>
              <w:pStyle w:val="NoSpacing"/>
              <w:ind w:left="360"/>
              <w:rPr>
                <w:rFonts w:ascii="Verdana" w:hAnsi="Verdana"/>
                <w:sz w:val="20"/>
                <w:szCs w:val="20"/>
              </w:rPr>
            </w:pPr>
          </w:p>
        </w:tc>
        <w:tc>
          <w:tcPr>
            <w:tcW w:w="2693" w:type="dxa"/>
          </w:tcPr>
          <w:p w:rsidR="0012491B" w:rsidRPr="00567E62" w:rsidRDefault="0012491B" w:rsidP="00304D8A">
            <w:pPr>
              <w:spacing w:after="0" w:line="240" w:lineRule="auto"/>
              <w:rPr>
                <w:rFonts w:ascii="Verdana" w:hAnsi="Verdana"/>
                <w:sz w:val="20"/>
                <w:szCs w:val="20"/>
              </w:rPr>
            </w:pPr>
          </w:p>
        </w:tc>
        <w:tc>
          <w:tcPr>
            <w:tcW w:w="993" w:type="dxa"/>
          </w:tcPr>
          <w:p w:rsidR="0012491B" w:rsidRDefault="0012491B" w:rsidP="00304D8A">
            <w:pPr>
              <w:spacing w:after="0" w:line="240" w:lineRule="auto"/>
              <w:jc w:val="center"/>
              <w:rPr>
                <w:rFonts w:ascii="Verdana" w:hAnsi="Verdana"/>
                <w:b/>
                <w:sz w:val="20"/>
                <w:szCs w:val="20"/>
              </w:rPr>
            </w:pPr>
            <w:r>
              <w:rPr>
                <w:rFonts w:ascii="Verdana" w:hAnsi="Verdana"/>
                <w:b/>
                <w:sz w:val="20"/>
                <w:szCs w:val="20"/>
              </w:rPr>
              <w:t>A/I</w:t>
            </w:r>
          </w:p>
          <w:p w:rsidR="0012491B" w:rsidRDefault="0012491B" w:rsidP="00304D8A">
            <w:pPr>
              <w:spacing w:after="0" w:line="240" w:lineRule="auto"/>
              <w:jc w:val="center"/>
              <w:rPr>
                <w:rFonts w:ascii="Verdana" w:hAnsi="Verdana"/>
                <w:b/>
                <w:sz w:val="20"/>
                <w:szCs w:val="20"/>
              </w:rPr>
            </w:pPr>
          </w:p>
          <w:p w:rsidR="0012491B" w:rsidRDefault="0012491B" w:rsidP="00537343">
            <w:pPr>
              <w:spacing w:after="0" w:line="240" w:lineRule="auto"/>
              <w:jc w:val="center"/>
              <w:rPr>
                <w:rFonts w:ascii="Verdana" w:hAnsi="Verdana"/>
                <w:b/>
                <w:sz w:val="20"/>
                <w:szCs w:val="20"/>
              </w:rPr>
            </w:pPr>
            <w:r>
              <w:rPr>
                <w:rFonts w:ascii="Verdana" w:hAnsi="Verdana"/>
                <w:b/>
                <w:sz w:val="20"/>
                <w:szCs w:val="20"/>
              </w:rPr>
              <w:t>I</w:t>
            </w:r>
          </w:p>
          <w:p w:rsidR="0012491B" w:rsidRDefault="00537343" w:rsidP="00537343">
            <w:pPr>
              <w:spacing w:after="0" w:line="240" w:lineRule="auto"/>
              <w:jc w:val="center"/>
              <w:rPr>
                <w:rFonts w:ascii="Verdana" w:hAnsi="Verdana"/>
                <w:b/>
                <w:sz w:val="20"/>
                <w:szCs w:val="20"/>
              </w:rPr>
            </w:pPr>
            <w:r>
              <w:rPr>
                <w:rFonts w:ascii="Verdana" w:hAnsi="Verdana"/>
                <w:b/>
                <w:sz w:val="20"/>
                <w:szCs w:val="20"/>
              </w:rPr>
              <w:t>I</w:t>
            </w:r>
          </w:p>
          <w:p w:rsidR="0012491B" w:rsidRDefault="0012491B" w:rsidP="00304D8A">
            <w:pPr>
              <w:spacing w:after="0" w:line="240" w:lineRule="auto"/>
              <w:jc w:val="center"/>
              <w:rPr>
                <w:rFonts w:ascii="Verdana" w:hAnsi="Verdana"/>
                <w:b/>
                <w:sz w:val="20"/>
                <w:szCs w:val="20"/>
              </w:rPr>
            </w:pPr>
            <w:r>
              <w:rPr>
                <w:rFonts w:ascii="Verdana" w:hAnsi="Verdana"/>
                <w:b/>
                <w:sz w:val="20"/>
                <w:szCs w:val="20"/>
              </w:rPr>
              <w:t>I</w:t>
            </w:r>
          </w:p>
          <w:p w:rsidR="0012491B" w:rsidRPr="00351F07" w:rsidRDefault="0012491B" w:rsidP="00537343">
            <w:pPr>
              <w:spacing w:after="0" w:line="240" w:lineRule="auto"/>
              <w:jc w:val="center"/>
              <w:rPr>
                <w:rFonts w:ascii="Verdana" w:hAnsi="Verdana"/>
                <w:b/>
                <w:sz w:val="20"/>
                <w:szCs w:val="20"/>
              </w:rPr>
            </w:pPr>
          </w:p>
        </w:tc>
      </w:tr>
      <w:tr w:rsidR="0012491B" w:rsidRPr="00E909DD" w:rsidTr="00304D8A">
        <w:trPr>
          <w:cantSplit/>
          <w:trHeight w:val="1264"/>
        </w:trPr>
        <w:tc>
          <w:tcPr>
            <w:tcW w:w="1134" w:type="dxa"/>
            <w:shd w:val="clear" w:color="auto" w:fill="362A81"/>
            <w:textDirection w:val="btLr"/>
          </w:tcPr>
          <w:p w:rsidR="0012491B" w:rsidRPr="00777D07" w:rsidRDefault="0012491B" w:rsidP="00304D8A">
            <w:pPr>
              <w:spacing w:after="0" w:line="240" w:lineRule="auto"/>
              <w:ind w:left="113" w:right="113"/>
              <w:jc w:val="center"/>
              <w:rPr>
                <w:rFonts w:ascii="Verdana" w:hAnsi="Verdana"/>
                <w:b/>
                <w:i/>
                <w:sz w:val="16"/>
                <w:szCs w:val="16"/>
              </w:rPr>
            </w:pPr>
          </w:p>
          <w:p w:rsidR="0012491B" w:rsidRPr="00777D07" w:rsidRDefault="0012491B" w:rsidP="00304D8A">
            <w:pPr>
              <w:spacing w:after="0" w:line="240" w:lineRule="auto"/>
              <w:ind w:left="113" w:right="113"/>
              <w:jc w:val="center"/>
              <w:rPr>
                <w:rFonts w:ascii="Verdana" w:hAnsi="Verdana"/>
                <w:b/>
                <w:i/>
                <w:sz w:val="16"/>
                <w:szCs w:val="16"/>
              </w:rPr>
            </w:pPr>
            <w:r w:rsidRPr="00777D07">
              <w:rPr>
                <w:rFonts w:ascii="Verdana" w:hAnsi="Verdana"/>
                <w:b/>
                <w:i/>
                <w:sz w:val="16"/>
                <w:szCs w:val="16"/>
              </w:rPr>
              <w:t>Personal Attributes:</w:t>
            </w:r>
          </w:p>
          <w:p w:rsidR="0012491B" w:rsidRPr="002B67D7" w:rsidRDefault="0012491B" w:rsidP="00304D8A">
            <w:pPr>
              <w:spacing w:after="0" w:line="240" w:lineRule="auto"/>
              <w:ind w:left="113" w:right="113"/>
              <w:rPr>
                <w:rFonts w:ascii="Verdana" w:hAnsi="Verdana"/>
                <w:b/>
                <w:i/>
                <w:sz w:val="16"/>
                <w:szCs w:val="16"/>
              </w:rPr>
            </w:pPr>
          </w:p>
        </w:tc>
        <w:tc>
          <w:tcPr>
            <w:tcW w:w="6147" w:type="dxa"/>
          </w:tcPr>
          <w:p w:rsidR="0012491B" w:rsidRPr="00567E62" w:rsidRDefault="00DE0248" w:rsidP="0012491B">
            <w:pPr>
              <w:pStyle w:val="NoSpacing"/>
              <w:numPr>
                <w:ilvl w:val="0"/>
                <w:numId w:val="16"/>
              </w:numPr>
              <w:ind w:left="360"/>
              <w:rPr>
                <w:rFonts w:ascii="Verdana" w:hAnsi="Verdana"/>
                <w:sz w:val="20"/>
                <w:szCs w:val="20"/>
              </w:rPr>
            </w:pPr>
            <w:r w:rsidRPr="00567E62">
              <w:rPr>
                <w:rFonts w:ascii="Verdana" w:hAnsi="Verdana"/>
                <w:sz w:val="20"/>
                <w:szCs w:val="20"/>
              </w:rPr>
              <w:t>Enthusiastic</w:t>
            </w:r>
            <w:r w:rsidR="0012491B" w:rsidRPr="00567E62">
              <w:rPr>
                <w:rFonts w:ascii="Verdana" w:hAnsi="Verdana"/>
                <w:sz w:val="20"/>
                <w:szCs w:val="20"/>
              </w:rPr>
              <w:t xml:space="preserve"> and able to </w:t>
            </w:r>
            <w:r w:rsidR="00906A2C" w:rsidRPr="00567E62">
              <w:rPr>
                <w:rFonts w:ascii="Verdana" w:hAnsi="Verdana"/>
                <w:sz w:val="20"/>
                <w:szCs w:val="20"/>
              </w:rPr>
              <w:t>positively influence and motivate others</w:t>
            </w:r>
          </w:p>
          <w:p w:rsidR="00DE0248" w:rsidRPr="00567E62" w:rsidRDefault="00164924" w:rsidP="001D528E">
            <w:pPr>
              <w:pStyle w:val="NoSpacing"/>
              <w:numPr>
                <w:ilvl w:val="0"/>
                <w:numId w:val="16"/>
              </w:numPr>
              <w:ind w:left="360"/>
              <w:rPr>
                <w:rFonts w:ascii="Verdana" w:hAnsi="Verdana"/>
                <w:sz w:val="20"/>
                <w:szCs w:val="20"/>
              </w:rPr>
            </w:pPr>
            <w:r w:rsidRPr="00567E62">
              <w:rPr>
                <w:rFonts w:ascii="Verdana" w:hAnsi="Verdana"/>
                <w:sz w:val="20"/>
                <w:szCs w:val="20"/>
              </w:rPr>
              <w:t xml:space="preserve">Calm and </w:t>
            </w:r>
            <w:r w:rsidR="00906A2C" w:rsidRPr="00567E62">
              <w:rPr>
                <w:rFonts w:ascii="Verdana" w:hAnsi="Verdana"/>
                <w:sz w:val="20"/>
                <w:szCs w:val="20"/>
              </w:rPr>
              <w:t>patient</w:t>
            </w:r>
          </w:p>
          <w:p w:rsidR="00DE0248" w:rsidRPr="00567E62" w:rsidRDefault="00457156" w:rsidP="00DE0248">
            <w:pPr>
              <w:pStyle w:val="NoSpacing"/>
              <w:numPr>
                <w:ilvl w:val="0"/>
                <w:numId w:val="16"/>
              </w:numPr>
              <w:ind w:left="360"/>
              <w:rPr>
                <w:rFonts w:ascii="Verdana" w:hAnsi="Verdana"/>
                <w:sz w:val="20"/>
                <w:szCs w:val="20"/>
              </w:rPr>
            </w:pPr>
            <w:r w:rsidRPr="00567E62">
              <w:rPr>
                <w:rFonts w:ascii="Verdana" w:hAnsi="Verdana"/>
                <w:sz w:val="20"/>
                <w:szCs w:val="20"/>
              </w:rPr>
              <w:t>Ability to work on own initiative and as part of a team</w:t>
            </w:r>
          </w:p>
          <w:p w:rsidR="00DE0248" w:rsidRPr="00567E62" w:rsidRDefault="00DE0248" w:rsidP="00DE0248">
            <w:pPr>
              <w:pStyle w:val="NoSpacing"/>
              <w:numPr>
                <w:ilvl w:val="0"/>
                <w:numId w:val="16"/>
              </w:numPr>
              <w:ind w:left="360"/>
              <w:rPr>
                <w:rFonts w:ascii="Verdana" w:hAnsi="Verdana"/>
                <w:sz w:val="20"/>
                <w:szCs w:val="20"/>
              </w:rPr>
            </w:pPr>
            <w:r w:rsidRPr="00567E62">
              <w:rPr>
                <w:rFonts w:ascii="Verdana" w:hAnsi="Verdana"/>
                <w:sz w:val="20"/>
                <w:szCs w:val="20"/>
              </w:rPr>
              <w:t xml:space="preserve">Demonstrate </w:t>
            </w:r>
            <w:r w:rsidR="00235DF4" w:rsidRPr="00567E62">
              <w:rPr>
                <w:rFonts w:ascii="Verdana" w:hAnsi="Verdana"/>
                <w:sz w:val="20"/>
                <w:szCs w:val="20"/>
              </w:rPr>
              <w:t>sound judgment and decision-making skills.</w:t>
            </w:r>
          </w:p>
          <w:p w:rsidR="001D528E" w:rsidRPr="00567E62" w:rsidRDefault="003566B9" w:rsidP="001D528E">
            <w:pPr>
              <w:pStyle w:val="NoSpacing"/>
              <w:numPr>
                <w:ilvl w:val="0"/>
                <w:numId w:val="16"/>
              </w:numPr>
              <w:ind w:left="360"/>
              <w:rPr>
                <w:rFonts w:ascii="Verdana" w:hAnsi="Verdana"/>
                <w:sz w:val="20"/>
                <w:szCs w:val="20"/>
              </w:rPr>
            </w:pPr>
            <w:r w:rsidRPr="00567E62">
              <w:rPr>
                <w:rFonts w:ascii="Verdana" w:hAnsi="Verdana"/>
                <w:sz w:val="20"/>
                <w:szCs w:val="20"/>
              </w:rPr>
              <w:t>Acts as a role model</w:t>
            </w:r>
          </w:p>
          <w:p w:rsidR="005858A1" w:rsidRPr="00567E62" w:rsidRDefault="005858A1" w:rsidP="005858A1">
            <w:pPr>
              <w:pStyle w:val="NoSpacing"/>
              <w:ind w:left="360"/>
              <w:rPr>
                <w:rFonts w:ascii="Verdana" w:hAnsi="Verdana"/>
                <w:sz w:val="20"/>
                <w:szCs w:val="20"/>
              </w:rPr>
            </w:pPr>
          </w:p>
        </w:tc>
        <w:tc>
          <w:tcPr>
            <w:tcW w:w="2693" w:type="dxa"/>
          </w:tcPr>
          <w:p w:rsidR="0012491B" w:rsidRPr="00567E62" w:rsidRDefault="0012491B" w:rsidP="00304D8A">
            <w:pPr>
              <w:spacing w:after="0" w:line="240" w:lineRule="auto"/>
              <w:jc w:val="center"/>
              <w:rPr>
                <w:rFonts w:ascii="Verdana" w:hAnsi="Verdana"/>
                <w:b/>
                <w:sz w:val="20"/>
                <w:szCs w:val="20"/>
              </w:rPr>
            </w:pPr>
          </w:p>
        </w:tc>
        <w:tc>
          <w:tcPr>
            <w:tcW w:w="993" w:type="dxa"/>
          </w:tcPr>
          <w:p w:rsidR="0012491B" w:rsidRDefault="0012491B" w:rsidP="00304D8A">
            <w:pPr>
              <w:spacing w:after="0" w:line="240" w:lineRule="auto"/>
              <w:jc w:val="center"/>
              <w:rPr>
                <w:rFonts w:ascii="Verdana" w:hAnsi="Verdana"/>
                <w:b/>
                <w:sz w:val="20"/>
                <w:szCs w:val="20"/>
              </w:rPr>
            </w:pPr>
          </w:p>
          <w:p w:rsidR="0012491B" w:rsidRPr="00351F07" w:rsidRDefault="0012491B" w:rsidP="00304D8A">
            <w:pPr>
              <w:spacing w:after="0" w:line="240" w:lineRule="auto"/>
              <w:jc w:val="center"/>
              <w:rPr>
                <w:rFonts w:ascii="Verdana" w:hAnsi="Verdana"/>
                <w:b/>
                <w:sz w:val="20"/>
                <w:szCs w:val="20"/>
              </w:rPr>
            </w:pPr>
            <w:r>
              <w:rPr>
                <w:rFonts w:ascii="Verdana" w:hAnsi="Verdana"/>
                <w:b/>
                <w:sz w:val="20"/>
                <w:szCs w:val="20"/>
              </w:rPr>
              <w:t>I</w:t>
            </w:r>
          </w:p>
        </w:tc>
      </w:tr>
      <w:tr w:rsidR="0012491B" w:rsidRPr="00E909DD" w:rsidTr="00DE0248">
        <w:trPr>
          <w:cantSplit/>
          <w:trHeight w:val="1577"/>
        </w:trPr>
        <w:tc>
          <w:tcPr>
            <w:tcW w:w="1134" w:type="dxa"/>
            <w:shd w:val="clear" w:color="auto" w:fill="362A81"/>
            <w:textDirection w:val="btLr"/>
          </w:tcPr>
          <w:p w:rsidR="0012491B" w:rsidRPr="00777D07" w:rsidRDefault="0012491B" w:rsidP="00304D8A">
            <w:pPr>
              <w:spacing w:after="0" w:line="240" w:lineRule="auto"/>
              <w:ind w:left="113" w:right="113"/>
              <w:rPr>
                <w:rFonts w:ascii="Verdana" w:hAnsi="Verdana"/>
                <w:b/>
                <w:i/>
                <w:sz w:val="16"/>
                <w:szCs w:val="16"/>
              </w:rPr>
            </w:pPr>
          </w:p>
          <w:p w:rsidR="0012491B" w:rsidRPr="00777D07" w:rsidRDefault="0012491B" w:rsidP="00304D8A">
            <w:pPr>
              <w:spacing w:after="0" w:line="240" w:lineRule="auto"/>
              <w:ind w:left="113" w:right="113"/>
              <w:jc w:val="center"/>
              <w:rPr>
                <w:rFonts w:ascii="Verdana" w:hAnsi="Verdana"/>
                <w:b/>
                <w:i/>
                <w:sz w:val="16"/>
                <w:szCs w:val="16"/>
              </w:rPr>
            </w:pPr>
            <w:r w:rsidRPr="00777D07">
              <w:rPr>
                <w:rFonts w:ascii="Verdana" w:hAnsi="Verdana"/>
                <w:b/>
                <w:i/>
                <w:sz w:val="16"/>
                <w:szCs w:val="16"/>
              </w:rPr>
              <w:t>Special Requirements:</w:t>
            </w:r>
          </w:p>
          <w:p w:rsidR="0012491B" w:rsidRPr="00777D07" w:rsidRDefault="0012491B" w:rsidP="00304D8A">
            <w:pPr>
              <w:spacing w:after="0" w:line="240" w:lineRule="auto"/>
              <w:ind w:left="113" w:right="113"/>
              <w:rPr>
                <w:rFonts w:ascii="Verdana" w:hAnsi="Verdana"/>
                <w:b/>
                <w:i/>
                <w:sz w:val="16"/>
                <w:szCs w:val="16"/>
              </w:rPr>
            </w:pPr>
          </w:p>
        </w:tc>
        <w:tc>
          <w:tcPr>
            <w:tcW w:w="6147" w:type="dxa"/>
          </w:tcPr>
          <w:p w:rsidR="0012491B" w:rsidRPr="00567E62" w:rsidRDefault="0012491B" w:rsidP="00BA5A4C">
            <w:pPr>
              <w:pStyle w:val="NoSpacing"/>
              <w:numPr>
                <w:ilvl w:val="0"/>
                <w:numId w:val="16"/>
              </w:numPr>
              <w:ind w:left="357" w:hanging="357"/>
              <w:rPr>
                <w:rFonts w:ascii="Verdana" w:hAnsi="Verdana"/>
                <w:sz w:val="20"/>
                <w:szCs w:val="20"/>
              </w:rPr>
            </w:pPr>
            <w:r w:rsidRPr="00567E62">
              <w:rPr>
                <w:rFonts w:ascii="Verdana" w:hAnsi="Verdana"/>
                <w:sz w:val="20"/>
                <w:szCs w:val="20"/>
              </w:rPr>
              <w:t>Must be flexible.</w:t>
            </w:r>
          </w:p>
          <w:p w:rsidR="00BA5A4C" w:rsidRPr="00567E62" w:rsidRDefault="00BA5A4C" w:rsidP="00BA5A4C">
            <w:pPr>
              <w:pStyle w:val="NoSpacing"/>
              <w:numPr>
                <w:ilvl w:val="0"/>
                <w:numId w:val="16"/>
              </w:numPr>
              <w:ind w:left="357" w:hanging="357"/>
              <w:rPr>
                <w:rFonts w:ascii="Verdana" w:hAnsi="Verdana"/>
                <w:sz w:val="20"/>
                <w:szCs w:val="20"/>
              </w:rPr>
            </w:pPr>
            <w:r w:rsidRPr="00567E62">
              <w:rPr>
                <w:rFonts w:ascii="Verdana" w:hAnsi="Verdana"/>
                <w:sz w:val="20"/>
                <w:szCs w:val="20"/>
              </w:rPr>
              <w:t>Hold a full driving license</w:t>
            </w:r>
            <w:r w:rsidR="002B67D7" w:rsidRPr="00567E62">
              <w:rPr>
                <w:rFonts w:ascii="Verdana" w:hAnsi="Verdana"/>
                <w:sz w:val="20"/>
                <w:szCs w:val="20"/>
              </w:rPr>
              <w:t>.</w:t>
            </w:r>
          </w:p>
          <w:p w:rsidR="00BA5A4C" w:rsidRPr="00567E62" w:rsidRDefault="00BA5A4C" w:rsidP="00BA5A4C">
            <w:pPr>
              <w:pStyle w:val="NoSpacing"/>
              <w:ind w:left="720"/>
              <w:rPr>
                <w:rFonts w:ascii="Verdana" w:hAnsi="Verdana"/>
                <w:sz w:val="20"/>
                <w:szCs w:val="20"/>
              </w:rPr>
            </w:pPr>
          </w:p>
          <w:p w:rsidR="0012491B" w:rsidRPr="00567E62" w:rsidRDefault="0012491B" w:rsidP="00304D8A">
            <w:pPr>
              <w:spacing w:after="0"/>
              <w:ind w:left="360"/>
              <w:rPr>
                <w:rFonts w:ascii="Verdana" w:hAnsi="Verdana"/>
                <w:sz w:val="20"/>
                <w:szCs w:val="20"/>
              </w:rPr>
            </w:pPr>
          </w:p>
        </w:tc>
        <w:tc>
          <w:tcPr>
            <w:tcW w:w="2693" w:type="dxa"/>
          </w:tcPr>
          <w:p w:rsidR="0012491B" w:rsidRPr="00567E62" w:rsidRDefault="0012491B" w:rsidP="0012491B">
            <w:pPr>
              <w:numPr>
                <w:ilvl w:val="0"/>
                <w:numId w:val="16"/>
              </w:numPr>
              <w:spacing w:after="0"/>
              <w:ind w:left="357" w:hanging="357"/>
              <w:rPr>
                <w:rFonts w:ascii="Verdana" w:hAnsi="Verdana"/>
                <w:b/>
                <w:sz w:val="20"/>
                <w:szCs w:val="20"/>
              </w:rPr>
            </w:pPr>
            <w:r w:rsidRPr="00567E62">
              <w:rPr>
                <w:rFonts w:ascii="Verdana" w:hAnsi="Verdana"/>
                <w:sz w:val="20"/>
                <w:szCs w:val="20"/>
              </w:rPr>
              <w:t xml:space="preserve">Welsh Language Skills </w:t>
            </w:r>
            <w:r w:rsidR="00D91F6A" w:rsidRPr="00567E62">
              <w:rPr>
                <w:rFonts w:ascii="Verdana" w:hAnsi="Verdana"/>
                <w:sz w:val="20"/>
                <w:szCs w:val="20"/>
              </w:rPr>
              <w:t>Level 2</w:t>
            </w:r>
            <w:r w:rsidRPr="00567E62">
              <w:rPr>
                <w:rFonts w:ascii="Verdana" w:hAnsi="Verdana"/>
                <w:sz w:val="20"/>
                <w:szCs w:val="20"/>
              </w:rPr>
              <w:t xml:space="preserve"> (See detailed Language Level Descriptors attached)</w:t>
            </w:r>
          </w:p>
          <w:p w:rsidR="0012491B" w:rsidRPr="00567E62" w:rsidRDefault="0012491B" w:rsidP="00164924">
            <w:pPr>
              <w:spacing w:after="0"/>
              <w:ind w:left="357"/>
              <w:rPr>
                <w:rFonts w:ascii="Verdana" w:hAnsi="Verdana"/>
                <w:b/>
                <w:sz w:val="20"/>
                <w:szCs w:val="20"/>
              </w:rPr>
            </w:pPr>
          </w:p>
        </w:tc>
        <w:tc>
          <w:tcPr>
            <w:tcW w:w="993" w:type="dxa"/>
          </w:tcPr>
          <w:p w:rsidR="0012491B" w:rsidRDefault="00BA5A4C" w:rsidP="00304D8A">
            <w:pPr>
              <w:spacing w:after="0"/>
              <w:jc w:val="center"/>
              <w:rPr>
                <w:rFonts w:ascii="Verdana" w:hAnsi="Verdana"/>
                <w:b/>
                <w:sz w:val="20"/>
                <w:szCs w:val="20"/>
              </w:rPr>
            </w:pPr>
            <w:r>
              <w:rPr>
                <w:rFonts w:ascii="Verdana" w:hAnsi="Verdana"/>
                <w:b/>
                <w:sz w:val="20"/>
                <w:szCs w:val="20"/>
              </w:rPr>
              <w:t>I</w:t>
            </w:r>
          </w:p>
          <w:p w:rsidR="0012491B" w:rsidRDefault="0012491B" w:rsidP="00304D8A">
            <w:pPr>
              <w:spacing w:after="0"/>
              <w:jc w:val="center"/>
              <w:rPr>
                <w:rFonts w:ascii="Verdana" w:hAnsi="Verdana"/>
                <w:b/>
                <w:sz w:val="20"/>
                <w:szCs w:val="20"/>
              </w:rPr>
            </w:pPr>
            <w:r>
              <w:rPr>
                <w:rFonts w:ascii="Verdana" w:hAnsi="Verdana"/>
                <w:b/>
                <w:sz w:val="20"/>
                <w:szCs w:val="20"/>
              </w:rPr>
              <w:t>I</w:t>
            </w:r>
          </w:p>
          <w:p w:rsidR="00BA5A4C" w:rsidRDefault="00BA5A4C" w:rsidP="00304D8A">
            <w:pPr>
              <w:spacing w:after="0"/>
              <w:jc w:val="center"/>
              <w:rPr>
                <w:rFonts w:ascii="Verdana" w:hAnsi="Verdana"/>
                <w:b/>
                <w:sz w:val="20"/>
                <w:szCs w:val="20"/>
              </w:rPr>
            </w:pPr>
            <w:r>
              <w:rPr>
                <w:rFonts w:ascii="Verdana" w:hAnsi="Verdana"/>
                <w:b/>
                <w:sz w:val="20"/>
                <w:szCs w:val="20"/>
              </w:rPr>
              <w:t>A</w:t>
            </w:r>
          </w:p>
          <w:p w:rsidR="0012491B" w:rsidRDefault="0012491B" w:rsidP="00304D8A">
            <w:pPr>
              <w:spacing w:after="0"/>
              <w:jc w:val="center"/>
              <w:rPr>
                <w:rFonts w:ascii="Verdana" w:hAnsi="Verdana"/>
                <w:b/>
                <w:sz w:val="20"/>
                <w:szCs w:val="20"/>
              </w:rPr>
            </w:pPr>
          </w:p>
          <w:p w:rsidR="0012491B" w:rsidRDefault="0012491B" w:rsidP="00304D8A">
            <w:pPr>
              <w:spacing w:after="0"/>
              <w:jc w:val="center"/>
              <w:rPr>
                <w:rFonts w:ascii="Verdana" w:hAnsi="Verdana"/>
                <w:b/>
                <w:sz w:val="20"/>
                <w:szCs w:val="20"/>
              </w:rPr>
            </w:pPr>
          </w:p>
          <w:p w:rsidR="0012491B" w:rsidRPr="00351F07" w:rsidRDefault="0012491B" w:rsidP="00304D8A">
            <w:pPr>
              <w:spacing w:after="0"/>
              <w:jc w:val="center"/>
              <w:rPr>
                <w:rFonts w:ascii="Verdana" w:hAnsi="Verdana"/>
                <w:b/>
                <w:sz w:val="20"/>
                <w:szCs w:val="20"/>
              </w:rPr>
            </w:pPr>
          </w:p>
        </w:tc>
      </w:tr>
    </w:tbl>
    <w:p w:rsidR="0012491B" w:rsidRDefault="0012491B" w:rsidP="0012491B">
      <w:pPr>
        <w:spacing w:after="0" w:line="240" w:lineRule="auto"/>
        <w:rPr>
          <w:rFonts w:ascii="Verdana" w:hAnsi="Verdana"/>
          <w:b/>
          <w:sz w:val="20"/>
          <w:szCs w:val="20"/>
        </w:rPr>
      </w:pPr>
      <w:r>
        <w:rPr>
          <w:rFonts w:ascii="Verdana" w:hAnsi="Verdana"/>
          <w:b/>
          <w:sz w:val="20"/>
          <w:szCs w:val="20"/>
        </w:rPr>
        <w:t>A – Application Form</w:t>
      </w:r>
    </w:p>
    <w:p w:rsidR="0012491B" w:rsidRDefault="0012491B" w:rsidP="0012491B">
      <w:pPr>
        <w:spacing w:after="0" w:line="240" w:lineRule="auto"/>
        <w:rPr>
          <w:rFonts w:ascii="Verdana" w:hAnsi="Verdana"/>
          <w:b/>
          <w:sz w:val="20"/>
          <w:szCs w:val="20"/>
          <w:u w:val="single"/>
        </w:rPr>
      </w:pPr>
      <w:r>
        <w:rPr>
          <w:rFonts w:ascii="Verdana" w:hAnsi="Verdana"/>
          <w:b/>
          <w:sz w:val="20"/>
          <w:szCs w:val="20"/>
        </w:rPr>
        <w:t>I – Interview</w:t>
      </w:r>
    </w:p>
    <w:p w:rsidR="0012491B" w:rsidRPr="002B4B14" w:rsidRDefault="0012491B" w:rsidP="0012491B">
      <w:pPr>
        <w:tabs>
          <w:tab w:val="center" w:pos="4513"/>
          <w:tab w:val="right" w:pos="9026"/>
        </w:tabs>
        <w:spacing w:after="0" w:line="240" w:lineRule="auto"/>
        <w:jc w:val="center"/>
        <w:rPr>
          <w:b/>
          <w:sz w:val="24"/>
          <w:szCs w:val="24"/>
        </w:rPr>
      </w:pPr>
      <w:r>
        <w:rPr>
          <w:rFonts w:ascii="Verdana" w:hAnsi="Verdana"/>
          <w:sz w:val="20"/>
          <w:szCs w:val="20"/>
        </w:rPr>
        <w:br w:type="page"/>
      </w:r>
      <w:r w:rsidRPr="002B4B14">
        <w:rPr>
          <w:b/>
          <w:sz w:val="24"/>
          <w:szCs w:val="24"/>
        </w:rPr>
        <w:lastRenderedPageBreak/>
        <w:t xml:space="preserve">DISGRIFYDD LEFEL IAITH GYMRAEG </w:t>
      </w:r>
    </w:p>
    <w:p w:rsidR="0012491B" w:rsidRPr="002B4B14" w:rsidRDefault="0012491B" w:rsidP="0012491B">
      <w:pPr>
        <w:tabs>
          <w:tab w:val="center" w:pos="4513"/>
          <w:tab w:val="right" w:pos="9026"/>
        </w:tabs>
        <w:spacing w:after="0" w:line="240" w:lineRule="auto"/>
        <w:jc w:val="center"/>
        <w:rPr>
          <w:b/>
          <w:i/>
          <w:sz w:val="24"/>
          <w:szCs w:val="24"/>
        </w:rPr>
      </w:pPr>
      <w:r w:rsidRPr="002B4B14">
        <w:rPr>
          <w:b/>
          <w:i/>
          <w:sz w:val="24"/>
          <w:szCs w:val="24"/>
        </w:rPr>
        <w:t>WELSH LANGUAGE LEVEL DESCRIPTORS</w:t>
      </w:r>
    </w:p>
    <w:p w:rsidR="0012491B" w:rsidRDefault="0012491B" w:rsidP="0012491B">
      <w:pPr>
        <w:pStyle w:val="ListParagraph"/>
        <w:spacing w:after="0" w:line="240" w:lineRule="auto"/>
        <w:contextualSpacing w:val="0"/>
        <w:rPr>
          <w:rFonts w:ascii="Verdana" w:hAnsi="Verdana"/>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1"/>
        <w:gridCol w:w="2410"/>
        <w:gridCol w:w="2409"/>
        <w:gridCol w:w="2268"/>
        <w:gridCol w:w="2127"/>
      </w:tblGrid>
      <w:tr w:rsidR="0012491B" w:rsidRPr="00291016" w:rsidTr="00304D8A">
        <w:trPr>
          <w:cantSplit/>
          <w:trHeight w:val="983"/>
        </w:trPr>
        <w:tc>
          <w:tcPr>
            <w:tcW w:w="567" w:type="dxa"/>
            <w:vMerge w:val="restart"/>
            <w:shd w:val="clear" w:color="auto" w:fill="auto"/>
            <w:textDirection w:val="btLr"/>
            <w:vAlign w:val="center"/>
          </w:tcPr>
          <w:p w:rsidR="0012491B" w:rsidRPr="00291016" w:rsidRDefault="0012491B" w:rsidP="00304D8A">
            <w:pPr>
              <w:spacing w:after="0" w:line="240" w:lineRule="auto"/>
              <w:ind w:left="113" w:right="113"/>
              <w:jc w:val="center"/>
              <w:rPr>
                <w:b/>
                <w:sz w:val="24"/>
                <w:szCs w:val="24"/>
              </w:rPr>
            </w:pPr>
            <w:r w:rsidRPr="00291016">
              <w:rPr>
                <w:b/>
                <w:sz w:val="24"/>
                <w:szCs w:val="24"/>
              </w:rPr>
              <w:t>Welsh Essential</w:t>
            </w:r>
          </w:p>
        </w:tc>
        <w:tc>
          <w:tcPr>
            <w:tcW w:w="851" w:type="dxa"/>
            <w:shd w:val="clear" w:color="auto" w:fill="auto"/>
            <w:textDirection w:val="btLr"/>
          </w:tcPr>
          <w:p w:rsidR="0012491B" w:rsidRPr="00291016" w:rsidRDefault="0012491B" w:rsidP="00304D8A">
            <w:pPr>
              <w:spacing w:after="0" w:line="240" w:lineRule="auto"/>
              <w:ind w:left="113" w:right="113"/>
              <w:jc w:val="center"/>
              <w:rPr>
                <w:b/>
              </w:rPr>
            </w:pPr>
            <w:r w:rsidRPr="00291016">
              <w:rPr>
                <w:b/>
              </w:rPr>
              <w:t>LEVELS</w:t>
            </w:r>
          </w:p>
        </w:tc>
        <w:tc>
          <w:tcPr>
            <w:tcW w:w="2410" w:type="dxa"/>
            <w:shd w:val="clear" w:color="auto" w:fill="auto"/>
            <w:vAlign w:val="center"/>
          </w:tcPr>
          <w:p w:rsidR="0012491B" w:rsidRPr="00291016" w:rsidRDefault="0012491B" w:rsidP="00304D8A">
            <w:pPr>
              <w:spacing w:after="0" w:line="240" w:lineRule="auto"/>
              <w:jc w:val="center"/>
              <w:rPr>
                <w:b/>
              </w:rPr>
            </w:pPr>
            <w:r w:rsidRPr="00291016">
              <w:rPr>
                <w:b/>
              </w:rPr>
              <w:t>Listening</w:t>
            </w:r>
          </w:p>
        </w:tc>
        <w:tc>
          <w:tcPr>
            <w:tcW w:w="2409" w:type="dxa"/>
            <w:shd w:val="clear" w:color="auto" w:fill="auto"/>
            <w:vAlign w:val="center"/>
          </w:tcPr>
          <w:p w:rsidR="0012491B" w:rsidRPr="00291016" w:rsidRDefault="0012491B" w:rsidP="00304D8A">
            <w:pPr>
              <w:spacing w:after="0" w:line="240" w:lineRule="auto"/>
              <w:jc w:val="center"/>
              <w:rPr>
                <w:b/>
              </w:rPr>
            </w:pPr>
            <w:r w:rsidRPr="00291016">
              <w:rPr>
                <w:b/>
              </w:rPr>
              <w:t>Speaking</w:t>
            </w:r>
          </w:p>
        </w:tc>
        <w:tc>
          <w:tcPr>
            <w:tcW w:w="2268" w:type="dxa"/>
            <w:shd w:val="clear" w:color="auto" w:fill="auto"/>
            <w:vAlign w:val="center"/>
          </w:tcPr>
          <w:p w:rsidR="0012491B" w:rsidRPr="00291016" w:rsidRDefault="0012491B" w:rsidP="00304D8A">
            <w:pPr>
              <w:spacing w:after="0" w:line="240" w:lineRule="auto"/>
              <w:jc w:val="center"/>
              <w:rPr>
                <w:b/>
              </w:rPr>
            </w:pPr>
            <w:r w:rsidRPr="00291016">
              <w:rPr>
                <w:b/>
              </w:rPr>
              <w:t>Writing</w:t>
            </w:r>
          </w:p>
        </w:tc>
        <w:tc>
          <w:tcPr>
            <w:tcW w:w="2127" w:type="dxa"/>
            <w:shd w:val="clear" w:color="auto" w:fill="auto"/>
            <w:vAlign w:val="center"/>
          </w:tcPr>
          <w:p w:rsidR="0012491B" w:rsidRPr="00291016" w:rsidRDefault="0012491B" w:rsidP="00304D8A">
            <w:pPr>
              <w:spacing w:after="0" w:line="240" w:lineRule="auto"/>
              <w:jc w:val="center"/>
              <w:rPr>
                <w:b/>
              </w:rPr>
            </w:pPr>
            <w:r w:rsidRPr="00291016">
              <w:rPr>
                <w:b/>
              </w:rPr>
              <w:t>Reading</w:t>
            </w:r>
          </w:p>
        </w:tc>
      </w:tr>
      <w:tr w:rsidR="0012491B" w:rsidRPr="00291016" w:rsidTr="00304D8A">
        <w:trPr>
          <w:cantSplit/>
          <w:trHeight w:val="1134"/>
        </w:trPr>
        <w:tc>
          <w:tcPr>
            <w:tcW w:w="567" w:type="dxa"/>
            <w:vMerge/>
            <w:shd w:val="clear" w:color="auto" w:fill="auto"/>
          </w:tcPr>
          <w:p w:rsidR="0012491B" w:rsidRPr="00291016" w:rsidRDefault="0012491B" w:rsidP="00304D8A">
            <w:pPr>
              <w:spacing w:after="0" w:line="240" w:lineRule="auto"/>
              <w:rPr>
                <w:b/>
              </w:rPr>
            </w:pPr>
          </w:p>
        </w:tc>
        <w:tc>
          <w:tcPr>
            <w:tcW w:w="851" w:type="dxa"/>
            <w:shd w:val="clear" w:color="auto" w:fill="auto"/>
            <w:textDirection w:val="btLr"/>
          </w:tcPr>
          <w:p w:rsidR="0012491B" w:rsidRPr="00291016" w:rsidRDefault="0012491B" w:rsidP="00304D8A">
            <w:pPr>
              <w:spacing w:after="0" w:line="240" w:lineRule="auto"/>
              <w:ind w:left="113" w:right="113"/>
              <w:jc w:val="center"/>
              <w:rPr>
                <w:b/>
              </w:rPr>
            </w:pPr>
            <w:r>
              <w:rPr>
                <w:b/>
              </w:rPr>
              <w:t>Level 4</w:t>
            </w:r>
          </w:p>
          <w:p w:rsidR="0012491B" w:rsidRPr="00291016" w:rsidRDefault="0012491B" w:rsidP="00304D8A">
            <w:pPr>
              <w:spacing w:after="0" w:line="240" w:lineRule="auto"/>
              <w:ind w:left="113" w:right="113"/>
              <w:jc w:val="center"/>
              <w:rPr>
                <w:b/>
              </w:rPr>
            </w:pPr>
            <w:r w:rsidRPr="00291016">
              <w:rPr>
                <w:b/>
              </w:rPr>
              <w:t>Proficient</w:t>
            </w:r>
          </w:p>
        </w:tc>
        <w:tc>
          <w:tcPr>
            <w:tcW w:w="2410" w:type="dxa"/>
            <w:shd w:val="clear" w:color="auto" w:fill="auto"/>
          </w:tcPr>
          <w:p w:rsidR="0012491B" w:rsidRPr="00291016" w:rsidRDefault="0012491B" w:rsidP="00304D8A">
            <w:pPr>
              <w:spacing w:after="0" w:line="240" w:lineRule="auto"/>
            </w:pPr>
            <w:r w:rsidRPr="00291016">
              <w:t>Able to understand all conversations involving work</w:t>
            </w:r>
          </w:p>
        </w:tc>
        <w:tc>
          <w:tcPr>
            <w:tcW w:w="2409" w:type="dxa"/>
            <w:shd w:val="clear" w:color="auto" w:fill="auto"/>
          </w:tcPr>
          <w:p w:rsidR="0012491B" w:rsidRPr="00291016" w:rsidRDefault="0012491B" w:rsidP="00304D8A">
            <w:pPr>
              <w:spacing w:after="0" w:line="240" w:lineRule="auto"/>
            </w:pPr>
            <w:r w:rsidRPr="00291016">
              <w:t>Fluent – able to conduct a conversation and answer questions, for an extended period of time where necessary</w:t>
            </w:r>
          </w:p>
          <w:p w:rsidR="0012491B" w:rsidRPr="00291016" w:rsidRDefault="0012491B" w:rsidP="00304D8A">
            <w:pPr>
              <w:spacing w:after="0" w:line="240" w:lineRule="auto"/>
            </w:pPr>
          </w:p>
        </w:tc>
        <w:tc>
          <w:tcPr>
            <w:tcW w:w="2268" w:type="dxa"/>
            <w:shd w:val="clear" w:color="auto" w:fill="auto"/>
          </w:tcPr>
          <w:p w:rsidR="0012491B" w:rsidRPr="00291016" w:rsidRDefault="0012491B" w:rsidP="00304D8A">
            <w:pPr>
              <w:spacing w:after="0" w:line="240" w:lineRule="auto"/>
            </w:pPr>
            <w:r w:rsidRPr="00291016">
              <w:t>Skilled – able to complete complex written work without the need for revision</w:t>
            </w:r>
          </w:p>
        </w:tc>
        <w:tc>
          <w:tcPr>
            <w:tcW w:w="2127" w:type="dxa"/>
            <w:shd w:val="clear" w:color="auto" w:fill="auto"/>
          </w:tcPr>
          <w:p w:rsidR="0012491B" w:rsidRPr="00291016" w:rsidRDefault="0012491B" w:rsidP="00304D8A">
            <w:pPr>
              <w:spacing w:after="0" w:line="240" w:lineRule="auto"/>
            </w:pPr>
            <w:r w:rsidRPr="00291016">
              <w:t>Able to understand all material involving work</w:t>
            </w:r>
          </w:p>
        </w:tc>
      </w:tr>
      <w:tr w:rsidR="0012491B" w:rsidRPr="00291016" w:rsidTr="00304D8A">
        <w:trPr>
          <w:cantSplit/>
          <w:trHeight w:val="1134"/>
        </w:trPr>
        <w:tc>
          <w:tcPr>
            <w:tcW w:w="567" w:type="dxa"/>
            <w:vMerge/>
            <w:shd w:val="clear" w:color="auto" w:fill="auto"/>
          </w:tcPr>
          <w:p w:rsidR="0012491B" w:rsidRPr="00291016" w:rsidRDefault="0012491B" w:rsidP="00304D8A">
            <w:pPr>
              <w:spacing w:after="0" w:line="240" w:lineRule="auto"/>
              <w:rPr>
                <w:b/>
              </w:rPr>
            </w:pPr>
          </w:p>
        </w:tc>
        <w:tc>
          <w:tcPr>
            <w:tcW w:w="851" w:type="dxa"/>
            <w:shd w:val="clear" w:color="auto" w:fill="auto"/>
            <w:textDirection w:val="btLr"/>
          </w:tcPr>
          <w:p w:rsidR="0012491B" w:rsidRPr="00291016" w:rsidRDefault="0012491B" w:rsidP="00304D8A">
            <w:pPr>
              <w:spacing w:after="0" w:line="240" w:lineRule="auto"/>
              <w:ind w:left="113" w:right="113"/>
              <w:jc w:val="center"/>
              <w:rPr>
                <w:b/>
              </w:rPr>
            </w:pPr>
            <w:r>
              <w:rPr>
                <w:b/>
              </w:rPr>
              <w:t>Level 3</w:t>
            </w:r>
          </w:p>
          <w:p w:rsidR="0012491B" w:rsidRPr="00291016" w:rsidRDefault="0012491B" w:rsidP="00304D8A">
            <w:pPr>
              <w:spacing w:after="0" w:line="240" w:lineRule="auto"/>
              <w:ind w:left="113" w:right="113"/>
              <w:jc w:val="center"/>
              <w:rPr>
                <w:b/>
              </w:rPr>
            </w:pPr>
            <w:r w:rsidRPr="00291016">
              <w:rPr>
                <w:b/>
              </w:rPr>
              <w:t>High</w:t>
            </w:r>
          </w:p>
        </w:tc>
        <w:tc>
          <w:tcPr>
            <w:tcW w:w="2410" w:type="dxa"/>
            <w:shd w:val="clear" w:color="auto" w:fill="auto"/>
          </w:tcPr>
          <w:p w:rsidR="0012491B" w:rsidRPr="00291016" w:rsidRDefault="0012491B" w:rsidP="00304D8A">
            <w:pPr>
              <w:spacing w:after="0" w:line="240" w:lineRule="auto"/>
            </w:pPr>
            <w:r w:rsidRPr="00291016">
              <w:t>Able to follow the majority of conversations involving work including group discussions</w:t>
            </w:r>
          </w:p>
        </w:tc>
        <w:tc>
          <w:tcPr>
            <w:tcW w:w="2409" w:type="dxa"/>
            <w:shd w:val="clear" w:color="auto" w:fill="auto"/>
          </w:tcPr>
          <w:p w:rsidR="0012491B" w:rsidRPr="00291016" w:rsidRDefault="0012491B" w:rsidP="00304D8A">
            <w:pPr>
              <w:spacing w:after="0" w:line="240" w:lineRule="auto"/>
            </w:pPr>
            <w:r w:rsidRPr="00291016">
              <w:t>Able to speak the language in the majority of situations using some English words</w:t>
            </w:r>
          </w:p>
        </w:tc>
        <w:tc>
          <w:tcPr>
            <w:tcW w:w="2268" w:type="dxa"/>
            <w:shd w:val="clear" w:color="auto" w:fill="auto"/>
          </w:tcPr>
          <w:p w:rsidR="0012491B" w:rsidRPr="00291016" w:rsidRDefault="0012491B" w:rsidP="00304D8A">
            <w:pPr>
              <w:spacing w:after="0" w:line="240" w:lineRule="auto"/>
            </w:pPr>
            <w:r w:rsidRPr="00291016">
              <w:t>Able to prepare the majority of written material related to the area, with some assistance in terms of revision</w:t>
            </w:r>
          </w:p>
          <w:p w:rsidR="0012491B" w:rsidRPr="00291016" w:rsidRDefault="0012491B" w:rsidP="00304D8A">
            <w:pPr>
              <w:spacing w:after="0" w:line="240" w:lineRule="auto"/>
            </w:pPr>
          </w:p>
        </w:tc>
        <w:tc>
          <w:tcPr>
            <w:tcW w:w="2127" w:type="dxa"/>
            <w:shd w:val="clear" w:color="auto" w:fill="auto"/>
          </w:tcPr>
          <w:p w:rsidR="0012491B" w:rsidRPr="00291016" w:rsidRDefault="0012491B" w:rsidP="00304D8A">
            <w:pPr>
              <w:spacing w:after="0" w:line="240" w:lineRule="auto"/>
            </w:pPr>
            <w:r w:rsidRPr="00291016">
              <w:t>Able to read the majority of material in own area</w:t>
            </w:r>
          </w:p>
        </w:tc>
      </w:tr>
      <w:tr w:rsidR="0012491B" w:rsidRPr="00291016" w:rsidTr="00304D8A">
        <w:trPr>
          <w:cantSplit/>
          <w:trHeight w:val="1134"/>
        </w:trPr>
        <w:tc>
          <w:tcPr>
            <w:tcW w:w="567" w:type="dxa"/>
            <w:vMerge/>
            <w:shd w:val="clear" w:color="auto" w:fill="auto"/>
          </w:tcPr>
          <w:p w:rsidR="0012491B" w:rsidRPr="00291016" w:rsidRDefault="0012491B" w:rsidP="00304D8A">
            <w:pPr>
              <w:spacing w:after="0" w:line="240" w:lineRule="auto"/>
              <w:rPr>
                <w:b/>
              </w:rPr>
            </w:pPr>
          </w:p>
        </w:tc>
        <w:tc>
          <w:tcPr>
            <w:tcW w:w="851" w:type="dxa"/>
            <w:shd w:val="clear" w:color="auto" w:fill="auto"/>
            <w:textDirection w:val="btLr"/>
          </w:tcPr>
          <w:p w:rsidR="0012491B" w:rsidRPr="00291016" w:rsidRDefault="0012491B" w:rsidP="00304D8A">
            <w:pPr>
              <w:spacing w:after="0" w:line="240" w:lineRule="auto"/>
              <w:ind w:left="113" w:right="113"/>
              <w:jc w:val="center"/>
              <w:rPr>
                <w:b/>
              </w:rPr>
            </w:pPr>
            <w:r>
              <w:rPr>
                <w:b/>
              </w:rPr>
              <w:t>Level 2</w:t>
            </w:r>
          </w:p>
          <w:p w:rsidR="0012491B" w:rsidRPr="00291016" w:rsidRDefault="0012491B" w:rsidP="00304D8A">
            <w:pPr>
              <w:spacing w:after="0" w:line="240" w:lineRule="auto"/>
              <w:ind w:left="113" w:right="113"/>
              <w:jc w:val="center"/>
              <w:rPr>
                <w:b/>
              </w:rPr>
            </w:pPr>
            <w:r w:rsidRPr="00291016">
              <w:rPr>
                <w:b/>
              </w:rPr>
              <w:t>Intermediate</w:t>
            </w:r>
          </w:p>
        </w:tc>
        <w:tc>
          <w:tcPr>
            <w:tcW w:w="2410" w:type="dxa"/>
            <w:shd w:val="clear" w:color="auto" w:fill="auto"/>
          </w:tcPr>
          <w:p w:rsidR="0012491B" w:rsidRPr="00291016" w:rsidRDefault="0012491B" w:rsidP="00304D8A">
            <w:pPr>
              <w:spacing w:after="0" w:line="240" w:lineRule="auto"/>
            </w:pPr>
            <w:r w:rsidRPr="00291016">
              <w:t>Able to follow routine conversations involving work between fluent Welsh speakers</w:t>
            </w:r>
          </w:p>
          <w:p w:rsidR="0012491B" w:rsidRPr="00291016" w:rsidRDefault="0012491B" w:rsidP="00304D8A">
            <w:pPr>
              <w:spacing w:after="0" w:line="240" w:lineRule="auto"/>
            </w:pPr>
          </w:p>
          <w:p w:rsidR="0012491B" w:rsidRPr="00291016" w:rsidRDefault="0012491B" w:rsidP="00304D8A">
            <w:pPr>
              <w:spacing w:after="0" w:line="240" w:lineRule="auto"/>
            </w:pPr>
          </w:p>
          <w:p w:rsidR="0012491B" w:rsidRPr="00291016" w:rsidRDefault="0012491B" w:rsidP="00304D8A">
            <w:pPr>
              <w:spacing w:after="0" w:line="240" w:lineRule="auto"/>
            </w:pPr>
          </w:p>
          <w:p w:rsidR="0012491B" w:rsidRPr="00291016" w:rsidRDefault="0012491B" w:rsidP="00304D8A">
            <w:pPr>
              <w:spacing w:after="0" w:line="240" w:lineRule="auto"/>
            </w:pPr>
          </w:p>
        </w:tc>
        <w:tc>
          <w:tcPr>
            <w:tcW w:w="2409" w:type="dxa"/>
            <w:shd w:val="clear" w:color="auto" w:fill="auto"/>
          </w:tcPr>
          <w:p w:rsidR="0012491B" w:rsidRPr="00291016" w:rsidRDefault="0012491B" w:rsidP="00304D8A">
            <w:pPr>
              <w:spacing w:after="0" w:line="240" w:lineRule="auto"/>
            </w:pPr>
            <w:r w:rsidRPr="00291016">
              <w:t>Able to converse with someone else, with hesitancy, regarding routine work issues</w:t>
            </w:r>
          </w:p>
        </w:tc>
        <w:tc>
          <w:tcPr>
            <w:tcW w:w="2268" w:type="dxa"/>
            <w:shd w:val="clear" w:color="auto" w:fill="auto"/>
          </w:tcPr>
          <w:p w:rsidR="0012491B" w:rsidRPr="00291016" w:rsidRDefault="0012491B" w:rsidP="00304D8A">
            <w:pPr>
              <w:spacing w:after="0" w:line="240" w:lineRule="auto"/>
            </w:pPr>
            <w:r w:rsidRPr="00291016">
              <w:t>Able to draft routine text, with editing assistance</w:t>
            </w:r>
          </w:p>
        </w:tc>
        <w:tc>
          <w:tcPr>
            <w:tcW w:w="2127" w:type="dxa"/>
            <w:shd w:val="clear" w:color="auto" w:fill="auto"/>
          </w:tcPr>
          <w:p w:rsidR="0012491B" w:rsidRPr="00291016" w:rsidRDefault="0012491B" w:rsidP="00304D8A">
            <w:pPr>
              <w:spacing w:after="0" w:line="240" w:lineRule="auto"/>
            </w:pPr>
            <w:r w:rsidRPr="00291016">
              <w:t>Able to read routine material with a dictionary</w:t>
            </w:r>
          </w:p>
        </w:tc>
      </w:tr>
      <w:tr w:rsidR="0012491B" w:rsidRPr="00291016" w:rsidTr="00304D8A">
        <w:trPr>
          <w:cantSplit/>
          <w:trHeight w:val="1134"/>
        </w:trPr>
        <w:tc>
          <w:tcPr>
            <w:tcW w:w="567" w:type="dxa"/>
            <w:vMerge/>
            <w:shd w:val="clear" w:color="auto" w:fill="auto"/>
          </w:tcPr>
          <w:p w:rsidR="0012491B" w:rsidRPr="00291016" w:rsidRDefault="0012491B" w:rsidP="00304D8A">
            <w:pPr>
              <w:spacing w:after="0" w:line="240" w:lineRule="auto"/>
              <w:rPr>
                <w:b/>
              </w:rPr>
            </w:pPr>
          </w:p>
        </w:tc>
        <w:tc>
          <w:tcPr>
            <w:tcW w:w="851" w:type="dxa"/>
            <w:shd w:val="clear" w:color="auto" w:fill="auto"/>
            <w:textDirection w:val="btLr"/>
          </w:tcPr>
          <w:p w:rsidR="0012491B" w:rsidRPr="00291016" w:rsidRDefault="0012491B" w:rsidP="00304D8A">
            <w:pPr>
              <w:spacing w:after="0" w:line="240" w:lineRule="auto"/>
              <w:ind w:left="113" w:right="113"/>
              <w:jc w:val="center"/>
              <w:rPr>
                <w:b/>
              </w:rPr>
            </w:pPr>
            <w:r>
              <w:rPr>
                <w:b/>
              </w:rPr>
              <w:t>Level 1</w:t>
            </w:r>
          </w:p>
          <w:p w:rsidR="0012491B" w:rsidRPr="00291016" w:rsidRDefault="0012491B" w:rsidP="00304D8A">
            <w:pPr>
              <w:spacing w:after="0" w:line="240" w:lineRule="auto"/>
              <w:ind w:left="113" w:right="113"/>
              <w:jc w:val="center"/>
              <w:rPr>
                <w:b/>
              </w:rPr>
            </w:pPr>
            <w:r>
              <w:rPr>
                <w:b/>
              </w:rPr>
              <w:t>Foundation</w:t>
            </w:r>
          </w:p>
        </w:tc>
        <w:tc>
          <w:tcPr>
            <w:tcW w:w="2410" w:type="dxa"/>
            <w:shd w:val="clear" w:color="auto" w:fill="auto"/>
          </w:tcPr>
          <w:p w:rsidR="0012491B" w:rsidRPr="00291016" w:rsidRDefault="0012491B" w:rsidP="00304D8A">
            <w:pPr>
              <w:spacing w:after="0" w:line="240" w:lineRule="auto"/>
            </w:pPr>
            <w:r w:rsidRPr="00291016">
              <w:t>Able to understand a basic social conversation in Welsh</w:t>
            </w:r>
          </w:p>
          <w:p w:rsidR="0012491B" w:rsidRPr="00291016" w:rsidRDefault="0012491B" w:rsidP="00304D8A">
            <w:pPr>
              <w:spacing w:after="0" w:line="240" w:lineRule="auto"/>
            </w:pPr>
          </w:p>
          <w:p w:rsidR="0012491B" w:rsidRPr="00291016" w:rsidRDefault="0012491B" w:rsidP="00304D8A">
            <w:pPr>
              <w:spacing w:after="0" w:line="240" w:lineRule="auto"/>
            </w:pPr>
          </w:p>
          <w:p w:rsidR="0012491B" w:rsidRPr="00291016" w:rsidRDefault="0012491B" w:rsidP="00304D8A">
            <w:pPr>
              <w:spacing w:after="0" w:line="240" w:lineRule="auto"/>
            </w:pPr>
          </w:p>
          <w:p w:rsidR="0012491B" w:rsidRPr="00291016" w:rsidRDefault="0012491B" w:rsidP="00304D8A">
            <w:pPr>
              <w:spacing w:after="0" w:line="240" w:lineRule="auto"/>
            </w:pPr>
          </w:p>
        </w:tc>
        <w:tc>
          <w:tcPr>
            <w:tcW w:w="2409" w:type="dxa"/>
            <w:shd w:val="clear" w:color="auto" w:fill="auto"/>
          </w:tcPr>
          <w:p w:rsidR="0012491B" w:rsidRPr="00291016" w:rsidRDefault="0012491B" w:rsidP="00304D8A">
            <w:pPr>
              <w:spacing w:after="0" w:line="240" w:lineRule="auto"/>
            </w:pPr>
            <w:r w:rsidRPr="00291016">
              <w:t>Able to answer simple enquiries involving work</w:t>
            </w:r>
          </w:p>
        </w:tc>
        <w:tc>
          <w:tcPr>
            <w:tcW w:w="2268" w:type="dxa"/>
            <w:shd w:val="clear" w:color="auto" w:fill="auto"/>
          </w:tcPr>
          <w:p w:rsidR="0012491B" w:rsidRPr="00291016" w:rsidRDefault="0012491B" w:rsidP="00304D8A">
            <w:pPr>
              <w:spacing w:after="0" w:line="240" w:lineRule="auto"/>
            </w:pPr>
            <w:r w:rsidRPr="00291016">
              <w:t>Able to answer simple correspondence with assistance</w:t>
            </w:r>
          </w:p>
        </w:tc>
        <w:tc>
          <w:tcPr>
            <w:tcW w:w="2127" w:type="dxa"/>
            <w:shd w:val="clear" w:color="auto" w:fill="auto"/>
          </w:tcPr>
          <w:p w:rsidR="0012491B" w:rsidRPr="00291016" w:rsidRDefault="0012491B" w:rsidP="00304D8A">
            <w:pPr>
              <w:spacing w:after="0" w:line="240" w:lineRule="auto"/>
            </w:pPr>
            <w:r w:rsidRPr="00291016">
              <w:t>Able to read basic material involving work (slowly) and understand text that consist mainly of high frequency everyday work related language</w:t>
            </w:r>
          </w:p>
          <w:p w:rsidR="0012491B" w:rsidRPr="00291016" w:rsidRDefault="0012491B" w:rsidP="00304D8A">
            <w:pPr>
              <w:spacing w:after="0" w:line="240" w:lineRule="auto"/>
            </w:pPr>
          </w:p>
        </w:tc>
      </w:tr>
      <w:tr w:rsidR="0012491B" w:rsidRPr="00291016" w:rsidTr="00304D8A">
        <w:trPr>
          <w:cantSplit/>
          <w:trHeight w:val="1134"/>
        </w:trPr>
        <w:tc>
          <w:tcPr>
            <w:tcW w:w="567" w:type="dxa"/>
            <w:vMerge w:val="restart"/>
            <w:shd w:val="clear" w:color="auto" w:fill="auto"/>
            <w:textDirection w:val="btLr"/>
            <w:vAlign w:val="center"/>
          </w:tcPr>
          <w:p w:rsidR="0012491B" w:rsidRPr="00291016" w:rsidRDefault="0012491B" w:rsidP="00304D8A">
            <w:pPr>
              <w:spacing w:after="0" w:line="240" w:lineRule="auto"/>
              <w:ind w:left="113" w:right="113"/>
              <w:jc w:val="center"/>
              <w:rPr>
                <w:b/>
                <w:sz w:val="24"/>
                <w:szCs w:val="24"/>
              </w:rPr>
            </w:pPr>
            <w:r w:rsidRPr="00291016">
              <w:rPr>
                <w:b/>
                <w:sz w:val="24"/>
                <w:szCs w:val="24"/>
              </w:rPr>
              <w:t>Welsh Desirable</w:t>
            </w:r>
          </w:p>
        </w:tc>
        <w:tc>
          <w:tcPr>
            <w:tcW w:w="851" w:type="dxa"/>
            <w:shd w:val="clear" w:color="auto" w:fill="auto"/>
            <w:textDirection w:val="btLr"/>
          </w:tcPr>
          <w:p w:rsidR="0012491B" w:rsidRPr="00291016" w:rsidRDefault="0012491B" w:rsidP="00304D8A">
            <w:pPr>
              <w:spacing w:after="0" w:line="240" w:lineRule="auto"/>
              <w:ind w:left="113" w:right="113"/>
              <w:jc w:val="center"/>
              <w:rPr>
                <w:b/>
              </w:rPr>
            </w:pPr>
            <w:r>
              <w:rPr>
                <w:b/>
              </w:rPr>
              <w:t>Entry</w:t>
            </w:r>
          </w:p>
        </w:tc>
        <w:tc>
          <w:tcPr>
            <w:tcW w:w="2410" w:type="dxa"/>
            <w:shd w:val="clear" w:color="auto" w:fill="auto"/>
          </w:tcPr>
          <w:p w:rsidR="0012491B" w:rsidRPr="00291016" w:rsidRDefault="0012491B" w:rsidP="00304D8A">
            <w:pPr>
              <w:spacing w:after="0" w:line="240" w:lineRule="auto"/>
            </w:pPr>
            <w:r w:rsidRPr="00291016">
              <w:t xml:space="preserve">Able to understand basic enquiries in Welsh </w:t>
            </w:r>
            <w:r w:rsidRPr="00291016">
              <w:rPr>
                <w:rFonts w:cs="Calibri"/>
              </w:rPr>
              <w:t>(“</w:t>
            </w:r>
            <w:proofErr w:type="spellStart"/>
            <w:r w:rsidRPr="00291016">
              <w:rPr>
                <w:rFonts w:cs="Calibri"/>
              </w:rPr>
              <w:t>Ble</w:t>
            </w:r>
            <w:proofErr w:type="spellEnd"/>
            <w:r w:rsidRPr="00291016">
              <w:rPr>
                <w:rFonts w:cs="Calibri"/>
              </w:rPr>
              <w:t xml:space="preserve"> </w:t>
            </w:r>
            <w:proofErr w:type="spellStart"/>
            <w:r w:rsidRPr="00291016">
              <w:rPr>
                <w:rFonts w:cs="Calibri"/>
              </w:rPr>
              <w:t>mae</w:t>
            </w:r>
            <w:proofErr w:type="spellEnd"/>
            <w:r w:rsidRPr="00291016">
              <w:rPr>
                <w:rFonts w:cs="Calibri"/>
              </w:rPr>
              <w:t xml:space="preserve">…? Ga’ </w:t>
            </w:r>
            <w:proofErr w:type="spellStart"/>
            <w:r w:rsidRPr="00291016">
              <w:rPr>
                <w:rFonts w:cs="Calibri"/>
              </w:rPr>
              <w:t>i</w:t>
            </w:r>
            <w:proofErr w:type="spellEnd"/>
            <w:r w:rsidRPr="00291016">
              <w:rPr>
                <w:rFonts w:cs="Calibri"/>
              </w:rPr>
              <w:t xml:space="preserve"> </w:t>
            </w:r>
            <w:proofErr w:type="spellStart"/>
            <w:r w:rsidRPr="00291016">
              <w:rPr>
                <w:rFonts w:cs="Calibri"/>
              </w:rPr>
              <w:t>siarad</w:t>
            </w:r>
            <w:proofErr w:type="spellEnd"/>
            <w:r w:rsidRPr="00291016">
              <w:rPr>
                <w:rFonts w:cs="Calibri"/>
              </w:rPr>
              <w:t xml:space="preserve"> â…?”)</w:t>
            </w:r>
          </w:p>
        </w:tc>
        <w:tc>
          <w:tcPr>
            <w:tcW w:w="2409" w:type="dxa"/>
            <w:shd w:val="clear" w:color="auto" w:fill="auto"/>
          </w:tcPr>
          <w:p w:rsidR="0012491B" w:rsidRPr="00291016" w:rsidRDefault="0012491B" w:rsidP="00304D8A">
            <w:pPr>
              <w:spacing w:after="0" w:line="240" w:lineRule="auto"/>
            </w:pPr>
            <w:r w:rsidRPr="00291016">
              <w:t>Able to conduct a general conversation (greetings, names, sayings, place names)</w:t>
            </w:r>
          </w:p>
          <w:p w:rsidR="0012491B" w:rsidRPr="00291016" w:rsidRDefault="0012491B" w:rsidP="00304D8A">
            <w:pPr>
              <w:spacing w:after="0" w:line="240" w:lineRule="auto"/>
            </w:pPr>
          </w:p>
          <w:p w:rsidR="0012491B" w:rsidRPr="00291016" w:rsidRDefault="0012491B" w:rsidP="00304D8A">
            <w:pPr>
              <w:spacing w:after="0" w:line="240" w:lineRule="auto"/>
            </w:pPr>
          </w:p>
          <w:p w:rsidR="0012491B" w:rsidRPr="00291016" w:rsidRDefault="0012491B" w:rsidP="00304D8A">
            <w:pPr>
              <w:spacing w:after="0" w:line="240" w:lineRule="auto"/>
            </w:pPr>
          </w:p>
        </w:tc>
        <w:tc>
          <w:tcPr>
            <w:tcW w:w="2268" w:type="dxa"/>
            <w:shd w:val="clear" w:color="auto" w:fill="auto"/>
          </w:tcPr>
          <w:p w:rsidR="0012491B" w:rsidRPr="00291016" w:rsidRDefault="0012491B" w:rsidP="00304D8A">
            <w:pPr>
              <w:spacing w:after="0" w:line="240" w:lineRule="auto"/>
            </w:pPr>
            <w:r w:rsidRPr="00291016">
              <w:t>Able to write basic messages (“</w:t>
            </w:r>
            <w:proofErr w:type="spellStart"/>
            <w:r w:rsidRPr="00291016">
              <w:t>Diolch</w:t>
            </w:r>
            <w:proofErr w:type="spellEnd"/>
            <w:r w:rsidRPr="00291016">
              <w:t xml:space="preserve"> am </w:t>
            </w:r>
            <w:proofErr w:type="spellStart"/>
            <w:r w:rsidRPr="00291016">
              <w:t>dy</w:t>
            </w:r>
            <w:proofErr w:type="spellEnd"/>
            <w:r w:rsidRPr="00291016">
              <w:t xml:space="preserve"> help.”)</w:t>
            </w:r>
          </w:p>
        </w:tc>
        <w:tc>
          <w:tcPr>
            <w:tcW w:w="2127" w:type="dxa"/>
            <w:shd w:val="clear" w:color="auto" w:fill="auto"/>
          </w:tcPr>
          <w:p w:rsidR="0012491B" w:rsidRPr="00291016" w:rsidRDefault="0012491B" w:rsidP="00304D8A">
            <w:pPr>
              <w:spacing w:after="0" w:line="240" w:lineRule="auto"/>
            </w:pPr>
            <w:r w:rsidRPr="00291016">
              <w:t>Able to understand and read very short, simple texts</w:t>
            </w:r>
          </w:p>
        </w:tc>
      </w:tr>
      <w:tr w:rsidR="0012491B" w:rsidRPr="00291016" w:rsidTr="00304D8A">
        <w:trPr>
          <w:cantSplit/>
          <w:trHeight w:val="1134"/>
        </w:trPr>
        <w:tc>
          <w:tcPr>
            <w:tcW w:w="567" w:type="dxa"/>
            <w:vMerge/>
            <w:shd w:val="clear" w:color="auto" w:fill="auto"/>
          </w:tcPr>
          <w:p w:rsidR="0012491B" w:rsidRPr="00291016" w:rsidRDefault="0012491B" w:rsidP="00304D8A">
            <w:pPr>
              <w:spacing w:after="0" w:line="240" w:lineRule="auto"/>
            </w:pPr>
          </w:p>
        </w:tc>
        <w:tc>
          <w:tcPr>
            <w:tcW w:w="851" w:type="dxa"/>
            <w:shd w:val="clear" w:color="auto" w:fill="auto"/>
            <w:textDirection w:val="btLr"/>
          </w:tcPr>
          <w:p w:rsidR="0012491B" w:rsidRPr="00291016" w:rsidRDefault="0012491B" w:rsidP="00304D8A">
            <w:pPr>
              <w:spacing w:after="0" w:line="240" w:lineRule="auto"/>
              <w:ind w:left="113" w:right="113"/>
              <w:jc w:val="center"/>
              <w:rPr>
                <w:b/>
              </w:rPr>
            </w:pPr>
            <w:r>
              <w:rPr>
                <w:b/>
              </w:rPr>
              <w:t>None</w:t>
            </w:r>
          </w:p>
        </w:tc>
        <w:tc>
          <w:tcPr>
            <w:tcW w:w="2410" w:type="dxa"/>
            <w:shd w:val="clear" w:color="auto" w:fill="auto"/>
          </w:tcPr>
          <w:p w:rsidR="0012491B" w:rsidRPr="00291016" w:rsidRDefault="0012491B" w:rsidP="00304D8A">
            <w:pPr>
              <w:spacing w:after="0" w:line="240" w:lineRule="auto"/>
            </w:pPr>
            <w:r w:rsidRPr="00291016">
              <w:t>No Welsh language skills at all</w:t>
            </w:r>
          </w:p>
          <w:p w:rsidR="0012491B" w:rsidRPr="00291016" w:rsidRDefault="0012491B" w:rsidP="00304D8A">
            <w:pPr>
              <w:spacing w:after="0" w:line="240" w:lineRule="auto"/>
            </w:pPr>
          </w:p>
          <w:p w:rsidR="0012491B" w:rsidRPr="00291016" w:rsidRDefault="0012491B" w:rsidP="00304D8A">
            <w:pPr>
              <w:spacing w:after="0" w:line="240" w:lineRule="auto"/>
            </w:pPr>
          </w:p>
          <w:p w:rsidR="0012491B" w:rsidRPr="00291016" w:rsidRDefault="0012491B" w:rsidP="00304D8A">
            <w:pPr>
              <w:spacing w:after="0" w:line="240" w:lineRule="auto"/>
            </w:pPr>
          </w:p>
          <w:p w:rsidR="0012491B" w:rsidRPr="00291016" w:rsidRDefault="0012491B" w:rsidP="00304D8A">
            <w:pPr>
              <w:spacing w:after="0" w:line="240" w:lineRule="auto"/>
            </w:pPr>
          </w:p>
        </w:tc>
        <w:tc>
          <w:tcPr>
            <w:tcW w:w="2409" w:type="dxa"/>
            <w:shd w:val="clear" w:color="auto" w:fill="auto"/>
          </w:tcPr>
          <w:p w:rsidR="0012491B" w:rsidRPr="00291016" w:rsidRDefault="0012491B" w:rsidP="00304D8A">
            <w:pPr>
              <w:spacing w:after="0" w:line="240" w:lineRule="auto"/>
            </w:pPr>
            <w:r w:rsidRPr="00291016">
              <w:t>No Welsh language skills at all</w:t>
            </w:r>
          </w:p>
        </w:tc>
        <w:tc>
          <w:tcPr>
            <w:tcW w:w="2268" w:type="dxa"/>
            <w:shd w:val="clear" w:color="auto" w:fill="auto"/>
          </w:tcPr>
          <w:p w:rsidR="0012491B" w:rsidRPr="00291016" w:rsidRDefault="0012491B" w:rsidP="00304D8A">
            <w:pPr>
              <w:spacing w:after="0" w:line="240" w:lineRule="auto"/>
            </w:pPr>
            <w:r w:rsidRPr="00291016">
              <w:t>No Welsh language skills at all</w:t>
            </w:r>
          </w:p>
        </w:tc>
        <w:tc>
          <w:tcPr>
            <w:tcW w:w="2127" w:type="dxa"/>
            <w:shd w:val="clear" w:color="auto" w:fill="auto"/>
          </w:tcPr>
          <w:p w:rsidR="0012491B" w:rsidRPr="00291016" w:rsidRDefault="0012491B" w:rsidP="00304D8A">
            <w:pPr>
              <w:spacing w:after="0" w:line="240" w:lineRule="auto"/>
            </w:pPr>
            <w:r w:rsidRPr="00291016">
              <w:t>No Welsh language skills at all</w:t>
            </w:r>
          </w:p>
        </w:tc>
      </w:tr>
    </w:tbl>
    <w:p w:rsidR="0012491B" w:rsidRDefault="0012491B" w:rsidP="0012491B">
      <w:pPr>
        <w:pStyle w:val="ListParagraph"/>
        <w:spacing w:after="0" w:line="240" w:lineRule="auto"/>
        <w:contextualSpacing w:val="0"/>
        <w:rPr>
          <w:rFonts w:ascii="Verdana" w:hAnsi="Verdana"/>
        </w:rPr>
      </w:pPr>
    </w:p>
    <w:p w:rsidR="0012491B" w:rsidRDefault="0012491B" w:rsidP="0012491B">
      <w:pPr>
        <w:pStyle w:val="ListParagraph"/>
        <w:spacing w:after="0" w:line="240" w:lineRule="auto"/>
        <w:contextualSpacing w:val="0"/>
        <w:rPr>
          <w:rFonts w:ascii="Verdana" w:hAnsi="Verdana"/>
        </w:rPr>
      </w:pPr>
    </w:p>
    <w:p w:rsidR="0012491B" w:rsidRDefault="0012491B" w:rsidP="0012491B">
      <w:pPr>
        <w:pStyle w:val="ListParagraph"/>
        <w:spacing w:after="0" w:line="240" w:lineRule="auto"/>
        <w:contextualSpacing w:val="0"/>
        <w:rPr>
          <w:rFonts w:ascii="Verdana" w:hAnsi="Verdana"/>
        </w:rPr>
      </w:pPr>
    </w:p>
    <w:p w:rsidR="0012491B" w:rsidRDefault="0012491B" w:rsidP="0012491B">
      <w:pPr>
        <w:pStyle w:val="ListParagraph"/>
        <w:spacing w:after="0" w:line="240" w:lineRule="auto"/>
        <w:contextualSpacing w:val="0"/>
        <w:rPr>
          <w:rFonts w:ascii="Verdana" w:hAnsi="Verdana"/>
        </w:rPr>
      </w:pPr>
    </w:p>
    <w:p w:rsidR="0012491B" w:rsidRPr="002B4B14" w:rsidRDefault="0012491B" w:rsidP="0012491B">
      <w:pPr>
        <w:tabs>
          <w:tab w:val="center" w:pos="4513"/>
          <w:tab w:val="right" w:pos="9026"/>
        </w:tabs>
        <w:spacing w:after="0" w:line="240" w:lineRule="auto"/>
        <w:jc w:val="center"/>
        <w:rPr>
          <w:b/>
          <w:sz w:val="24"/>
          <w:szCs w:val="24"/>
        </w:rPr>
      </w:pPr>
      <w:r w:rsidRPr="002B4B14">
        <w:rPr>
          <w:b/>
          <w:sz w:val="24"/>
          <w:szCs w:val="24"/>
        </w:rPr>
        <w:t xml:space="preserve">DISGRIFYDD LEFEL IAITH GYMRAEG </w:t>
      </w:r>
    </w:p>
    <w:p w:rsidR="0012491B" w:rsidRPr="002B4B14" w:rsidRDefault="0012491B" w:rsidP="0012491B">
      <w:pPr>
        <w:tabs>
          <w:tab w:val="center" w:pos="4513"/>
          <w:tab w:val="right" w:pos="9026"/>
        </w:tabs>
        <w:spacing w:after="0" w:line="240" w:lineRule="auto"/>
        <w:jc w:val="center"/>
        <w:rPr>
          <w:b/>
          <w:i/>
          <w:sz w:val="24"/>
          <w:szCs w:val="24"/>
        </w:rPr>
      </w:pPr>
      <w:r w:rsidRPr="002B4B14">
        <w:rPr>
          <w:b/>
          <w:i/>
          <w:sz w:val="24"/>
          <w:szCs w:val="24"/>
        </w:rPr>
        <w:t>WELSH LANGUAGE LEVEL DESCRIPTORS</w:t>
      </w:r>
    </w:p>
    <w:p w:rsidR="0012491B" w:rsidRDefault="0012491B" w:rsidP="0012491B">
      <w:pPr>
        <w:pStyle w:val="ListParagraph"/>
        <w:spacing w:after="0" w:line="240" w:lineRule="auto"/>
        <w:contextualSpacing w:val="0"/>
        <w:rPr>
          <w:rFonts w:ascii="Verdana" w:hAnsi="Verdana"/>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1"/>
        <w:gridCol w:w="2410"/>
        <w:gridCol w:w="2409"/>
        <w:gridCol w:w="2268"/>
        <w:gridCol w:w="2127"/>
      </w:tblGrid>
      <w:tr w:rsidR="0012491B" w:rsidRPr="00291016" w:rsidTr="00304D8A">
        <w:trPr>
          <w:cantSplit/>
          <w:trHeight w:val="983"/>
        </w:trPr>
        <w:tc>
          <w:tcPr>
            <w:tcW w:w="567" w:type="dxa"/>
            <w:vMerge w:val="restart"/>
            <w:shd w:val="clear" w:color="auto" w:fill="auto"/>
            <w:textDirection w:val="btLr"/>
            <w:vAlign w:val="center"/>
          </w:tcPr>
          <w:p w:rsidR="0012491B" w:rsidRPr="00291016" w:rsidRDefault="0012491B" w:rsidP="00304D8A">
            <w:pPr>
              <w:spacing w:after="0" w:line="240" w:lineRule="auto"/>
              <w:ind w:left="113" w:right="113"/>
              <w:jc w:val="center"/>
              <w:rPr>
                <w:b/>
                <w:sz w:val="24"/>
                <w:szCs w:val="24"/>
              </w:rPr>
            </w:pPr>
            <w:proofErr w:type="spellStart"/>
            <w:r w:rsidRPr="00291016">
              <w:rPr>
                <w:b/>
                <w:sz w:val="24"/>
                <w:szCs w:val="24"/>
              </w:rPr>
              <w:t>Cymraeg</w:t>
            </w:r>
            <w:proofErr w:type="spellEnd"/>
            <w:r w:rsidRPr="00291016">
              <w:rPr>
                <w:b/>
                <w:sz w:val="24"/>
                <w:szCs w:val="24"/>
              </w:rPr>
              <w:t xml:space="preserve"> </w:t>
            </w:r>
            <w:proofErr w:type="spellStart"/>
            <w:r w:rsidRPr="00291016">
              <w:rPr>
                <w:b/>
                <w:sz w:val="24"/>
                <w:szCs w:val="24"/>
              </w:rPr>
              <w:t>Hanfodol</w:t>
            </w:r>
            <w:proofErr w:type="spellEnd"/>
          </w:p>
        </w:tc>
        <w:tc>
          <w:tcPr>
            <w:tcW w:w="851" w:type="dxa"/>
            <w:shd w:val="clear" w:color="auto" w:fill="auto"/>
            <w:textDirection w:val="btLr"/>
          </w:tcPr>
          <w:p w:rsidR="0012491B" w:rsidRPr="00291016" w:rsidRDefault="0012491B" w:rsidP="00304D8A">
            <w:pPr>
              <w:spacing w:after="0" w:line="240" w:lineRule="auto"/>
              <w:ind w:left="113" w:right="113"/>
              <w:jc w:val="center"/>
              <w:rPr>
                <w:b/>
              </w:rPr>
            </w:pPr>
            <w:r w:rsidRPr="00291016">
              <w:rPr>
                <w:b/>
              </w:rPr>
              <w:t>LEFEL</w:t>
            </w:r>
          </w:p>
        </w:tc>
        <w:tc>
          <w:tcPr>
            <w:tcW w:w="2410" w:type="dxa"/>
            <w:shd w:val="clear" w:color="auto" w:fill="auto"/>
            <w:vAlign w:val="center"/>
          </w:tcPr>
          <w:p w:rsidR="0012491B" w:rsidRPr="00291016" w:rsidRDefault="0012491B" w:rsidP="00304D8A">
            <w:pPr>
              <w:spacing w:after="0" w:line="240" w:lineRule="auto"/>
              <w:jc w:val="center"/>
              <w:rPr>
                <w:b/>
              </w:rPr>
            </w:pPr>
            <w:proofErr w:type="spellStart"/>
            <w:r w:rsidRPr="00291016">
              <w:rPr>
                <w:b/>
              </w:rPr>
              <w:t>Gwrando</w:t>
            </w:r>
            <w:proofErr w:type="spellEnd"/>
          </w:p>
        </w:tc>
        <w:tc>
          <w:tcPr>
            <w:tcW w:w="2409" w:type="dxa"/>
            <w:shd w:val="clear" w:color="auto" w:fill="auto"/>
            <w:vAlign w:val="center"/>
          </w:tcPr>
          <w:p w:rsidR="0012491B" w:rsidRPr="00291016" w:rsidRDefault="0012491B" w:rsidP="00304D8A">
            <w:pPr>
              <w:spacing w:after="0" w:line="240" w:lineRule="auto"/>
              <w:jc w:val="center"/>
              <w:rPr>
                <w:b/>
              </w:rPr>
            </w:pPr>
            <w:proofErr w:type="spellStart"/>
            <w:r w:rsidRPr="00291016">
              <w:rPr>
                <w:b/>
              </w:rPr>
              <w:t>Siarad</w:t>
            </w:r>
            <w:proofErr w:type="spellEnd"/>
          </w:p>
        </w:tc>
        <w:tc>
          <w:tcPr>
            <w:tcW w:w="2268" w:type="dxa"/>
            <w:shd w:val="clear" w:color="auto" w:fill="auto"/>
            <w:vAlign w:val="center"/>
          </w:tcPr>
          <w:p w:rsidR="0012491B" w:rsidRPr="00291016" w:rsidRDefault="0012491B" w:rsidP="00304D8A">
            <w:pPr>
              <w:spacing w:after="0" w:line="240" w:lineRule="auto"/>
              <w:jc w:val="center"/>
              <w:rPr>
                <w:b/>
              </w:rPr>
            </w:pPr>
            <w:proofErr w:type="spellStart"/>
            <w:r w:rsidRPr="00291016">
              <w:rPr>
                <w:b/>
              </w:rPr>
              <w:t>Ysgrifennu</w:t>
            </w:r>
            <w:proofErr w:type="spellEnd"/>
          </w:p>
        </w:tc>
        <w:tc>
          <w:tcPr>
            <w:tcW w:w="2127" w:type="dxa"/>
            <w:shd w:val="clear" w:color="auto" w:fill="auto"/>
            <w:vAlign w:val="center"/>
          </w:tcPr>
          <w:p w:rsidR="0012491B" w:rsidRPr="00291016" w:rsidRDefault="0012491B" w:rsidP="00304D8A">
            <w:pPr>
              <w:spacing w:after="0" w:line="240" w:lineRule="auto"/>
              <w:jc w:val="center"/>
              <w:rPr>
                <w:b/>
              </w:rPr>
            </w:pPr>
            <w:proofErr w:type="spellStart"/>
            <w:r w:rsidRPr="00291016">
              <w:rPr>
                <w:b/>
              </w:rPr>
              <w:t>Darllen</w:t>
            </w:r>
            <w:proofErr w:type="spellEnd"/>
            <w:r w:rsidRPr="00291016">
              <w:rPr>
                <w:b/>
              </w:rPr>
              <w:t xml:space="preserve"> </w:t>
            </w:r>
          </w:p>
        </w:tc>
      </w:tr>
      <w:tr w:rsidR="0012491B" w:rsidRPr="00291016" w:rsidTr="00304D8A">
        <w:trPr>
          <w:cantSplit/>
          <w:trHeight w:val="1134"/>
        </w:trPr>
        <w:tc>
          <w:tcPr>
            <w:tcW w:w="567" w:type="dxa"/>
            <w:vMerge/>
            <w:shd w:val="clear" w:color="auto" w:fill="auto"/>
          </w:tcPr>
          <w:p w:rsidR="0012491B" w:rsidRPr="00291016" w:rsidRDefault="0012491B" w:rsidP="00304D8A">
            <w:pPr>
              <w:spacing w:after="0" w:line="240" w:lineRule="auto"/>
              <w:rPr>
                <w:b/>
              </w:rPr>
            </w:pPr>
          </w:p>
        </w:tc>
        <w:tc>
          <w:tcPr>
            <w:tcW w:w="851" w:type="dxa"/>
            <w:shd w:val="clear" w:color="auto" w:fill="auto"/>
            <w:textDirection w:val="btLr"/>
          </w:tcPr>
          <w:p w:rsidR="0012491B" w:rsidRPr="00291016" w:rsidRDefault="0012491B" w:rsidP="00304D8A">
            <w:pPr>
              <w:spacing w:after="0" w:line="240" w:lineRule="auto"/>
              <w:ind w:left="113" w:right="113"/>
              <w:jc w:val="center"/>
              <w:rPr>
                <w:b/>
              </w:rPr>
            </w:pPr>
            <w:proofErr w:type="spellStart"/>
            <w:r>
              <w:rPr>
                <w:b/>
              </w:rPr>
              <w:t>Lefel</w:t>
            </w:r>
            <w:proofErr w:type="spellEnd"/>
            <w:r>
              <w:rPr>
                <w:b/>
              </w:rPr>
              <w:t xml:space="preserve"> 4</w:t>
            </w:r>
          </w:p>
          <w:p w:rsidR="0012491B" w:rsidRPr="00291016" w:rsidRDefault="0012491B" w:rsidP="00304D8A">
            <w:pPr>
              <w:spacing w:after="0" w:line="240" w:lineRule="auto"/>
              <w:ind w:left="113" w:right="113"/>
              <w:jc w:val="center"/>
              <w:rPr>
                <w:b/>
              </w:rPr>
            </w:pPr>
            <w:proofErr w:type="spellStart"/>
            <w:r w:rsidRPr="00291016">
              <w:rPr>
                <w:b/>
              </w:rPr>
              <w:t>Rhugl</w:t>
            </w:r>
            <w:proofErr w:type="spellEnd"/>
          </w:p>
        </w:tc>
        <w:tc>
          <w:tcPr>
            <w:tcW w:w="2410" w:type="dxa"/>
            <w:shd w:val="clear" w:color="auto" w:fill="auto"/>
          </w:tcPr>
          <w:p w:rsidR="0012491B" w:rsidRPr="00291016" w:rsidRDefault="0012491B" w:rsidP="00304D8A">
            <w:pPr>
              <w:spacing w:after="0" w:line="240" w:lineRule="auto"/>
            </w:pPr>
            <w:proofErr w:type="spellStart"/>
            <w:r w:rsidRPr="00291016">
              <w:t>Gallu</w:t>
            </w:r>
            <w:proofErr w:type="spellEnd"/>
            <w:r w:rsidRPr="00291016">
              <w:t xml:space="preserve"> </w:t>
            </w:r>
            <w:proofErr w:type="spellStart"/>
            <w:r w:rsidRPr="00291016">
              <w:t>deall</w:t>
            </w:r>
            <w:proofErr w:type="spellEnd"/>
            <w:r w:rsidRPr="00291016">
              <w:t xml:space="preserve"> </w:t>
            </w:r>
            <w:proofErr w:type="spellStart"/>
            <w:r w:rsidRPr="00291016">
              <w:t>pob</w:t>
            </w:r>
            <w:proofErr w:type="spellEnd"/>
            <w:r w:rsidRPr="00291016">
              <w:t xml:space="preserve"> </w:t>
            </w:r>
            <w:proofErr w:type="spellStart"/>
            <w:r w:rsidRPr="00291016">
              <w:t>sgwrs</w:t>
            </w:r>
            <w:proofErr w:type="spellEnd"/>
            <w:r w:rsidRPr="00291016">
              <w:t xml:space="preserve"> </w:t>
            </w:r>
            <w:proofErr w:type="spellStart"/>
            <w:r w:rsidRPr="00291016">
              <w:t>yn</w:t>
            </w:r>
            <w:proofErr w:type="spellEnd"/>
            <w:r w:rsidRPr="00291016">
              <w:t xml:space="preserve"> </w:t>
            </w:r>
            <w:proofErr w:type="spellStart"/>
            <w:r w:rsidRPr="00291016">
              <w:t>ymwneud</w:t>
            </w:r>
            <w:proofErr w:type="spellEnd"/>
            <w:r w:rsidRPr="00291016">
              <w:t xml:space="preserve"> </w:t>
            </w:r>
            <w:proofErr w:type="spellStart"/>
            <w:r w:rsidRPr="00291016">
              <w:t>a’r</w:t>
            </w:r>
            <w:proofErr w:type="spellEnd"/>
            <w:r w:rsidRPr="00291016">
              <w:t xml:space="preserve"> </w:t>
            </w:r>
            <w:proofErr w:type="spellStart"/>
            <w:r w:rsidRPr="00291016">
              <w:t>gwaith</w:t>
            </w:r>
            <w:proofErr w:type="spellEnd"/>
            <w:r w:rsidRPr="00291016">
              <w:t xml:space="preserve"> </w:t>
            </w:r>
          </w:p>
        </w:tc>
        <w:tc>
          <w:tcPr>
            <w:tcW w:w="2409" w:type="dxa"/>
            <w:shd w:val="clear" w:color="auto" w:fill="auto"/>
          </w:tcPr>
          <w:p w:rsidR="0012491B" w:rsidRPr="00291016" w:rsidRDefault="0012491B" w:rsidP="00304D8A">
            <w:pPr>
              <w:spacing w:after="0" w:line="240" w:lineRule="auto"/>
            </w:pPr>
            <w:proofErr w:type="spellStart"/>
            <w:r w:rsidRPr="00291016">
              <w:t>Rhugl</w:t>
            </w:r>
            <w:proofErr w:type="spellEnd"/>
            <w:r w:rsidRPr="00291016">
              <w:t xml:space="preserve"> – </w:t>
            </w:r>
            <w:proofErr w:type="spellStart"/>
            <w:r w:rsidRPr="00291016">
              <w:t>gallu</w:t>
            </w:r>
            <w:proofErr w:type="spellEnd"/>
            <w:r w:rsidRPr="00291016">
              <w:t xml:space="preserve"> </w:t>
            </w:r>
            <w:proofErr w:type="spellStart"/>
            <w:r w:rsidRPr="00291016">
              <w:t>cynnal</w:t>
            </w:r>
            <w:proofErr w:type="spellEnd"/>
            <w:r w:rsidRPr="00291016">
              <w:t xml:space="preserve"> </w:t>
            </w:r>
            <w:proofErr w:type="spellStart"/>
            <w:r w:rsidRPr="00291016">
              <w:t>sgwrs</w:t>
            </w:r>
            <w:proofErr w:type="spellEnd"/>
            <w:r w:rsidRPr="00291016">
              <w:t xml:space="preserve"> a </w:t>
            </w:r>
            <w:proofErr w:type="spellStart"/>
            <w:r w:rsidRPr="00291016">
              <w:t>gofyn</w:t>
            </w:r>
            <w:proofErr w:type="spellEnd"/>
            <w:r w:rsidRPr="00291016">
              <w:t xml:space="preserve"> </w:t>
            </w:r>
            <w:proofErr w:type="spellStart"/>
            <w:r w:rsidRPr="00291016">
              <w:t>cwestiynau</w:t>
            </w:r>
            <w:proofErr w:type="spellEnd"/>
            <w:r w:rsidRPr="00291016">
              <w:t xml:space="preserve">, am </w:t>
            </w:r>
            <w:proofErr w:type="spellStart"/>
            <w:r w:rsidRPr="00291016">
              <w:t>gyfnod</w:t>
            </w:r>
            <w:proofErr w:type="spellEnd"/>
            <w:r w:rsidRPr="00291016">
              <w:t xml:space="preserve"> </w:t>
            </w:r>
            <w:proofErr w:type="spellStart"/>
            <w:r w:rsidRPr="00291016">
              <w:t>estynedig</w:t>
            </w:r>
            <w:proofErr w:type="spellEnd"/>
            <w:r w:rsidRPr="00291016">
              <w:t xml:space="preserve"> pan </w:t>
            </w:r>
            <w:proofErr w:type="spellStart"/>
            <w:r w:rsidRPr="00291016">
              <w:t>fod</w:t>
            </w:r>
            <w:proofErr w:type="spellEnd"/>
            <w:r w:rsidRPr="00291016">
              <w:t xml:space="preserve"> </w:t>
            </w:r>
            <w:proofErr w:type="spellStart"/>
            <w:r w:rsidRPr="00291016">
              <w:t>angen</w:t>
            </w:r>
            <w:proofErr w:type="spellEnd"/>
            <w:r w:rsidRPr="00291016">
              <w:t xml:space="preserve"> </w:t>
            </w:r>
          </w:p>
          <w:p w:rsidR="0012491B" w:rsidRPr="00291016" w:rsidRDefault="0012491B" w:rsidP="00304D8A">
            <w:pPr>
              <w:spacing w:after="0" w:line="240" w:lineRule="auto"/>
            </w:pPr>
          </w:p>
        </w:tc>
        <w:tc>
          <w:tcPr>
            <w:tcW w:w="2268" w:type="dxa"/>
            <w:shd w:val="clear" w:color="auto" w:fill="auto"/>
          </w:tcPr>
          <w:p w:rsidR="0012491B" w:rsidRPr="00291016" w:rsidRDefault="0012491B" w:rsidP="00304D8A">
            <w:pPr>
              <w:spacing w:after="0" w:line="240" w:lineRule="auto"/>
            </w:pPr>
            <w:proofErr w:type="spellStart"/>
            <w:r w:rsidRPr="00291016">
              <w:t>Medrus</w:t>
            </w:r>
            <w:proofErr w:type="spellEnd"/>
            <w:r w:rsidRPr="00291016">
              <w:t xml:space="preserve"> – </w:t>
            </w:r>
            <w:proofErr w:type="spellStart"/>
            <w:r w:rsidRPr="00291016">
              <w:t>gallu</w:t>
            </w:r>
            <w:proofErr w:type="spellEnd"/>
            <w:r w:rsidRPr="00291016">
              <w:t xml:space="preserve"> </w:t>
            </w:r>
            <w:proofErr w:type="spellStart"/>
            <w:r w:rsidRPr="00291016">
              <w:t>cwblhau</w:t>
            </w:r>
            <w:proofErr w:type="spellEnd"/>
            <w:r w:rsidRPr="00291016">
              <w:t xml:space="preserve"> </w:t>
            </w:r>
            <w:proofErr w:type="spellStart"/>
            <w:r w:rsidRPr="00291016">
              <w:t>gwaith</w:t>
            </w:r>
            <w:proofErr w:type="spellEnd"/>
            <w:r w:rsidRPr="00291016">
              <w:t xml:space="preserve"> </w:t>
            </w:r>
            <w:proofErr w:type="spellStart"/>
            <w:r w:rsidRPr="00291016">
              <w:t>ysgrifenedig</w:t>
            </w:r>
            <w:proofErr w:type="spellEnd"/>
            <w:r w:rsidRPr="00291016">
              <w:t xml:space="preserve"> </w:t>
            </w:r>
            <w:proofErr w:type="spellStart"/>
            <w:r w:rsidRPr="00291016">
              <w:t>cymhleth</w:t>
            </w:r>
            <w:proofErr w:type="spellEnd"/>
            <w:r w:rsidRPr="00291016">
              <w:t xml:space="preserve"> </w:t>
            </w:r>
            <w:proofErr w:type="spellStart"/>
            <w:r w:rsidRPr="00291016">
              <w:t>heb</w:t>
            </w:r>
            <w:proofErr w:type="spellEnd"/>
            <w:r w:rsidRPr="00291016">
              <w:t xml:space="preserve"> </w:t>
            </w:r>
            <w:proofErr w:type="spellStart"/>
            <w:r w:rsidRPr="00291016">
              <w:t>angen</w:t>
            </w:r>
            <w:proofErr w:type="spellEnd"/>
            <w:r w:rsidRPr="00291016">
              <w:t xml:space="preserve"> </w:t>
            </w:r>
            <w:proofErr w:type="spellStart"/>
            <w:r w:rsidRPr="00291016">
              <w:t>adolygu</w:t>
            </w:r>
            <w:proofErr w:type="spellEnd"/>
          </w:p>
        </w:tc>
        <w:tc>
          <w:tcPr>
            <w:tcW w:w="2127" w:type="dxa"/>
            <w:shd w:val="clear" w:color="auto" w:fill="auto"/>
          </w:tcPr>
          <w:p w:rsidR="0012491B" w:rsidRPr="00291016" w:rsidRDefault="0012491B" w:rsidP="00304D8A">
            <w:pPr>
              <w:spacing w:after="0" w:line="240" w:lineRule="auto"/>
            </w:pPr>
            <w:proofErr w:type="spellStart"/>
            <w:r w:rsidRPr="00291016">
              <w:t>Gallu</w:t>
            </w:r>
            <w:proofErr w:type="spellEnd"/>
            <w:r w:rsidRPr="00291016">
              <w:t xml:space="preserve"> </w:t>
            </w:r>
            <w:proofErr w:type="spellStart"/>
            <w:r w:rsidRPr="00291016">
              <w:t>deall</w:t>
            </w:r>
            <w:proofErr w:type="spellEnd"/>
            <w:r w:rsidRPr="00291016">
              <w:t xml:space="preserve"> </w:t>
            </w:r>
            <w:proofErr w:type="spellStart"/>
            <w:r w:rsidRPr="00291016">
              <w:t>deunyddiau</w:t>
            </w:r>
            <w:proofErr w:type="spellEnd"/>
            <w:r w:rsidRPr="00291016">
              <w:t xml:space="preserve"> </w:t>
            </w:r>
            <w:proofErr w:type="spellStart"/>
            <w:r w:rsidRPr="00291016">
              <w:t>yn</w:t>
            </w:r>
            <w:proofErr w:type="spellEnd"/>
            <w:r w:rsidRPr="00291016">
              <w:t xml:space="preserve"> </w:t>
            </w:r>
            <w:proofErr w:type="spellStart"/>
            <w:r w:rsidRPr="00291016">
              <w:t>ymwneud</w:t>
            </w:r>
            <w:proofErr w:type="spellEnd"/>
            <w:r w:rsidRPr="00291016">
              <w:t xml:space="preserve"> </w:t>
            </w:r>
            <w:proofErr w:type="spellStart"/>
            <w:r w:rsidRPr="00291016">
              <w:t>a’r</w:t>
            </w:r>
            <w:proofErr w:type="spellEnd"/>
            <w:r w:rsidRPr="00291016">
              <w:t xml:space="preserve"> </w:t>
            </w:r>
            <w:proofErr w:type="spellStart"/>
            <w:r w:rsidRPr="00291016">
              <w:t>gwaith</w:t>
            </w:r>
            <w:proofErr w:type="spellEnd"/>
            <w:r w:rsidRPr="00291016">
              <w:t xml:space="preserve"> </w:t>
            </w:r>
          </w:p>
        </w:tc>
      </w:tr>
      <w:tr w:rsidR="0012491B" w:rsidRPr="00291016" w:rsidTr="00304D8A">
        <w:trPr>
          <w:cantSplit/>
          <w:trHeight w:val="1134"/>
        </w:trPr>
        <w:tc>
          <w:tcPr>
            <w:tcW w:w="567" w:type="dxa"/>
            <w:vMerge/>
            <w:shd w:val="clear" w:color="auto" w:fill="auto"/>
          </w:tcPr>
          <w:p w:rsidR="0012491B" w:rsidRPr="00291016" w:rsidRDefault="0012491B" w:rsidP="00304D8A">
            <w:pPr>
              <w:spacing w:after="0" w:line="240" w:lineRule="auto"/>
              <w:rPr>
                <w:b/>
              </w:rPr>
            </w:pPr>
          </w:p>
        </w:tc>
        <w:tc>
          <w:tcPr>
            <w:tcW w:w="851" w:type="dxa"/>
            <w:shd w:val="clear" w:color="auto" w:fill="auto"/>
            <w:textDirection w:val="btLr"/>
          </w:tcPr>
          <w:p w:rsidR="0012491B" w:rsidRPr="00291016" w:rsidRDefault="0012491B" w:rsidP="00304D8A">
            <w:pPr>
              <w:spacing w:after="0" w:line="240" w:lineRule="auto"/>
              <w:ind w:left="113" w:right="113"/>
              <w:jc w:val="center"/>
              <w:rPr>
                <w:b/>
              </w:rPr>
            </w:pPr>
            <w:proofErr w:type="spellStart"/>
            <w:r>
              <w:rPr>
                <w:b/>
              </w:rPr>
              <w:t>Lefel</w:t>
            </w:r>
            <w:proofErr w:type="spellEnd"/>
            <w:r>
              <w:rPr>
                <w:b/>
              </w:rPr>
              <w:t xml:space="preserve"> 3</w:t>
            </w:r>
          </w:p>
          <w:p w:rsidR="0012491B" w:rsidRPr="00291016" w:rsidRDefault="0012491B" w:rsidP="00304D8A">
            <w:pPr>
              <w:spacing w:after="0" w:line="240" w:lineRule="auto"/>
              <w:ind w:left="113" w:right="113"/>
              <w:jc w:val="center"/>
              <w:rPr>
                <w:b/>
              </w:rPr>
            </w:pPr>
            <w:proofErr w:type="spellStart"/>
            <w:r w:rsidRPr="00291016">
              <w:rPr>
                <w:b/>
              </w:rPr>
              <w:t>Uchel</w:t>
            </w:r>
            <w:proofErr w:type="spellEnd"/>
          </w:p>
        </w:tc>
        <w:tc>
          <w:tcPr>
            <w:tcW w:w="2410" w:type="dxa"/>
            <w:shd w:val="clear" w:color="auto" w:fill="auto"/>
          </w:tcPr>
          <w:p w:rsidR="0012491B" w:rsidRPr="00291016" w:rsidRDefault="0012491B" w:rsidP="00304D8A">
            <w:pPr>
              <w:spacing w:after="0" w:line="240" w:lineRule="auto"/>
            </w:pPr>
            <w:proofErr w:type="spellStart"/>
            <w:r w:rsidRPr="00291016">
              <w:t>Gallu</w:t>
            </w:r>
            <w:proofErr w:type="spellEnd"/>
            <w:r w:rsidRPr="00291016">
              <w:t xml:space="preserve"> </w:t>
            </w:r>
            <w:proofErr w:type="spellStart"/>
            <w:r w:rsidRPr="00291016">
              <w:t>dilyn</w:t>
            </w:r>
            <w:proofErr w:type="spellEnd"/>
            <w:r w:rsidRPr="00291016">
              <w:t xml:space="preserve"> y </w:t>
            </w:r>
            <w:proofErr w:type="spellStart"/>
            <w:r w:rsidRPr="00291016">
              <w:t>mwyafrif</w:t>
            </w:r>
            <w:proofErr w:type="spellEnd"/>
            <w:r w:rsidRPr="00291016">
              <w:t xml:space="preserve"> o </w:t>
            </w:r>
            <w:proofErr w:type="spellStart"/>
            <w:r w:rsidRPr="00291016">
              <w:t>sgyrsiau</w:t>
            </w:r>
            <w:proofErr w:type="spellEnd"/>
            <w:r w:rsidRPr="00291016">
              <w:t xml:space="preserve"> </w:t>
            </w:r>
            <w:proofErr w:type="spellStart"/>
            <w:r w:rsidRPr="00291016">
              <w:t>yn</w:t>
            </w:r>
            <w:proofErr w:type="spellEnd"/>
            <w:r w:rsidRPr="00291016">
              <w:t xml:space="preserve"> </w:t>
            </w:r>
            <w:proofErr w:type="spellStart"/>
            <w:r w:rsidRPr="00291016">
              <w:t>ymwneud</w:t>
            </w:r>
            <w:proofErr w:type="spellEnd"/>
            <w:r w:rsidRPr="00291016">
              <w:t xml:space="preserve"> </w:t>
            </w:r>
            <w:proofErr w:type="spellStart"/>
            <w:r w:rsidRPr="00291016">
              <w:t>a’r</w:t>
            </w:r>
            <w:proofErr w:type="spellEnd"/>
            <w:r w:rsidRPr="00291016">
              <w:t xml:space="preserve"> </w:t>
            </w:r>
            <w:proofErr w:type="spellStart"/>
            <w:r w:rsidRPr="00291016">
              <w:t>gwaith</w:t>
            </w:r>
            <w:proofErr w:type="spellEnd"/>
            <w:r w:rsidRPr="00291016">
              <w:t xml:space="preserve"> </w:t>
            </w:r>
            <w:proofErr w:type="spellStart"/>
            <w:r w:rsidRPr="00291016">
              <w:t>yn</w:t>
            </w:r>
            <w:proofErr w:type="spellEnd"/>
            <w:r w:rsidRPr="00291016">
              <w:t xml:space="preserve"> </w:t>
            </w:r>
            <w:proofErr w:type="spellStart"/>
            <w:r w:rsidRPr="00291016">
              <w:t>cynnwys</w:t>
            </w:r>
            <w:proofErr w:type="spellEnd"/>
            <w:r w:rsidRPr="00291016">
              <w:t xml:space="preserve"> </w:t>
            </w:r>
            <w:proofErr w:type="spellStart"/>
            <w:r w:rsidRPr="00291016">
              <w:t>trafodaethau</w:t>
            </w:r>
            <w:proofErr w:type="spellEnd"/>
            <w:r w:rsidRPr="00291016">
              <w:t xml:space="preserve"> </w:t>
            </w:r>
            <w:proofErr w:type="spellStart"/>
            <w:r w:rsidRPr="00291016">
              <w:t>grwp</w:t>
            </w:r>
            <w:proofErr w:type="spellEnd"/>
            <w:r w:rsidRPr="00291016">
              <w:t xml:space="preserve"> </w:t>
            </w:r>
          </w:p>
        </w:tc>
        <w:tc>
          <w:tcPr>
            <w:tcW w:w="2409" w:type="dxa"/>
            <w:shd w:val="clear" w:color="auto" w:fill="auto"/>
          </w:tcPr>
          <w:p w:rsidR="0012491B" w:rsidRPr="00291016" w:rsidRDefault="0012491B" w:rsidP="00304D8A">
            <w:pPr>
              <w:spacing w:after="0" w:line="240" w:lineRule="auto"/>
            </w:pPr>
            <w:proofErr w:type="spellStart"/>
            <w:r w:rsidRPr="00291016">
              <w:t>Gallu</w:t>
            </w:r>
            <w:proofErr w:type="spellEnd"/>
            <w:r w:rsidRPr="00291016">
              <w:t xml:space="preserve"> </w:t>
            </w:r>
            <w:proofErr w:type="spellStart"/>
            <w:r w:rsidRPr="00291016">
              <w:t>siarad</w:t>
            </w:r>
            <w:proofErr w:type="spellEnd"/>
            <w:r w:rsidRPr="00291016">
              <w:t xml:space="preserve"> </w:t>
            </w:r>
            <w:proofErr w:type="spellStart"/>
            <w:r w:rsidRPr="00291016">
              <w:t>yr</w:t>
            </w:r>
            <w:proofErr w:type="spellEnd"/>
            <w:r w:rsidRPr="00291016">
              <w:t xml:space="preserve"> </w:t>
            </w:r>
            <w:proofErr w:type="spellStart"/>
            <w:r w:rsidRPr="00291016">
              <w:t>iaith</w:t>
            </w:r>
            <w:proofErr w:type="spellEnd"/>
            <w:r w:rsidRPr="00291016">
              <w:t xml:space="preserve"> </w:t>
            </w:r>
            <w:proofErr w:type="spellStart"/>
            <w:r w:rsidRPr="00291016">
              <w:t>yn</w:t>
            </w:r>
            <w:proofErr w:type="spellEnd"/>
            <w:r w:rsidRPr="00291016">
              <w:t xml:space="preserve"> y </w:t>
            </w:r>
            <w:proofErr w:type="spellStart"/>
            <w:r w:rsidRPr="00291016">
              <w:t>mwyafrif</w:t>
            </w:r>
            <w:proofErr w:type="spellEnd"/>
            <w:r w:rsidRPr="00291016">
              <w:t xml:space="preserve"> o </w:t>
            </w:r>
            <w:proofErr w:type="spellStart"/>
            <w:r w:rsidRPr="00291016">
              <w:t>sefyllfaoedd</w:t>
            </w:r>
            <w:proofErr w:type="spellEnd"/>
            <w:r w:rsidRPr="00291016">
              <w:t xml:space="preserve"> </w:t>
            </w:r>
            <w:proofErr w:type="spellStart"/>
            <w:r w:rsidRPr="00291016">
              <w:t>gan</w:t>
            </w:r>
            <w:proofErr w:type="spellEnd"/>
            <w:r w:rsidRPr="00291016">
              <w:t xml:space="preserve"> </w:t>
            </w:r>
            <w:proofErr w:type="spellStart"/>
            <w:r w:rsidRPr="00291016">
              <w:t>ddefnyddio</w:t>
            </w:r>
            <w:proofErr w:type="spellEnd"/>
            <w:r w:rsidRPr="00291016">
              <w:t xml:space="preserve"> </w:t>
            </w:r>
            <w:proofErr w:type="spellStart"/>
            <w:r w:rsidRPr="00291016">
              <w:t>rhai</w:t>
            </w:r>
            <w:proofErr w:type="spellEnd"/>
            <w:r w:rsidRPr="00291016">
              <w:t xml:space="preserve"> </w:t>
            </w:r>
            <w:proofErr w:type="spellStart"/>
            <w:r w:rsidRPr="00291016">
              <w:t>geiriau</w:t>
            </w:r>
            <w:proofErr w:type="spellEnd"/>
            <w:r w:rsidRPr="00291016">
              <w:t xml:space="preserve"> </w:t>
            </w:r>
            <w:proofErr w:type="spellStart"/>
            <w:r w:rsidRPr="00291016">
              <w:t>Saesneg</w:t>
            </w:r>
            <w:proofErr w:type="spellEnd"/>
            <w:r w:rsidRPr="00291016">
              <w:t xml:space="preserve"> </w:t>
            </w:r>
          </w:p>
        </w:tc>
        <w:tc>
          <w:tcPr>
            <w:tcW w:w="2268" w:type="dxa"/>
            <w:shd w:val="clear" w:color="auto" w:fill="auto"/>
          </w:tcPr>
          <w:p w:rsidR="0012491B" w:rsidRPr="00291016" w:rsidRDefault="0012491B" w:rsidP="00304D8A">
            <w:pPr>
              <w:autoSpaceDE w:val="0"/>
              <w:autoSpaceDN w:val="0"/>
              <w:adjustRightInd w:val="0"/>
              <w:spacing w:after="0" w:line="240" w:lineRule="auto"/>
            </w:pPr>
            <w:proofErr w:type="spellStart"/>
            <w:r w:rsidRPr="00291016">
              <w:rPr>
                <w:rFonts w:cs="Calibri"/>
              </w:rPr>
              <w:t>Gallu</w:t>
            </w:r>
            <w:proofErr w:type="spellEnd"/>
            <w:r w:rsidRPr="00291016">
              <w:rPr>
                <w:rFonts w:cs="Calibri"/>
              </w:rPr>
              <w:t xml:space="preserve"> </w:t>
            </w:r>
            <w:proofErr w:type="spellStart"/>
            <w:r w:rsidRPr="00291016">
              <w:rPr>
                <w:rFonts w:cs="Calibri"/>
              </w:rPr>
              <w:t>paratoi'r</w:t>
            </w:r>
            <w:proofErr w:type="spellEnd"/>
            <w:r w:rsidRPr="00291016">
              <w:rPr>
                <w:rFonts w:cs="Calibri"/>
              </w:rPr>
              <w:t xml:space="preserve"> </w:t>
            </w:r>
            <w:proofErr w:type="spellStart"/>
            <w:r w:rsidRPr="00291016">
              <w:rPr>
                <w:rFonts w:cs="Calibri"/>
              </w:rPr>
              <w:t>mwyafrif</w:t>
            </w:r>
            <w:proofErr w:type="spellEnd"/>
            <w:r w:rsidRPr="00291016">
              <w:rPr>
                <w:rFonts w:cs="Calibri"/>
              </w:rPr>
              <w:t xml:space="preserve"> o </w:t>
            </w:r>
            <w:proofErr w:type="spellStart"/>
            <w:r w:rsidRPr="00291016">
              <w:rPr>
                <w:rFonts w:cs="Calibri"/>
              </w:rPr>
              <w:t>waith</w:t>
            </w:r>
            <w:proofErr w:type="spellEnd"/>
            <w:r w:rsidRPr="00291016">
              <w:rPr>
                <w:rFonts w:cs="Calibri"/>
              </w:rPr>
              <w:t xml:space="preserve"> </w:t>
            </w:r>
            <w:proofErr w:type="spellStart"/>
            <w:r w:rsidRPr="00291016">
              <w:rPr>
                <w:rFonts w:cs="Calibri"/>
              </w:rPr>
              <w:t>ysgrifenedig</w:t>
            </w:r>
            <w:proofErr w:type="spellEnd"/>
            <w:r w:rsidRPr="00291016">
              <w:rPr>
                <w:rFonts w:cs="Calibri"/>
              </w:rPr>
              <w:t xml:space="preserve"> </w:t>
            </w:r>
            <w:proofErr w:type="spellStart"/>
            <w:r w:rsidRPr="00291016">
              <w:rPr>
                <w:rFonts w:cs="Calibri"/>
              </w:rPr>
              <w:t>yn</w:t>
            </w:r>
            <w:proofErr w:type="spellEnd"/>
            <w:r w:rsidRPr="00291016">
              <w:rPr>
                <w:rFonts w:cs="Calibri"/>
              </w:rPr>
              <w:t xml:space="preserve"> </w:t>
            </w:r>
            <w:proofErr w:type="spellStart"/>
            <w:r w:rsidRPr="00291016">
              <w:rPr>
                <w:rFonts w:cs="Calibri"/>
              </w:rPr>
              <w:t>ymwneud</w:t>
            </w:r>
            <w:proofErr w:type="spellEnd"/>
            <w:r w:rsidRPr="00291016">
              <w:rPr>
                <w:rFonts w:cs="Calibri"/>
              </w:rPr>
              <w:t xml:space="preserve"> </w:t>
            </w:r>
            <w:proofErr w:type="spellStart"/>
            <w:r w:rsidRPr="00291016">
              <w:rPr>
                <w:rFonts w:cs="Calibri"/>
              </w:rPr>
              <w:t>a’r</w:t>
            </w:r>
            <w:proofErr w:type="spellEnd"/>
            <w:r w:rsidRPr="00291016">
              <w:rPr>
                <w:rFonts w:cs="Calibri"/>
              </w:rPr>
              <w:t xml:space="preserve"> </w:t>
            </w:r>
            <w:proofErr w:type="spellStart"/>
            <w:r w:rsidRPr="00291016">
              <w:rPr>
                <w:rFonts w:cs="Calibri"/>
              </w:rPr>
              <w:t>maes</w:t>
            </w:r>
            <w:proofErr w:type="spellEnd"/>
            <w:r w:rsidRPr="00291016">
              <w:rPr>
                <w:rFonts w:cs="Calibri"/>
              </w:rPr>
              <w:t xml:space="preserve">, </w:t>
            </w:r>
            <w:proofErr w:type="spellStart"/>
            <w:r w:rsidRPr="00291016">
              <w:rPr>
                <w:rFonts w:cs="Calibri"/>
              </w:rPr>
              <w:t>gyda</w:t>
            </w:r>
            <w:proofErr w:type="spellEnd"/>
            <w:r w:rsidRPr="00291016">
              <w:rPr>
                <w:rFonts w:cs="Calibri"/>
              </w:rPr>
              <w:t xml:space="preserve"> </w:t>
            </w:r>
            <w:proofErr w:type="spellStart"/>
            <w:r w:rsidRPr="00291016">
              <w:rPr>
                <w:rFonts w:cs="Calibri"/>
              </w:rPr>
              <w:t>pheth</w:t>
            </w:r>
            <w:proofErr w:type="spellEnd"/>
            <w:r w:rsidRPr="00291016">
              <w:rPr>
                <w:rFonts w:cs="Calibri"/>
              </w:rPr>
              <w:t xml:space="preserve"> </w:t>
            </w:r>
            <w:proofErr w:type="spellStart"/>
            <w:r w:rsidRPr="00291016">
              <w:rPr>
                <w:rFonts w:cs="Calibri"/>
              </w:rPr>
              <w:t>cymorth</w:t>
            </w:r>
            <w:proofErr w:type="spellEnd"/>
            <w:r w:rsidRPr="00291016">
              <w:rPr>
                <w:rFonts w:cs="Calibri"/>
              </w:rPr>
              <w:t xml:space="preserve"> o ran </w:t>
            </w:r>
            <w:proofErr w:type="spellStart"/>
            <w:r w:rsidRPr="00291016">
              <w:rPr>
                <w:rFonts w:cs="Calibri"/>
              </w:rPr>
              <w:t>adolygu</w:t>
            </w:r>
            <w:proofErr w:type="spellEnd"/>
            <w:r w:rsidRPr="00291016">
              <w:rPr>
                <w:rFonts w:cs="Calibri"/>
              </w:rPr>
              <w:t xml:space="preserve"> </w:t>
            </w:r>
          </w:p>
        </w:tc>
        <w:tc>
          <w:tcPr>
            <w:tcW w:w="2127" w:type="dxa"/>
            <w:shd w:val="clear" w:color="auto" w:fill="auto"/>
          </w:tcPr>
          <w:p w:rsidR="0012491B" w:rsidRPr="00291016" w:rsidRDefault="0012491B" w:rsidP="00304D8A">
            <w:pPr>
              <w:spacing w:after="0" w:line="240" w:lineRule="auto"/>
            </w:pPr>
            <w:proofErr w:type="spellStart"/>
            <w:r w:rsidRPr="00291016">
              <w:t>Gallu</w:t>
            </w:r>
            <w:proofErr w:type="spellEnd"/>
            <w:r w:rsidRPr="00291016">
              <w:t xml:space="preserve"> </w:t>
            </w:r>
            <w:proofErr w:type="spellStart"/>
            <w:r w:rsidRPr="00291016">
              <w:t>darllen</w:t>
            </w:r>
            <w:proofErr w:type="spellEnd"/>
            <w:r w:rsidRPr="00291016">
              <w:t xml:space="preserve"> y </w:t>
            </w:r>
            <w:proofErr w:type="spellStart"/>
            <w:r w:rsidRPr="00291016">
              <w:t>mwyafrif</w:t>
            </w:r>
            <w:proofErr w:type="spellEnd"/>
            <w:r w:rsidRPr="00291016">
              <w:t xml:space="preserve"> o </w:t>
            </w:r>
            <w:proofErr w:type="spellStart"/>
            <w:r w:rsidRPr="00291016">
              <w:t>ddeunyddiau</w:t>
            </w:r>
            <w:proofErr w:type="spellEnd"/>
            <w:r w:rsidRPr="00291016">
              <w:t xml:space="preserve"> </w:t>
            </w:r>
            <w:proofErr w:type="spellStart"/>
            <w:r w:rsidRPr="00291016">
              <w:t>yn</w:t>
            </w:r>
            <w:proofErr w:type="spellEnd"/>
            <w:r w:rsidRPr="00291016">
              <w:t xml:space="preserve"> </w:t>
            </w:r>
            <w:proofErr w:type="spellStart"/>
            <w:r w:rsidRPr="00291016">
              <w:t>fy</w:t>
            </w:r>
            <w:proofErr w:type="spellEnd"/>
            <w:r w:rsidRPr="00291016">
              <w:t xml:space="preserve"> </w:t>
            </w:r>
            <w:proofErr w:type="spellStart"/>
            <w:r w:rsidRPr="00291016">
              <w:t>maes</w:t>
            </w:r>
            <w:proofErr w:type="spellEnd"/>
            <w:r w:rsidRPr="00291016">
              <w:t xml:space="preserve"> </w:t>
            </w:r>
          </w:p>
        </w:tc>
      </w:tr>
      <w:tr w:rsidR="0012491B" w:rsidRPr="00291016" w:rsidTr="00304D8A">
        <w:trPr>
          <w:cantSplit/>
          <w:trHeight w:val="1134"/>
        </w:trPr>
        <w:tc>
          <w:tcPr>
            <w:tcW w:w="567" w:type="dxa"/>
            <w:vMerge/>
            <w:shd w:val="clear" w:color="auto" w:fill="auto"/>
          </w:tcPr>
          <w:p w:rsidR="0012491B" w:rsidRPr="00291016" w:rsidRDefault="0012491B" w:rsidP="00304D8A">
            <w:pPr>
              <w:spacing w:after="0" w:line="240" w:lineRule="auto"/>
              <w:rPr>
                <w:b/>
              </w:rPr>
            </w:pPr>
          </w:p>
        </w:tc>
        <w:tc>
          <w:tcPr>
            <w:tcW w:w="851" w:type="dxa"/>
            <w:shd w:val="clear" w:color="auto" w:fill="auto"/>
            <w:textDirection w:val="btLr"/>
          </w:tcPr>
          <w:p w:rsidR="0012491B" w:rsidRPr="00291016" w:rsidRDefault="0012491B" w:rsidP="00304D8A">
            <w:pPr>
              <w:spacing w:after="0" w:line="240" w:lineRule="auto"/>
              <w:ind w:left="113" w:right="113"/>
              <w:jc w:val="center"/>
              <w:rPr>
                <w:b/>
              </w:rPr>
            </w:pPr>
            <w:proofErr w:type="spellStart"/>
            <w:r>
              <w:rPr>
                <w:b/>
              </w:rPr>
              <w:t>Lefel</w:t>
            </w:r>
            <w:proofErr w:type="spellEnd"/>
            <w:r>
              <w:rPr>
                <w:b/>
              </w:rPr>
              <w:t xml:space="preserve"> 2</w:t>
            </w:r>
          </w:p>
          <w:p w:rsidR="0012491B" w:rsidRPr="00291016" w:rsidRDefault="0012491B" w:rsidP="00304D8A">
            <w:pPr>
              <w:spacing w:after="0" w:line="240" w:lineRule="auto"/>
              <w:ind w:left="113" w:right="113"/>
              <w:jc w:val="center"/>
              <w:rPr>
                <w:b/>
              </w:rPr>
            </w:pPr>
            <w:proofErr w:type="spellStart"/>
            <w:r w:rsidRPr="00291016">
              <w:rPr>
                <w:b/>
              </w:rPr>
              <w:t>Canolradd</w:t>
            </w:r>
            <w:proofErr w:type="spellEnd"/>
          </w:p>
        </w:tc>
        <w:tc>
          <w:tcPr>
            <w:tcW w:w="2410" w:type="dxa"/>
            <w:shd w:val="clear" w:color="auto" w:fill="auto"/>
          </w:tcPr>
          <w:p w:rsidR="0012491B" w:rsidRPr="00291016" w:rsidRDefault="0012491B" w:rsidP="00304D8A">
            <w:pPr>
              <w:spacing w:after="0" w:line="240" w:lineRule="auto"/>
            </w:pPr>
            <w:proofErr w:type="spellStart"/>
            <w:r w:rsidRPr="00291016">
              <w:t>Gallu</w:t>
            </w:r>
            <w:proofErr w:type="spellEnd"/>
            <w:r w:rsidRPr="00291016">
              <w:t xml:space="preserve"> </w:t>
            </w:r>
            <w:proofErr w:type="spellStart"/>
            <w:r w:rsidRPr="00291016">
              <w:t>dilyn</w:t>
            </w:r>
            <w:proofErr w:type="spellEnd"/>
            <w:r w:rsidRPr="00291016">
              <w:t xml:space="preserve"> </w:t>
            </w:r>
            <w:proofErr w:type="spellStart"/>
            <w:r w:rsidRPr="00291016">
              <w:t>sgyrsiau</w:t>
            </w:r>
            <w:proofErr w:type="spellEnd"/>
            <w:r w:rsidRPr="00291016">
              <w:t xml:space="preserve"> </w:t>
            </w:r>
            <w:proofErr w:type="spellStart"/>
            <w:r w:rsidRPr="00291016">
              <w:t>arferol</w:t>
            </w:r>
            <w:proofErr w:type="spellEnd"/>
            <w:r w:rsidRPr="00291016">
              <w:t xml:space="preserve"> </w:t>
            </w:r>
            <w:proofErr w:type="spellStart"/>
            <w:r w:rsidRPr="00291016">
              <w:t>yn</w:t>
            </w:r>
            <w:proofErr w:type="spellEnd"/>
            <w:r w:rsidRPr="00291016">
              <w:t xml:space="preserve"> </w:t>
            </w:r>
            <w:proofErr w:type="spellStart"/>
            <w:r w:rsidRPr="00291016">
              <w:t>ymwneud</w:t>
            </w:r>
            <w:proofErr w:type="spellEnd"/>
            <w:r w:rsidRPr="00291016">
              <w:t xml:space="preserve"> a </w:t>
            </w:r>
            <w:proofErr w:type="spellStart"/>
            <w:r w:rsidRPr="00291016">
              <w:t>gwaith</w:t>
            </w:r>
            <w:proofErr w:type="spellEnd"/>
            <w:r w:rsidRPr="00291016">
              <w:t xml:space="preserve">, </w:t>
            </w:r>
            <w:proofErr w:type="spellStart"/>
            <w:r w:rsidRPr="00291016">
              <w:t>rhwng</w:t>
            </w:r>
            <w:proofErr w:type="spellEnd"/>
            <w:r w:rsidRPr="00291016">
              <w:t xml:space="preserve"> </w:t>
            </w:r>
            <w:proofErr w:type="spellStart"/>
            <w:r w:rsidRPr="00291016">
              <w:t>siaradwyr</w:t>
            </w:r>
            <w:proofErr w:type="spellEnd"/>
            <w:r w:rsidRPr="00291016">
              <w:t xml:space="preserve"> </w:t>
            </w:r>
            <w:proofErr w:type="spellStart"/>
            <w:r w:rsidRPr="00291016">
              <w:t>Cymraeg</w:t>
            </w:r>
            <w:proofErr w:type="spellEnd"/>
            <w:r w:rsidRPr="00291016">
              <w:t xml:space="preserve"> </w:t>
            </w:r>
            <w:proofErr w:type="spellStart"/>
            <w:r w:rsidRPr="00291016">
              <w:t>rhugl</w:t>
            </w:r>
            <w:proofErr w:type="spellEnd"/>
            <w:r w:rsidRPr="00291016">
              <w:t xml:space="preserve">  </w:t>
            </w:r>
          </w:p>
          <w:p w:rsidR="0012491B" w:rsidRPr="00291016" w:rsidRDefault="0012491B" w:rsidP="00304D8A">
            <w:pPr>
              <w:spacing w:after="0" w:line="240" w:lineRule="auto"/>
            </w:pPr>
          </w:p>
          <w:p w:rsidR="0012491B" w:rsidRPr="00291016" w:rsidRDefault="0012491B" w:rsidP="00304D8A">
            <w:pPr>
              <w:spacing w:after="0" w:line="240" w:lineRule="auto"/>
            </w:pPr>
          </w:p>
          <w:p w:rsidR="0012491B" w:rsidRPr="00291016" w:rsidRDefault="0012491B" w:rsidP="00304D8A">
            <w:pPr>
              <w:spacing w:after="0" w:line="240" w:lineRule="auto"/>
            </w:pPr>
          </w:p>
          <w:p w:rsidR="0012491B" w:rsidRPr="00291016" w:rsidRDefault="0012491B" w:rsidP="00304D8A">
            <w:pPr>
              <w:spacing w:after="0" w:line="240" w:lineRule="auto"/>
            </w:pPr>
          </w:p>
        </w:tc>
        <w:tc>
          <w:tcPr>
            <w:tcW w:w="2409" w:type="dxa"/>
            <w:shd w:val="clear" w:color="auto" w:fill="auto"/>
          </w:tcPr>
          <w:p w:rsidR="0012491B" w:rsidRPr="00291016" w:rsidRDefault="0012491B" w:rsidP="00304D8A">
            <w:pPr>
              <w:spacing w:after="0" w:line="240" w:lineRule="auto"/>
            </w:pPr>
            <w:proofErr w:type="spellStart"/>
            <w:r w:rsidRPr="00291016">
              <w:rPr>
                <w:rFonts w:cs="Calibri"/>
              </w:rPr>
              <w:t>Gallu</w:t>
            </w:r>
            <w:proofErr w:type="spellEnd"/>
            <w:r w:rsidRPr="00291016">
              <w:rPr>
                <w:rFonts w:cs="Calibri"/>
              </w:rPr>
              <w:t xml:space="preserve"> </w:t>
            </w:r>
            <w:proofErr w:type="spellStart"/>
            <w:r w:rsidRPr="00291016">
              <w:rPr>
                <w:rFonts w:cs="Calibri"/>
              </w:rPr>
              <w:t>sgwrsio</w:t>
            </w:r>
            <w:proofErr w:type="spellEnd"/>
            <w:r w:rsidRPr="00291016">
              <w:rPr>
                <w:rFonts w:cs="Calibri"/>
              </w:rPr>
              <w:t xml:space="preserve"> </w:t>
            </w:r>
            <w:proofErr w:type="spellStart"/>
            <w:r w:rsidRPr="00291016">
              <w:rPr>
                <w:rFonts w:cs="Calibri"/>
              </w:rPr>
              <w:t>gyda</w:t>
            </w:r>
            <w:proofErr w:type="spellEnd"/>
            <w:r w:rsidRPr="00291016">
              <w:rPr>
                <w:rFonts w:cs="Calibri"/>
              </w:rPr>
              <w:t xml:space="preserve"> </w:t>
            </w:r>
            <w:proofErr w:type="spellStart"/>
            <w:r w:rsidRPr="00291016">
              <w:rPr>
                <w:rFonts w:cs="Calibri"/>
              </w:rPr>
              <w:t>rhywun</w:t>
            </w:r>
            <w:proofErr w:type="spellEnd"/>
            <w:r w:rsidRPr="00291016">
              <w:rPr>
                <w:rFonts w:cs="Calibri"/>
              </w:rPr>
              <w:t xml:space="preserve"> </w:t>
            </w:r>
            <w:proofErr w:type="spellStart"/>
            <w:r w:rsidRPr="00291016">
              <w:rPr>
                <w:rFonts w:cs="Calibri"/>
              </w:rPr>
              <w:t>arall</w:t>
            </w:r>
            <w:proofErr w:type="spellEnd"/>
            <w:r w:rsidRPr="00291016">
              <w:rPr>
                <w:rFonts w:cs="Calibri"/>
              </w:rPr>
              <w:t xml:space="preserve"> am </w:t>
            </w:r>
            <w:proofErr w:type="spellStart"/>
            <w:r w:rsidRPr="00291016">
              <w:rPr>
                <w:rFonts w:cs="Calibri"/>
              </w:rPr>
              <w:t>faterion</w:t>
            </w:r>
            <w:proofErr w:type="spellEnd"/>
            <w:r w:rsidRPr="00291016">
              <w:rPr>
                <w:rFonts w:cs="Calibri"/>
              </w:rPr>
              <w:t xml:space="preserve"> </w:t>
            </w:r>
            <w:proofErr w:type="spellStart"/>
            <w:r w:rsidRPr="00291016">
              <w:rPr>
                <w:rFonts w:cs="Calibri"/>
              </w:rPr>
              <w:t>gwaith</w:t>
            </w:r>
            <w:proofErr w:type="spellEnd"/>
            <w:r w:rsidRPr="00291016">
              <w:rPr>
                <w:rFonts w:cs="Calibri"/>
              </w:rPr>
              <w:t xml:space="preserve"> </w:t>
            </w:r>
            <w:proofErr w:type="spellStart"/>
            <w:r w:rsidRPr="00291016">
              <w:rPr>
                <w:rFonts w:cs="Calibri"/>
              </w:rPr>
              <w:t>arferol</w:t>
            </w:r>
            <w:proofErr w:type="spellEnd"/>
            <w:r w:rsidRPr="00291016">
              <w:rPr>
                <w:rFonts w:cs="Calibri"/>
              </w:rPr>
              <w:t xml:space="preserve">, </w:t>
            </w:r>
            <w:proofErr w:type="spellStart"/>
            <w:r w:rsidRPr="00291016">
              <w:rPr>
                <w:rFonts w:cs="Calibri"/>
              </w:rPr>
              <w:t>ond</w:t>
            </w:r>
            <w:proofErr w:type="spellEnd"/>
            <w:r w:rsidRPr="00291016">
              <w:rPr>
                <w:rFonts w:cs="Calibri"/>
              </w:rPr>
              <w:t xml:space="preserve"> </w:t>
            </w:r>
            <w:proofErr w:type="spellStart"/>
            <w:r w:rsidRPr="00291016">
              <w:rPr>
                <w:rFonts w:cs="Calibri"/>
              </w:rPr>
              <w:t>yn</w:t>
            </w:r>
            <w:proofErr w:type="spellEnd"/>
            <w:r w:rsidRPr="00291016">
              <w:rPr>
                <w:rFonts w:cs="Calibri"/>
              </w:rPr>
              <w:t xml:space="preserve"> </w:t>
            </w:r>
            <w:proofErr w:type="spellStart"/>
            <w:r w:rsidRPr="00291016">
              <w:rPr>
                <w:rFonts w:cs="Calibri"/>
              </w:rPr>
              <w:t>petruso</w:t>
            </w:r>
            <w:proofErr w:type="spellEnd"/>
          </w:p>
        </w:tc>
        <w:tc>
          <w:tcPr>
            <w:tcW w:w="2268" w:type="dxa"/>
            <w:shd w:val="clear" w:color="auto" w:fill="auto"/>
          </w:tcPr>
          <w:p w:rsidR="0012491B" w:rsidRPr="00291016" w:rsidRDefault="0012491B" w:rsidP="00304D8A">
            <w:pPr>
              <w:spacing w:after="0" w:line="240" w:lineRule="auto"/>
            </w:pPr>
            <w:proofErr w:type="spellStart"/>
            <w:r w:rsidRPr="00291016">
              <w:t>Gallu</w:t>
            </w:r>
            <w:proofErr w:type="spellEnd"/>
            <w:r w:rsidRPr="00291016">
              <w:t xml:space="preserve"> </w:t>
            </w:r>
            <w:proofErr w:type="spellStart"/>
            <w:r w:rsidRPr="00291016">
              <w:t>drafftio</w:t>
            </w:r>
            <w:proofErr w:type="spellEnd"/>
            <w:r w:rsidRPr="00291016">
              <w:t xml:space="preserve"> </w:t>
            </w:r>
            <w:proofErr w:type="spellStart"/>
            <w:r w:rsidRPr="00291016">
              <w:t>testun</w:t>
            </w:r>
            <w:proofErr w:type="spellEnd"/>
            <w:r w:rsidRPr="00291016">
              <w:t xml:space="preserve"> </w:t>
            </w:r>
            <w:proofErr w:type="spellStart"/>
            <w:r w:rsidRPr="00291016">
              <w:t>arferol</w:t>
            </w:r>
            <w:proofErr w:type="spellEnd"/>
            <w:r w:rsidRPr="00291016">
              <w:t xml:space="preserve">, </w:t>
            </w:r>
            <w:proofErr w:type="spellStart"/>
            <w:r w:rsidRPr="00291016">
              <w:t>gyda</w:t>
            </w:r>
            <w:proofErr w:type="spellEnd"/>
            <w:r w:rsidRPr="00291016">
              <w:t xml:space="preserve"> </w:t>
            </w:r>
            <w:proofErr w:type="spellStart"/>
            <w:r w:rsidRPr="00291016">
              <w:t>chymorth</w:t>
            </w:r>
            <w:proofErr w:type="spellEnd"/>
            <w:r w:rsidRPr="00291016">
              <w:t xml:space="preserve"> </w:t>
            </w:r>
            <w:proofErr w:type="spellStart"/>
            <w:r w:rsidRPr="00291016">
              <w:t>golygu</w:t>
            </w:r>
            <w:proofErr w:type="spellEnd"/>
          </w:p>
        </w:tc>
        <w:tc>
          <w:tcPr>
            <w:tcW w:w="2127" w:type="dxa"/>
            <w:shd w:val="clear" w:color="auto" w:fill="auto"/>
          </w:tcPr>
          <w:p w:rsidR="0012491B" w:rsidRPr="00291016" w:rsidRDefault="0012491B" w:rsidP="00304D8A">
            <w:pPr>
              <w:spacing w:after="0" w:line="240" w:lineRule="auto"/>
            </w:pPr>
            <w:proofErr w:type="spellStart"/>
            <w:r w:rsidRPr="00291016">
              <w:t>Gallu</w:t>
            </w:r>
            <w:proofErr w:type="spellEnd"/>
            <w:r w:rsidRPr="00291016">
              <w:t xml:space="preserve"> </w:t>
            </w:r>
            <w:proofErr w:type="spellStart"/>
            <w:r w:rsidRPr="00291016">
              <w:t>darllen</w:t>
            </w:r>
            <w:proofErr w:type="spellEnd"/>
            <w:r w:rsidRPr="00291016">
              <w:t xml:space="preserve"> </w:t>
            </w:r>
            <w:proofErr w:type="spellStart"/>
            <w:r w:rsidRPr="00291016">
              <w:t>deunyddiau</w:t>
            </w:r>
            <w:proofErr w:type="spellEnd"/>
            <w:r w:rsidRPr="00291016">
              <w:t xml:space="preserve"> </w:t>
            </w:r>
            <w:proofErr w:type="spellStart"/>
            <w:r w:rsidRPr="00291016">
              <w:t>arferol</w:t>
            </w:r>
            <w:proofErr w:type="spellEnd"/>
            <w:r w:rsidRPr="00291016">
              <w:t xml:space="preserve"> </w:t>
            </w:r>
            <w:proofErr w:type="spellStart"/>
            <w:r w:rsidRPr="00291016">
              <w:t>gyda</w:t>
            </w:r>
            <w:proofErr w:type="spellEnd"/>
            <w:r w:rsidRPr="00291016">
              <w:t xml:space="preserve"> </w:t>
            </w:r>
            <w:proofErr w:type="spellStart"/>
            <w:r w:rsidRPr="00291016">
              <w:t>geiriadur</w:t>
            </w:r>
            <w:proofErr w:type="spellEnd"/>
            <w:r w:rsidRPr="00291016">
              <w:t xml:space="preserve"> </w:t>
            </w:r>
          </w:p>
        </w:tc>
      </w:tr>
      <w:tr w:rsidR="0012491B" w:rsidRPr="00291016" w:rsidTr="00304D8A">
        <w:trPr>
          <w:cantSplit/>
          <w:trHeight w:val="1134"/>
        </w:trPr>
        <w:tc>
          <w:tcPr>
            <w:tcW w:w="567" w:type="dxa"/>
            <w:vMerge/>
            <w:shd w:val="clear" w:color="auto" w:fill="auto"/>
          </w:tcPr>
          <w:p w:rsidR="0012491B" w:rsidRPr="00291016" w:rsidRDefault="0012491B" w:rsidP="00304D8A">
            <w:pPr>
              <w:spacing w:after="0" w:line="240" w:lineRule="auto"/>
              <w:rPr>
                <w:b/>
              </w:rPr>
            </w:pPr>
          </w:p>
        </w:tc>
        <w:tc>
          <w:tcPr>
            <w:tcW w:w="851" w:type="dxa"/>
            <w:shd w:val="clear" w:color="auto" w:fill="auto"/>
            <w:textDirection w:val="btLr"/>
          </w:tcPr>
          <w:p w:rsidR="0012491B" w:rsidRPr="00291016" w:rsidRDefault="0012491B" w:rsidP="00304D8A">
            <w:pPr>
              <w:spacing w:after="0" w:line="240" w:lineRule="auto"/>
              <w:ind w:left="113" w:right="113"/>
              <w:jc w:val="center"/>
              <w:rPr>
                <w:b/>
              </w:rPr>
            </w:pPr>
            <w:proofErr w:type="spellStart"/>
            <w:r w:rsidRPr="00291016">
              <w:rPr>
                <w:b/>
              </w:rPr>
              <w:t>Lefel</w:t>
            </w:r>
            <w:proofErr w:type="spellEnd"/>
            <w:r w:rsidRPr="00291016">
              <w:rPr>
                <w:b/>
              </w:rPr>
              <w:t xml:space="preserve"> 1</w:t>
            </w:r>
          </w:p>
          <w:p w:rsidR="0012491B" w:rsidRPr="00291016" w:rsidRDefault="0012491B" w:rsidP="00304D8A">
            <w:pPr>
              <w:spacing w:after="0" w:line="240" w:lineRule="auto"/>
              <w:ind w:left="113" w:right="113"/>
              <w:jc w:val="center"/>
              <w:rPr>
                <w:b/>
              </w:rPr>
            </w:pPr>
            <w:r>
              <w:rPr>
                <w:b/>
              </w:rPr>
              <w:t>Sylfaen</w:t>
            </w:r>
          </w:p>
        </w:tc>
        <w:tc>
          <w:tcPr>
            <w:tcW w:w="2410" w:type="dxa"/>
            <w:shd w:val="clear" w:color="auto" w:fill="auto"/>
          </w:tcPr>
          <w:p w:rsidR="0012491B" w:rsidRPr="00291016" w:rsidRDefault="0012491B" w:rsidP="00304D8A">
            <w:pPr>
              <w:autoSpaceDE w:val="0"/>
              <w:autoSpaceDN w:val="0"/>
              <w:adjustRightInd w:val="0"/>
              <w:spacing w:after="0" w:line="240" w:lineRule="auto"/>
              <w:rPr>
                <w:rFonts w:cs="Calibri"/>
              </w:rPr>
            </w:pPr>
            <w:proofErr w:type="spellStart"/>
            <w:r w:rsidRPr="00291016">
              <w:rPr>
                <w:rFonts w:cs="Calibri"/>
              </w:rPr>
              <w:t>Gallu</w:t>
            </w:r>
            <w:proofErr w:type="spellEnd"/>
            <w:r w:rsidRPr="00291016">
              <w:rPr>
                <w:rFonts w:cs="Calibri"/>
              </w:rPr>
              <w:t xml:space="preserve"> </w:t>
            </w:r>
            <w:proofErr w:type="spellStart"/>
            <w:r w:rsidRPr="00291016">
              <w:rPr>
                <w:rFonts w:cs="Calibri"/>
              </w:rPr>
              <w:t>deall</w:t>
            </w:r>
            <w:proofErr w:type="spellEnd"/>
            <w:r w:rsidRPr="00291016">
              <w:rPr>
                <w:rFonts w:cs="Calibri"/>
              </w:rPr>
              <w:t xml:space="preserve"> </w:t>
            </w:r>
            <w:proofErr w:type="spellStart"/>
            <w:r w:rsidRPr="00291016">
              <w:rPr>
                <w:rFonts w:cs="Calibri"/>
              </w:rPr>
              <w:t>sgwrs</w:t>
            </w:r>
            <w:proofErr w:type="spellEnd"/>
            <w:r w:rsidRPr="00291016">
              <w:rPr>
                <w:rFonts w:cs="Calibri"/>
              </w:rPr>
              <w:t xml:space="preserve"> </w:t>
            </w:r>
            <w:proofErr w:type="spellStart"/>
            <w:r w:rsidRPr="00291016">
              <w:rPr>
                <w:rFonts w:cs="Calibri"/>
              </w:rPr>
              <w:t>gymdeithasol</w:t>
            </w:r>
            <w:proofErr w:type="spellEnd"/>
            <w:r w:rsidRPr="00291016">
              <w:rPr>
                <w:rFonts w:cs="Calibri"/>
              </w:rPr>
              <w:t xml:space="preserve"> </w:t>
            </w:r>
            <w:proofErr w:type="spellStart"/>
            <w:r w:rsidRPr="00291016">
              <w:rPr>
                <w:rFonts w:cs="Calibri"/>
              </w:rPr>
              <w:t>sylfaenol</w:t>
            </w:r>
            <w:proofErr w:type="spellEnd"/>
            <w:r w:rsidRPr="00291016">
              <w:rPr>
                <w:rFonts w:cs="Calibri"/>
              </w:rPr>
              <w:t xml:space="preserve"> </w:t>
            </w:r>
            <w:proofErr w:type="spellStart"/>
            <w:r w:rsidRPr="00291016">
              <w:rPr>
                <w:rFonts w:cs="Calibri"/>
              </w:rPr>
              <w:t>yn</w:t>
            </w:r>
            <w:proofErr w:type="spellEnd"/>
            <w:r w:rsidRPr="00291016">
              <w:rPr>
                <w:rFonts w:cs="Calibri"/>
              </w:rPr>
              <w:t xml:space="preserve"> </w:t>
            </w:r>
            <w:proofErr w:type="spellStart"/>
            <w:r w:rsidRPr="00291016">
              <w:rPr>
                <w:rFonts w:cs="Calibri"/>
              </w:rPr>
              <w:t>Gymraeg</w:t>
            </w:r>
            <w:proofErr w:type="spellEnd"/>
            <w:r w:rsidRPr="00291016">
              <w:rPr>
                <w:rFonts w:cs="Calibri"/>
              </w:rPr>
              <w:t xml:space="preserve"> </w:t>
            </w:r>
          </w:p>
          <w:p w:rsidR="0012491B" w:rsidRPr="00291016" w:rsidRDefault="0012491B" w:rsidP="00304D8A">
            <w:pPr>
              <w:spacing w:after="0" w:line="240" w:lineRule="auto"/>
            </w:pPr>
          </w:p>
          <w:p w:rsidR="0012491B" w:rsidRPr="00291016" w:rsidRDefault="0012491B" w:rsidP="00304D8A">
            <w:pPr>
              <w:spacing w:after="0" w:line="240" w:lineRule="auto"/>
            </w:pPr>
          </w:p>
          <w:p w:rsidR="0012491B" w:rsidRPr="00291016" w:rsidRDefault="0012491B" w:rsidP="00304D8A">
            <w:pPr>
              <w:spacing w:after="0" w:line="240" w:lineRule="auto"/>
            </w:pPr>
          </w:p>
        </w:tc>
        <w:tc>
          <w:tcPr>
            <w:tcW w:w="2409" w:type="dxa"/>
            <w:shd w:val="clear" w:color="auto" w:fill="auto"/>
          </w:tcPr>
          <w:p w:rsidR="0012491B" w:rsidRPr="00291016" w:rsidRDefault="0012491B" w:rsidP="00304D8A">
            <w:pPr>
              <w:spacing w:after="0" w:line="240" w:lineRule="auto"/>
            </w:pPr>
            <w:proofErr w:type="spellStart"/>
            <w:r w:rsidRPr="00291016">
              <w:t>Gallu</w:t>
            </w:r>
            <w:proofErr w:type="spellEnd"/>
            <w:r w:rsidRPr="00291016">
              <w:t xml:space="preserve"> </w:t>
            </w:r>
            <w:proofErr w:type="spellStart"/>
            <w:r w:rsidRPr="00291016">
              <w:t>ateb</w:t>
            </w:r>
            <w:proofErr w:type="spellEnd"/>
            <w:r w:rsidRPr="00291016">
              <w:t xml:space="preserve"> </w:t>
            </w:r>
            <w:proofErr w:type="spellStart"/>
            <w:r w:rsidRPr="00291016">
              <w:t>cwestiynau</w:t>
            </w:r>
            <w:proofErr w:type="spellEnd"/>
            <w:r w:rsidRPr="00291016">
              <w:t xml:space="preserve"> </w:t>
            </w:r>
            <w:proofErr w:type="spellStart"/>
            <w:r w:rsidRPr="00291016">
              <w:t>sylfaenol</w:t>
            </w:r>
            <w:proofErr w:type="spellEnd"/>
            <w:r w:rsidRPr="00291016">
              <w:t xml:space="preserve"> </w:t>
            </w:r>
            <w:proofErr w:type="spellStart"/>
            <w:r w:rsidRPr="00291016">
              <w:t>yn</w:t>
            </w:r>
            <w:proofErr w:type="spellEnd"/>
            <w:r w:rsidRPr="00291016">
              <w:t xml:space="preserve"> </w:t>
            </w:r>
            <w:proofErr w:type="spellStart"/>
            <w:r w:rsidRPr="00291016">
              <w:t>ymwneud</w:t>
            </w:r>
            <w:proofErr w:type="spellEnd"/>
            <w:r w:rsidRPr="00291016">
              <w:t xml:space="preserve"> </w:t>
            </w:r>
            <w:proofErr w:type="spellStart"/>
            <w:r w:rsidRPr="00291016">
              <w:t>a’r</w:t>
            </w:r>
            <w:proofErr w:type="spellEnd"/>
            <w:r w:rsidRPr="00291016">
              <w:t xml:space="preserve"> </w:t>
            </w:r>
            <w:proofErr w:type="spellStart"/>
            <w:r w:rsidRPr="00291016">
              <w:t>gwaith</w:t>
            </w:r>
            <w:proofErr w:type="spellEnd"/>
            <w:r w:rsidRPr="00291016">
              <w:t xml:space="preserve"> </w:t>
            </w:r>
          </w:p>
        </w:tc>
        <w:tc>
          <w:tcPr>
            <w:tcW w:w="2268" w:type="dxa"/>
            <w:shd w:val="clear" w:color="auto" w:fill="auto"/>
          </w:tcPr>
          <w:p w:rsidR="0012491B" w:rsidRPr="00291016" w:rsidRDefault="0012491B" w:rsidP="00304D8A">
            <w:pPr>
              <w:spacing w:after="0" w:line="240" w:lineRule="auto"/>
            </w:pPr>
            <w:proofErr w:type="spellStart"/>
            <w:r w:rsidRPr="00291016">
              <w:t>Gallu</w:t>
            </w:r>
            <w:proofErr w:type="spellEnd"/>
            <w:r w:rsidRPr="00291016">
              <w:t xml:space="preserve"> </w:t>
            </w:r>
            <w:proofErr w:type="spellStart"/>
            <w:r w:rsidRPr="00291016">
              <w:t>ateb</w:t>
            </w:r>
            <w:proofErr w:type="spellEnd"/>
            <w:r w:rsidRPr="00291016">
              <w:t xml:space="preserve"> </w:t>
            </w:r>
            <w:proofErr w:type="spellStart"/>
            <w:r w:rsidRPr="00291016">
              <w:t>gohebiaeth</w:t>
            </w:r>
            <w:proofErr w:type="spellEnd"/>
            <w:r w:rsidRPr="00291016">
              <w:t xml:space="preserve"> </w:t>
            </w:r>
            <w:proofErr w:type="spellStart"/>
            <w:r w:rsidRPr="00291016">
              <w:t>gyda</w:t>
            </w:r>
            <w:proofErr w:type="spellEnd"/>
            <w:r w:rsidRPr="00291016">
              <w:t xml:space="preserve"> </w:t>
            </w:r>
            <w:proofErr w:type="spellStart"/>
            <w:r w:rsidRPr="00291016">
              <w:t>chymorth</w:t>
            </w:r>
            <w:proofErr w:type="spellEnd"/>
            <w:r w:rsidRPr="00291016">
              <w:t xml:space="preserve"> </w:t>
            </w:r>
          </w:p>
        </w:tc>
        <w:tc>
          <w:tcPr>
            <w:tcW w:w="2127" w:type="dxa"/>
            <w:shd w:val="clear" w:color="auto" w:fill="auto"/>
          </w:tcPr>
          <w:p w:rsidR="0012491B" w:rsidRPr="00291016" w:rsidRDefault="0012491B" w:rsidP="00304D8A">
            <w:pPr>
              <w:spacing w:after="0" w:line="240" w:lineRule="auto"/>
            </w:pPr>
            <w:proofErr w:type="spellStart"/>
            <w:r w:rsidRPr="00291016">
              <w:t>Gallu</w:t>
            </w:r>
            <w:proofErr w:type="spellEnd"/>
            <w:r w:rsidRPr="00291016">
              <w:t xml:space="preserve"> </w:t>
            </w:r>
            <w:proofErr w:type="spellStart"/>
            <w:r w:rsidRPr="00291016">
              <w:t>darllen</w:t>
            </w:r>
            <w:proofErr w:type="spellEnd"/>
            <w:r w:rsidRPr="00291016">
              <w:t xml:space="preserve"> </w:t>
            </w:r>
            <w:proofErr w:type="spellStart"/>
            <w:r w:rsidRPr="00291016">
              <w:t>deunyddiau</w:t>
            </w:r>
            <w:proofErr w:type="spellEnd"/>
            <w:r w:rsidRPr="00291016">
              <w:t xml:space="preserve"> </w:t>
            </w:r>
            <w:proofErr w:type="spellStart"/>
            <w:r w:rsidRPr="00291016">
              <w:t>syml</w:t>
            </w:r>
            <w:proofErr w:type="spellEnd"/>
            <w:r w:rsidRPr="00291016">
              <w:t xml:space="preserve"> </w:t>
            </w:r>
            <w:proofErr w:type="spellStart"/>
            <w:r w:rsidRPr="00291016">
              <w:t>yn</w:t>
            </w:r>
            <w:proofErr w:type="spellEnd"/>
            <w:r w:rsidRPr="00291016">
              <w:t xml:space="preserve"> </w:t>
            </w:r>
            <w:proofErr w:type="spellStart"/>
            <w:r w:rsidRPr="00291016">
              <w:t>ymwneud</w:t>
            </w:r>
            <w:proofErr w:type="spellEnd"/>
            <w:r w:rsidRPr="00291016">
              <w:t xml:space="preserve"> a </w:t>
            </w:r>
            <w:proofErr w:type="spellStart"/>
            <w:r w:rsidRPr="00291016">
              <w:t>gwaith</w:t>
            </w:r>
            <w:proofErr w:type="spellEnd"/>
            <w:r w:rsidRPr="00291016">
              <w:t xml:space="preserve"> (</w:t>
            </w:r>
            <w:proofErr w:type="spellStart"/>
            <w:r w:rsidRPr="00291016">
              <w:t>yn</w:t>
            </w:r>
            <w:proofErr w:type="spellEnd"/>
            <w:r w:rsidRPr="00291016">
              <w:t xml:space="preserve"> </w:t>
            </w:r>
            <w:proofErr w:type="spellStart"/>
            <w:r w:rsidRPr="00291016">
              <w:t>araf</w:t>
            </w:r>
            <w:proofErr w:type="spellEnd"/>
            <w:r w:rsidRPr="00291016">
              <w:t xml:space="preserve">) a </w:t>
            </w:r>
            <w:proofErr w:type="spellStart"/>
            <w:r w:rsidRPr="00291016">
              <w:t>gallu</w:t>
            </w:r>
            <w:proofErr w:type="spellEnd"/>
            <w:r w:rsidRPr="00291016">
              <w:t xml:space="preserve"> </w:t>
            </w:r>
            <w:proofErr w:type="spellStart"/>
            <w:r w:rsidRPr="00291016">
              <w:t>deall</w:t>
            </w:r>
            <w:proofErr w:type="spellEnd"/>
            <w:r w:rsidRPr="00291016">
              <w:t xml:space="preserve"> </w:t>
            </w:r>
            <w:proofErr w:type="spellStart"/>
            <w:r w:rsidRPr="00291016">
              <w:t>testun</w:t>
            </w:r>
            <w:proofErr w:type="spellEnd"/>
            <w:r w:rsidRPr="00291016">
              <w:t xml:space="preserve"> </w:t>
            </w:r>
            <w:proofErr w:type="spellStart"/>
            <w:r w:rsidRPr="00291016">
              <w:t>sy’n</w:t>
            </w:r>
            <w:proofErr w:type="spellEnd"/>
            <w:r w:rsidRPr="00291016">
              <w:t xml:space="preserve"> </w:t>
            </w:r>
            <w:proofErr w:type="spellStart"/>
            <w:r w:rsidRPr="00291016">
              <w:t>cynnwys</w:t>
            </w:r>
            <w:proofErr w:type="spellEnd"/>
            <w:r w:rsidRPr="00291016">
              <w:t xml:space="preserve"> </w:t>
            </w:r>
            <w:proofErr w:type="spellStart"/>
            <w:r w:rsidRPr="00291016">
              <w:t>iaith</w:t>
            </w:r>
            <w:proofErr w:type="spellEnd"/>
            <w:r w:rsidRPr="00291016">
              <w:t xml:space="preserve"> </w:t>
            </w:r>
            <w:proofErr w:type="spellStart"/>
            <w:r w:rsidRPr="00291016">
              <w:t>gwaith</w:t>
            </w:r>
            <w:proofErr w:type="spellEnd"/>
            <w:r w:rsidRPr="00291016">
              <w:t xml:space="preserve"> </w:t>
            </w:r>
            <w:proofErr w:type="spellStart"/>
            <w:r w:rsidRPr="00291016">
              <w:t>pob</w:t>
            </w:r>
            <w:proofErr w:type="spellEnd"/>
            <w:r w:rsidRPr="00291016">
              <w:t xml:space="preserve"> </w:t>
            </w:r>
            <w:proofErr w:type="spellStart"/>
            <w:r w:rsidRPr="00291016">
              <w:t>dydd</w:t>
            </w:r>
            <w:proofErr w:type="spellEnd"/>
            <w:r w:rsidRPr="00291016">
              <w:t xml:space="preserve"> </w:t>
            </w:r>
            <w:proofErr w:type="spellStart"/>
            <w:r w:rsidRPr="00291016">
              <w:t>yn</w:t>
            </w:r>
            <w:proofErr w:type="spellEnd"/>
            <w:r w:rsidRPr="00291016">
              <w:t xml:space="preserve"> </w:t>
            </w:r>
            <w:proofErr w:type="spellStart"/>
            <w:r w:rsidRPr="00291016">
              <w:t>bennaf</w:t>
            </w:r>
            <w:proofErr w:type="spellEnd"/>
            <w:r w:rsidRPr="00291016">
              <w:t xml:space="preserve"> </w:t>
            </w:r>
          </w:p>
          <w:p w:rsidR="0012491B" w:rsidRPr="00291016" w:rsidRDefault="0012491B" w:rsidP="00304D8A">
            <w:pPr>
              <w:spacing w:after="0" w:line="240" w:lineRule="auto"/>
            </w:pPr>
          </w:p>
        </w:tc>
      </w:tr>
      <w:tr w:rsidR="0012491B" w:rsidRPr="00291016" w:rsidTr="00304D8A">
        <w:trPr>
          <w:cantSplit/>
          <w:trHeight w:val="1134"/>
        </w:trPr>
        <w:tc>
          <w:tcPr>
            <w:tcW w:w="567" w:type="dxa"/>
            <w:vMerge w:val="restart"/>
            <w:shd w:val="clear" w:color="auto" w:fill="auto"/>
            <w:textDirection w:val="btLr"/>
            <w:vAlign w:val="center"/>
          </w:tcPr>
          <w:p w:rsidR="0012491B" w:rsidRPr="00291016" w:rsidRDefault="0012491B" w:rsidP="00304D8A">
            <w:pPr>
              <w:spacing w:after="0" w:line="240" w:lineRule="auto"/>
              <w:ind w:left="113" w:right="113"/>
              <w:jc w:val="center"/>
              <w:rPr>
                <w:b/>
                <w:sz w:val="24"/>
                <w:szCs w:val="24"/>
              </w:rPr>
            </w:pPr>
            <w:proofErr w:type="spellStart"/>
            <w:r w:rsidRPr="00291016">
              <w:rPr>
                <w:b/>
                <w:sz w:val="24"/>
                <w:szCs w:val="24"/>
              </w:rPr>
              <w:t>Cymraeg</w:t>
            </w:r>
            <w:proofErr w:type="spellEnd"/>
            <w:r w:rsidRPr="00291016">
              <w:rPr>
                <w:b/>
                <w:sz w:val="24"/>
                <w:szCs w:val="24"/>
              </w:rPr>
              <w:t xml:space="preserve"> </w:t>
            </w:r>
            <w:proofErr w:type="spellStart"/>
            <w:r w:rsidRPr="00291016">
              <w:rPr>
                <w:b/>
                <w:sz w:val="24"/>
                <w:szCs w:val="24"/>
              </w:rPr>
              <w:t>Dymunol</w:t>
            </w:r>
            <w:proofErr w:type="spellEnd"/>
          </w:p>
        </w:tc>
        <w:tc>
          <w:tcPr>
            <w:tcW w:w="851" w:type="dxa"/>
            <w:shd w:val="clear" w:color="auto" w:fill="auto"/>
            <w:textDirection w:val="btLr"/>
          </w:tcPr>
          <w:p w:rsidR="0012491B" w:rsidRPr="00291016" w:rsidRDefault="0012491B" w:rsidP="00304D8A">
            <w:pPr>
              <w:spacing w:after="0" w:line="240" w:lineRule="auto"/>
              <w:ind w:left="113" w:right="113"/>
              <w:jc w:val="center"/>
              <w:rPr>
                <w:b/>
              </w:rPr>
            </w:pPr>
            <w:proofErr w:type="spellStart"/>
            <w:r>
              <w:rPr>
                <w:b/>
              </w:rPr>
              <w:t>Mynediad</w:t>
            </w:r>
            <w:proofErr w:type="spellEnd"/>
          </w:p>
        </w:tc>
        <w:tc>
          <w:tcPr>
            <w:tcW w:w="2410" w:type="dxa"/>
            <w:shd w:val="clear" w:color="auto" w:fill="auto"/>
          </w:tcPr>
          <w:p w:rsidR="0012491B" w:rsidRPr="00291016" w:rsidRDefault="0012491B" w:rsidP="00304D8A">
            <w:pPr>
              <w:spacing w:after="0" w:line="240" w:lineRule="auto"/>
            </w:pPr>
            <w:proofErr w:type="spellStart"/>
            <w:r w:rsidRPr="00291016">
              <w:rPr>
                <w:rFonts w:cs="Calibri"/>
              </w:rPr>
              <w:t>Gallu</w:t>
            </w:r>
            <w:proofErr w:type="spellEnd"/>
            <w:r w:rsidRPr="00291016">
              <w:rPr>
                <w:rFonts w:cs="Calibri"/>
              </w:rPr>
              <w:t xml:space="preserve"> </w:t>
            </w:r>
            <w:proofErr w:type="spellStart"/>
            <w:r w:rsidRPr="00291016">
              <w:rPr>
                <w:rFonts w:cs="Calibri"/>
              </w:rPr>
              <w:t>deall</w:t>
            </w:r>
            <w:proofErr w:type="spellEnd"/>
            <w:r w:rsidRPr="00291016">
              <w:rPr>
                <w:rFonts w:cs="Calibri"/>
              </w:rPr>
              <w:t xml:space="preserve"> </w:t>
            </w:r>
            <w:proofErr w:type="spellStart"/>
            <w:r w:rsidRPr="00291016">
              <w:rPr>
                <w:rFonts w:cs="Calibri"/>
              </w:rPr>
              <w:t>ymholiadau</w:t>
            </w:r>
            <w:proofErr w:type="spellEnd"/>
            <w:r w:rsidRPr="00291016">
              <w:rPr>
                <w:rFonts w:cs="Calibri"/>
              </w:rPr>
              <w:t xml:space="preserve"> </w:t>
            </w:r>
            <w:proofErr w:type="spellStart"/>
            <w:r w:rsidRPr="00291016">
              <w:rPr>
                <w:rFonts w:cs="Calibri"/>
              </w:rPr>
              <w:t>sylfaenol</w:t>
            </w:r>
            <w:proofErr w:type="spellEnd"/>
            <w:r w:rsidRPr="00291016">
              <w:rPr>
                <w:rFonts w:cs="Calibri"/>
              </w:rPr>
              <w:t xml:space="preserve"> </w:t>
            </w:r>
            <w:proofErr w:type="spellStart"/>
            <w:r w:rsidRPr="00291016">
              <w:rPr>
                <w:rFonts w:cs="Calibri"/>
              </w:rPr>
              <w:t>yn</w:t>
            </w:r>
            <w:proofErr w:type="spellEnd"/>
            <w:r w:rsidRPr="00291016">
              <w:rPr>
                <w:rFonts w:cs="Calibri"/>
              </w:rPr>
              <w:t xml:space="preserve"> </w:t>
            </w:r>
            <w:proofErr w:type="spellStart"/>
            <w:r w:rsidRPr="00291016">
              <w:rPr>
                <w:rFonts w:cs="Calibri"/>
              </w:rPr>
              <w:t>Gymraeg</w:t>
            </w:r>
            <w:proofErr w:type="spellEnd"/>
            <w:r w:rsidRPr="00291016">
              <w:rPr>
                <w:rFonts w:cs="Calibri"/>
              </w:rPr>
              <w:t xml:space="preserve"> (“</w:t>
            </w:r>
            <w:proofErr w:type="spellStart"/>
            <w:r w:rsidRPr="00291016">
              <w:rPr>
                <w:rFonts w:cs="Calibri"/>
              </w:rPr>
              <w:t>Ble</w:t>
            </w:r>
            <w:proofErr w:type="spellEnd"/>
            <w:r w:rsidRPr="00291016">
              <w:rPr>
                <w:rFonts w:cs="Calibri"/>
              </w:rPr>
              <w:t xml:space="preserve"> </w:t>
            </w:r>
            <w:proofErr w:type="spellStart"/>
            <w:r w:rsidRPr="00291016">
              <w:rPr>
                <w:rFonts w:cs="Calibri"/>
              </w:rPr>
              <w:t>mae</w:t>
            </w:r>
            <w:proofErr w:type="spellEnd"/>
            <w:r w:rsidRPr="00291016">
              <w:rPr>
                <w:rFonts w:cs="Calibri"/>
              </w:rPr>
              <w:t xml:space="preserve">…? Ga’ </w:t>
            </w:r>
            <w:proofErr w:type="spellStart"/>
            <w:r w:rsidRPr="00291016">
              <w:rPr>
                <w:rFonts w:cs="Calibri"/>
              </w:rPr>
              <w:t>i</w:t>
            </w:r>
            <w:proofErr w:type="spellEnd"/>
            <w:r w:rsidRPr="00291016">
              <w:rPr>
                <w:rFonts w:cs="Calibri"/>
              </w:rPr>
              <w:t xml:space="preserve"> </w:t>
            </w:r>
            <w:proofErr w:type="spellStart"/>
            <w:r w:rsidRPr="00291016">
              <w:rPr>
                <w:rFonts w:cs="Calibri"/>
              </w:rPr>
              <w:t>siarad</w:t>
            </w:r>
            <w:proofErr w:type="spellEnd"/>
            <w:r w:rsidRPr="00291016">
              <w:rPr>
                <w:rFonts w:cs="Calibri"/>
              </w:rPr>
              <w:t xml:space="preserve"> â…?”)</w:t>
            </w:r>
          </w:p>
        </w:tc>
        <w:tc>
          <w:tcPr>
            <w:tcW w:w="2409" w:type="dxa"/>
            <w:shd w:val="clear" w:color="auto" w:fill="auto"/>
          </w:tcPr>
          <w:p w:rsidR="0012491B" w:rsidRPr="00291016" w:rsidRDefault="0012491B" w:rsidP="00304D8A">
            <w:pPr>
              <w:spacing w:after="0" w:line="240" w:lineRule="auto"/>
            </w:pPr>
            <w:proofErr w:type="spellStart"/>
            <w:r w:rsidRPr="00291016">
              <w:t>Gallu</w:t>
            </w:r>
            <w:proofErr w:type="spellEnd"/>
            <w:r w:rsidRPr="00291016">
              <w:t xml:space="preserve"> </w:t>
            </w:r>
            <w:proofErr w:type="spellStart"/>
            <w:r w:rsidRPr="00291016">
              <w:t>cynnal</w:t>
            </w:r>
            <w:proofErr w:type="spellEnd"/>
            <w:r w:rsidRPr="00291016">
              <w:t xml:space="preserve"> </w:t>
            </w:r>
            <w:proofErr w:type="spellStart"/>
            <w:r w:rsidRPr="00291016">
              <w:t>sgwrs</w:t>
            </w:r>
            <w:proofErr w:type="spellEnd"/>
            <w:r w:rsidRPr="00291016">
              <w:t xml:space="preserve"> </w:t>
            </w:r>
            <w:proofErr w:type="spellStart"/>
            <w:r w:rsidRPr="00291016">
              <w:t>gyffredinol</w:t>
            </w:r>
            <w:proofErr w:type="spellEnd"/>
            <w:r w:rsidRPr="00291016">
              <w:t xml:space="preserve"> (</w:t>
            </w:r>
            <w:proofErr w:type="spellStart"/>
            <w:r w:rsidRPr="00291016">
              <w:t>cyfarchion</w:t>
            </w:r>
            <w:proofErr w:type="spellEnd"/>
            <w:r w:rsidRPr="00291016">
              <w:t xml:space="preserve">, </w:t>
            </w:r>
            <w:proofErr w:type="spellStart"/>
            <w:r w:rsidRPr="00291016">
              <w:t>enwau</w:t>
            </w:r>
            <w:proofErr w:type="spellEnd"/>
            <w:r w:rsidRPr="00291016">
              <w:t xml:space="preserve">, </w:t>
            </w:r>
            <w:proofErr w:type="spellStart"/>
            <w:r w:rsidRPr="00291016">
              <w:t>dywediadau</w:t>
            </w:r>
            <w:proofErr w:type="spellEnd"/>
            <w:r w:rsidRPr="00291016">
              <w:t xml:space="preserve">, </w:t>
            </w:r>
            <w:proofErr w:type="spellStart"/>
            <w:r w:rsidRPr="00291016">
              <w:t>enwau</w:t>
            </w:r>
            <w:proofErr w:type="spellEnd"/>
            <w:r w:rsidRPr="00291016">
              <w:t xml:space="preserve"> </w:t>
            </w:r>
            <w:proofErr w:type="spellStart"/>
            <w:r w:rsidRPr="00291016">
              <w:t>llefydd</w:t>
            </w:r>
            <w:proofErr w:type="spellEnd"/>
            <w:r w:rsidRPr="00291016">
              <w:t xml:space="preserve">) </w:t>
            </w:r>
          </w:p>
          <w:p w:rsidR="0012491B" w:rsidRPr="00291016" w:rsidRDefault="0012491B" w:rsidP="00304D8A">
            <w:pPr>
              <w:spacing w:after="0" w:line="240" w:lineRule="auto"/>
            </w:pPr>
          </w:p>
          <w:p w:rsidR="0012491B" w:rsidRPr="00291016" w:rsidRDefault="0012491B" w:rsidP="00304D8A">
            <w:pPr>
              <w:spacing w:after="0" w:line="240" w:lineRule="auto"/>
            </w:pPr>
          </w:p>
        </w:tc>
        <w:tc>
          <w:tcPr>
            <w:tcW w:w="2268" w:type="dxa"/>
            <w:shd w:val="clear" w:color="auto" w:fill="auto"/>
          </w:tcPr>
          <w:p w:rsidR="0012491B" w:rsidRPr="00291016" w:rsidRDefault="0012491B" w:rsidP="00304D8A">
            <w:pPr>
              <w:spacing w:after="0" w:line="240" w:lineRule="auto"/>
            </w:pPr>
            <w:proofErr w:type="spellStart"/>
            <w:r w:rsidRPr="00291016">
              <w:t>Gallu</w:t>
            </w:r>
            <w:proofErr w:type="spellEnd"/>
            <w:r w:rsidRPr="00291016">
              <w:t xml:space="preserve"> </w:t>
            </w:r>
            <w:proofErr w:type="spellStart"/>
            <w:r w:rsidRPr="00291016">
              <w:t>ysgriffennu</w:t>
            </w:r>
            <w:proofErr w:type="spellEnd"/>
            <w:r w:rsidRPr="00291016">
              <w:t xml:space="preserve"> </w:t>
            </w:r>
            <w:proofErr w:type="spellStart"/>
            <w:r w:rsidRPr="00291016">
              <w:t>negeseuon</w:t>
            </w:r>
            <w:proofErr w:type="spellEnd"/>
            <w:r w:rsidRPr="00291016">
              <w:t xml:space="preserve"> </w:t>
            </w:r>
            <w:proofErr w:type="spellStart"/>
            <w:r w:rsidRPr="00291016">
              <w:t>sylfaenol</w:t>
            </w:r>
            <w:proofErr w:type="spellEnd"/>
            <w:r w:rsidRPr="00291016">
              <w:t xml:space="preserve"> (“</w:t>
            </w:r>
            <w:proofErr w:type="spellStart"/>
            <w:r w:rsidRPr="00291016">
              <w:t>Diolch</w:t>
            </w:r>
            <w:proofErr w:type="spellEnd"/>
            <w:r w:rsidRPr="00291016">
              <w:t xml:space="preserve"> am </w:t>
            </w:r>
            <w:proofErr w:type="spellStart"/>
            <w:r w:rsidRPr="00291016">
              <w:t>dy</w:t>
            </w:r>
            <w:proofErr w:type="spellEnd"/>
            <w:r w:rsidRPr="00291016">
              <w:t xml:space="preserve"> help.”)</w:t>
            </w:r>
          </w:p>
        </w:tc>
        <w:tc>
          <w:tcPr>
            <w:tcW w:w="2127" w:type="dxa"/>
            <w:shd w:val="clear" w:color="auto" w:fill="auto"/>
          </w:tcPr>
          <w:p w:rsidR="0012491B" w:rsidRPr="00291016" w:rsidRDefault="0012491B" w:rsidP="00304D8A">
            <w:pPr>
              <w:spacing w:after="0" w:line="240" w:lineRule="auto"/>
            </w:pPr>
            <w:proofErr w:type="spellStart"/>
            <w:r w:rsidRPr="00291016">
              <w:t>Gallu</w:t>
            </w:r>
            <w:proofErr w:type="spellEnd"/>
            <w:r w:rsidRPr="00291016">
              <w:t xml:space="preserve"> </w:t>
            </w:r>
            <w:proofErr w:type="spellStart"/>
            <w:r w:rsidRPr="00291016">
              <w:t>deall</w:t>
            </w:r>
            <w:proofErr w:type="spellEnd"/>
            <w:r w:rsidRPr="00291016">
              <w:t xml:space="preserve"> a </w:t>
            </w:r>
            <w:proofErr w:type="spellStart"/>
            <w:r w:rsidRPr="00291016">
              <w:t>darllen</w:t>
            </w:r>
            <w:proofErr w:type="spellEnd"/>
            <w:r w:rsidRPr="00291016">
              <w:t xml:space="preserve"> </w:t>
            </w:r>
            <w:proofErr w:type="spellStart"/>
            <w:r w:rsidRPr="00291016">
              <w:t>testunau</w:t>
            </w:r>
            <w:proofErr w:type="spellEnd"/>
            <w:r w:rsidRPr="00291016">
              <w:t xml:space="preserve"> </w:t>
            </w:r>
            <w:proofErr w:type="spellStart"/>
            <w:r w:rsidRPr="00291016">
              <w:t>byr</w:t>
            </w:r>
            <w:proofErr w:type="spellEnd"/>
            <w:r w:rsidRPr="00291016">
              <w:t xml:space="preserve">, </w:t>
            </w:r>
            <w:proofErr w:type="spellStart"/>
            <w:r w:rsidRPr="00291016">
              <w:t>syml</w:t>
            </w:r>
            <w:proofErr w:type="spellEnd"/>
            <w:r w:rsidRPr="00291016">
              <w:t xml:space="preserve"> </w:t>
            </w:r>
            <w:proofErr w:type="spellStart"/>
            <w:r w:rsidRPr="00291016">
              <w:t>iawn</w:t>
            </w:r>
            <w:proofErr w:type="spellEnd"/>
            <w:r w:rsidRPr="00291016">
              <w:t xml:space="preserve"> </w:t>
            </w:r>
          </w:p>
        </w:tc>
      </w:tr>
      <w:tr w:rsidR="0012491B" w:rsidRPr="00291016" w:rsidTr="00304D8A">
        <w:trPr>
          <w:cantSplit/>
          <w:trHeight w:val="1134"/>
        </w:trPr>
        <w:tc>
          <w:tcPr>
            <w:tcW w:w="567" w:type="dxa"/>
            <w:vMerge/>
            <w:shd w:val="clear" w:color="auto" w:fill="auto"/>
          </w:tcPr>
          <w:p w:rsidR="0012491B" w:rsidRPr="00291016" w:rsidRDefault="0012491B" w:rsidP="00304D8A">
            <w:pPr>
              <w:spacing w:after="0" w:line="240" w:lineRule="auto"/>
            </w:pPr>
          </w:p>
        </w:tc>
        <w:tc>
          <w:tcPr>
            <w:tcW w:w="851" w:type="dxa"/>
            <w:shd w:val="clear" w:color="auto" w:fill="auto"/>
            <w:textDirection w:val="btLr"/>
          </w:tcPr>
          <w:p w:rsidR="0012491B" w:rsidRPr="00291016" w:rsidRDefault="0012491B" w:rsidP="00304D8A">
            <w:pPr>
              <w:spacing w:after="0" w:line="240" w:lineRule="auto"/>
              <w:ind w:left="113" w:right="113"/>
              <w:jc w:val="center"/>
              <w:rPr>
                <w:b/>
              </w:rPr>
            </w:pPr>
            <w:r>
              <w:rPr>
                <w:b/>
              </w:rPr>
              <w:t>Dim</w:t>
            </w:r>
          </w:p>
        </w:tc>
        <w:tc>
          <w:tcPr>
            <w:tcW w:w="2410" w:type="dxa"/>
            <w:shd w:val="clear" w:color="auto" w:fill="auto"/>
          </w:tcPr>
          <w:p w:rsidR="0012491B" w:rsidRPr="00291016" w:rsidRDefault="0012491B" w:rsidP="00304D8A">
            <w:pPr>
              <w:spacing w:after="0" w:line="240" w:lineRule="auto"/>
            </w:pPr>
            <w:r w:rsidRPr="00291016">
              <w:t xml:space="preserve">Dim </w:t>
            </w:r>
            <w:proofErr w:type="spellStart"/>
            <w:r w:rsidRPr="00291016">
              <w:t>sgiliau</w:t>
            </w:r>
            <w:proofErr w:type="spellEnd"/>
            <w:r w:rsidRPr="00291016">
              <w:t xml:space="preserve"> </w:t>
            </w:r>
            <w:proofErr w:type="spellStart"/>
            <w:r w:rsidRPr="00291016">
              <w:t>Cymraeg</w:t>
            </w:r>
            <w:proofErr w:type="spellEnd"/>
            <w:r w:rsidRPr="00291016">
              <w:t xml:space="preserve"> o </w:t>
            </w:r>
            <w:proofErr w:type="spellStart"/>
            <w:r w:rsidRPr="00291016">
              <w:t>gwbl</w:t>
            </w:r>
            <w:proofErr w:type="spellEnd"/>
            <w:r w:rsidRPr="00291016">
              <w:t xml:space="preserve"> </w:t>
            </w:r>
          </w:p>
          <w:p w:rsidR="0012491B" w:rsidRPr="00291016" w:rsidRDefault="0012491B" w:rsidP="00304D8A">
            <w:pPr>
              <w:spacing w:after="0" w:line="240" w:lineRule="auto"/>
            </w:pPr>
          </w:p>
          <w:p w:rsidR="0012491B" w:rsidRPr="00291016" w:rsidRDefault="0012491B" w:rsidP="00304D8A">
            <w:pPr>
              <w:spacing w:after="0" w:line="240" w:lineRule="auto"/>
            </w:pPr>
          </w:p>
          <w:p w:rsidR="0012491B" w:rsidRPr="00291016" w:rsidRDefault="0012491B" w:rsidP="00304D8A">
            <w:pPr>
              <w:spacing w:after="0" w:line="240" w:lineRule="auto"/>
            </w:pPr>
          </w:p>
        </w:tc>
        <w:tc>
          <w:tcPr>
            <w:tcW w:w="2409" w:type="dxa"/>
            <w:shd w:val="clear" w:color="auto" w:fill="auto"/>
          </w:tcPr>
          <w:p w:rsidR="0012491B" w:rsidRPr="00291016" w:rsidRDefault="0012491B" w:rsidP="00304D8A">
            <w:pPr>
              <w:spacing w:after="0" w:line="240" w:lineRule="auto"/>
            </w:pPr>
            <w:r w:rsidRPr="00291016">
              <w:t xml:space="preserve">Dim </w:t>
            </w:r>
            <w:proofErr w:type="spellStart"/>
            <w:r w:rsidRPr="00291016">
              <w:t>sgiliau</w:t>
            </w:r>
            <w:proofErr w:type="spellEnd"/>
            <w:r w:rsidRPr="00291016">
              <w:t xml:space="preserve"> </w:t>
            </w:r>
            <w:proofErr w:type="spellStart"/>
            <w:r w:rsidRPr="00291016">
              <w:t>Cymraeg</w:t>
            </w:r>
            <w:proofErr w:type="spellEnd"/>
            <w:r w:rsidRPr="00291016">
              <w:t xml:space="preserve"> o </w:t>
            </w:r>
            <w:proofErr w:type="spellStart"/>
            <w:r w:rsidRPr="00291016">
              <w:t>gwbl</w:t>
            </w:r>
            <w:proofErr w:type="spellEnd"/>
            <w:r w:rsidRPr="00291016">
              <w:t xml:space="preserve"> </w:t>
            </w:r>
          </w:p>
          <w:p w:rsidR="0012491B" w:rsidRPr="00291016" w:rsidRDefault="0012491B" w:rsidP="00304D8A">
            <w:pPr>
              <w:spacing w:after="0" w:line="240" w:lineRule="auto"/>
            </w:pPr>
          </w:p>
        </w:tc>
        <w:tc>
          <w:tcPr>
            <w:tcW w:w="2268" w:type="dxa"/>
            <w:shd w:val="clear" w:color="auto" w:fill="auto"/>
          </w:tcPr>
          <w:p w:rsidR="0012491B" w:rsidRPr="00291016" w:rsidRDefault="0012491B" w:rsidP="00304D8A">
            <w:pPr>
              <w:spacing w:after="0" w:line="240" w:lineRule="auto"/>
            </w:pPr>
            <w:r w:rsidRPr="00291016">
              <w:t xml:space="preserve">Dim </w:t>
            </w:r>
            <w:proofErr w:type="spellStart"/>
            <w:r w:rsidRPr="00291016">
              <w:t>sgiliau</w:t>
            </w:r>
            <w:proofErr w:type="spellEnd"/>
            <w:r w:rsidRPr="00291016">
              <w:t xml:space="preserve"> </w:t>
            </w:r>
            <w:proofErr w:type="spellStart"/>
            <w:r w:rsidRPr="00291016">
              <w:t>Cymraeg</w:t>
            </w:r>
            <w:proofErr w:type="spellEnd"/>
            <w:r w:rsidRPr="00291016">
              <w:t xml:space="preserve"> o </w:t>
            </w:r>
            <w:proofErr w:type="spellStart"/>
            <w:r w:rsidRPr="00291016">
              <w:t>gwbl</w:t>
            </w:r>
            <w:proofErr w:type="spellEnd"/>
            <w:r w:rsidRPr="00291016">
              <w:t xml:space="preserve"> </w:t>
            </w:r>
          </w:p>
          <w:p w:rsidR="0012491B" w:rsidRPr="00291016" w:rsidRDefault="0012491B" w:rsidP="00304D8A">
            <w:pPr>
              <w:spacing w:after="0" w:line="240" w:lineRule="auto"/>
            </w:pPr>
          </w:p>
        </w:tc>
        <w:tc>
          <w:tcPr>
            <w:tcW w:w="2127" w:type="dxa"/>
            <w:shd w:val="clear" w:color="auto" w:fill="auto"/>
          </w:tcPr>
          <w:p w:rsidR="0012491B" w:rsidRPr="00291016" w:rsidRDefault="0012491B" w:rsidP="00304D8A">
            <w:pPr>
              <w:spacing w:after="0" w:line="240" w:lineRule="auto"/>
            </w:pPr>
            <w:r w:rsidRPr="00291016">
              <w:t xml:space="preserve">Dim </w:t>
            </w:r>
            <w:proofErr w:type="spellStart"/>
            <w:r w:rsidRPr="00291016">
              <w:t>sgiliau</w:t>
            </w:r>
            <w:proofErr w:type="spellEnd"/>
            <w:r w:rsidRPr="00291016">
              <w:t xml:space="preserve"> </w:t>
            </w:r>
            <w:proofErr w:type="spellStart"/>
            <w:r w:rsidRPr="00291016">
              <w:t>Cymraeg</w:t>
            </w:r>
            <w:proofErr w:type="spellEnd"/>
            <w:r w:rsidRPr="00291016">
              <w:t xml:space="preserve"> o </w:t>
            </w:r>
            <w:proofErr w:type="spellStart"/>
            <w:r w:rsidRPr="00291016">
              <w:t>gwbl</w:t>
            </w:r>
            <w:proofErr w:type="spellEnd"/>
            <w:r w:rsidRPr="00291016">
              <w:t xml:space="preserve"> </w:t>
            </w:r>
          </w:p>
          <w:p w:rsidR="0012491B" w:rsidRPr="00291016" w:rsidRDefault="0012491B" w:rsidP="00304D8A">
            <w:pPr>
              <w:spacing w:after="0" w:line="240" w:lineRule="auto"/>
            </w:pPr>
          </w:p>
        </w:tc>
      </w:tr>
    </w:tbl>
    <w:p w:rsidR="0012491B" w:rsidRPr="00EE2BF1" w:rsidRDefault="0012491B" w:rsidP="0012491B">
      <w:pPr>
        <w:pStyle w:val="ListParagraph"/>
        <w:spacing w:after="0" w:line="240" w:lineRule="auto"/>
        <w:contextualSpacing w:val="0"/>
        <w:rPr>
          <w:rFonts w:ascii="Verdana" w:hAnsi="Verdana"/>
        </w:rPr>
      </w:pPr>
    </w:p>
    <w:p w:rsidR="0012491B" w:rsidRDefault="0012491B" w:rsidP="0012491B">
      <w:pPr>
        <w:spacing w:after="0" w:line="240" w:lineRule="auto"/>
        <w:rPr>
          <w:rFonts w:ascii="Verdana" w:hAnsi="Verdana"/>
          <w:b/>
          <w:sz w:val="20"/>
          <w:szCs w:val="20"/>
          <w:u w:val="single"/>
        </w:rPr>
      </w:pPr>
    </w:p>
    <w:p w:rsidR="001A5DAB" w:rsidRDefault="001A5DAB" w:rsidP="00A86781">
      <w:pPr>
        <w:pStyle w:val="ListParagraph"/>
        <w:spacing w:after="0" w:line="240" w:lineRule="auto"/>
        <w:ind w:left="0"/>
        <w:contextualSpacing w:val="0"/>
        <w:rPr>
          <w:rFonts w:ascii="Verdana" w:hAnsi="Verdana"/>
          <w:sz w:val="20"/>
          <w:szCs w:val="20"/>
        </w:rPr>
      </w:pPr>
    </w:p>
    <w:sectPr w:rsidR="001A5DAB" w:rsidSect="009E47E3">
      <w:headerReference w:type="default" r:id="rId9"/>
      <w:footerReference w:type="default" r:id="rId10"/>
      <w:pgSz w:w="11906" w:h="16838"/>
      <w:pgMar w:top="567" w:right="1440" w:bottom="1440" w:left="1440"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38D" w:rsidRDefault="001C338D" w:rsidP="007D598E">
      <w:pPr>
        <w:spacing w:after="0" w:line="240" w:lineRule="auto"/>
      </w:pPr>
      <w:r>
        <w:separator/>
      </w:r>
    </w:p>
  </w:endnote>
  <w:endnote w:type="continuationSeparator" w:id="0">
    <w:p w:rsidR="001C338D" w:rsidRDefault="001C338D" w:rsidP="007D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385" w:rsidRDefault="00ED3385">
    <w:pPr>
      <w:pStyle w:val="Footer"/>
      <w:jc w:val="center"/>
    </w:pPr>
    <w:r>
      <w:fldChar w:fldCharType="begin"/>
    </w:r>
    <w:r>
      <w:instrText xml:space="preserve"> PAGE   \* MERGEFORMAT </w:instrText>
    </w:r>
    <w:r>
      <w:fldChar w:fldCharType="separate"/>
    </w:r>
    <w:r w:rsidR="00432D59">
      <w:rPr>
        <w:noProof/>
      </w:rPr>
      <w:t>5</w:t>
    </w:r>
    <w:r>
      <w:fldChar w:fldCharType="end"/>
    </w:r>
  </w:p>
  <w:p w:rsidR="00ED3385" w:rsidRDefault="00567E62" w:rsidP="006C094F">
    <w:r>
      <w:t>22</w:t>
    </w:r>
    <w:r w:rsidR="00196D82">
      <w:t>/11/2021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38D" w:rsidRDefault="001C338D" w:rsidP="007D598E">
      <w:pPr>
        <w:spacing w:after="0" w:line="240" w:lineRule="auto"/>
      </w:pPr>
      <w:r>
        <w:separator/>
      </w:r>
    </w:p>
  </w:footnote>
  <w:footnote w:type="continuationSeparator" w:id="0">
    <w:p w:rsidR="001C338D" w:rsidRDefault="001C338D" w:rsidP="007D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385" w:rsidRPr="009A7260" w:rsidRDefault="00ED3385" w:rsidP="00724044">
    <w:pPr>
      <w:pStyle w:val="Header"/>
      <w:tabs>
        <w:tab w:val="left" w:pos="6848"/>
      </w:tabs>
      <w:jc w:val="right"/>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E0E"/>
    <w:multiLevelType w:val="hybridMultilevel"/>
    <w:tmpl w:val="7452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543EB"/>
    <w:multiLevelType w:val="hybridMultilevel"/>
    <w:tmpl w:val="901C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E46AF"/>
    <w:multiLevelType w:val="hybridMultilevel"/>
    <w:tmpl w:val="CA76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E0492"/>
    <w:multiLevelType w:val="hybridMultilevel"/>
    <w:tmpl w:val="10EA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A62ED"/>
    <w:multiLevelType w:val="hybridMultilevel"/>
    <w:tmpl w:val="BC047274"/>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5" w15:restartNumberingAfterBreak="0">
    <w:nsid w:val="20686158"/>
    <w:multiLevelType w:val="hybridMultilevel"/>
    <w:tmpl w:val="7CC40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D0898"/>
    <w:multiLevelType w:val="hybridMultilevel"/>
    <w:tmpl w:val="C8285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FC4975"/>
    <w:multiLevelType w:val="hybridMultilevel"/>
    <w:tmpl w:val="B85E9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D113F7"/>
    <w:multiLevelType w:val="hybridMultilevel"/>
    <w:tmpl w:val="1E40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B324D"/>
    <w:multiLevelType w:val="hybridMultilevel"/>
    <w:tmpl w:val="676E78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5694E"/>
    <w:multiLevelType w:val="hybridMultilevel"/>
    <w:tmpl w:val="DA34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852BE"/>
    <w:multiLevelType w:val="hybridMultilevel"/>
    <w:tmpl w:val="DC2C1514"/>
    <w:lvl w:ilvl="0" w:tplc="264815E2">
      <w:start w:val="1"/>
      <w:numFmt w:val="lowerLetter"/>
      <w:lvlText w:val="%1)"/>
      <w:lvlJc w:val="left"/>
      <w:pPr>
        <w:tabs>
          <w:tab w:val="num" w:pos="1440"/>
        </w:tabs>
        <w:ind w:left="1440" w:hanging="720"/>
      </w:pPr>
      <w:rPr>
        <w:rFonts w:cs="Aria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6814201"/>
    <w:multiLevelType w:val="hybridMultilevel"/>
    <w:tmpl w:val="A8ECEF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2E1368"/>
    <w:multiLevelType w:val="hybridMultilevel"/>
    <w:tmpl w:val="804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40131"/>
    <w:multiLevelType w:val="hybridMultilevel"/>
    <w:tmpl w:val="A9129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A11855"/>
    <w:multiLevelType w:val="hybridMultilevel"/>
    <w:tmpl w:val="477482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7C70D7"/>
    <w:multiLevelType w:val="hybridMultilevel"/>
    <w:tmpl w:val="648A85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0E12C4"/>
    <w:multiLevelType w:val="hybridMultilevel"/>
    <w:tmpl w:val="4578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33046"/>
    <w:multiLevelType w:val="hybridMultilevel"/>
    <w:tmpl w:val="5DE4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67D03"/>
    <w:multiLevelType w:val="hybridMultilevel"/>
    <w:tmpl w:val="477482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75374D"/>
    <w:multiLevelType w:val="hybridMultilevel"/>
    <w:tmpl w:val="90B6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E3BEA"/>
    <w:multiLevelType w:val="hybridMultilevel"/>
    <w:tmpl w:val="8D04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C7816"/>
    <w:multiLevelType w:val="hybridMultilevel"/>
    <w:tmpl w:val="7E2A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C302A"/>
    <w:multiLevelType w:val="hybridMultilevel"/>
    <w:tmpl w:val="8C14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E10EA1"/>
    <w:multiLevelType w:val="multilevel"/>
    <w:tmpl w:val="3AAEB30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C53FD1"/>
    <w:multiLevelType w:val="hybridMultilevel"/>
    <w:tmpl w:val="CCF0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3A13A8"/>
    <w:multiLevelType w:val="hybridMultilevel"/>
    <w:tmpl w:val="8746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E5DC9"/>
    <w:multiLevelType w:val="hybridMultilevel"/>
    <w:tmpl w:val="782C8F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D93B16"/>
    <w:multiLevelType w:val="hybridMultilevel"/>
    <w:tmpl w:val="E22E8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705828"/>
    <w:multiLevelType w:val="hybridMultilevel"/>
    <w:tmpl w:val="C8448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3"/>
  </w:num>
  <w:num w:numId="5">
    <w:abstractNumId w:val="10"/>
  </w:num>
  <w:num w:numId="6">
    <w:abstractNumId w:val="8"/>
  </w:num>
  <w:num w:numId="7">
    <w:abstractNumId w:val="22"/>
  </w:num>
  <w:num w:numId="8">
    <w:abstractNumId w:val="21"/>
  </w:num>
  <w:num w:numId="9">
    <w:abstractNumId w:val="23"/>
  </w:num>
  <w:num w:numId="10">
    <w:abstractNumId w:val="20"/>
  </w:num>
  <w:num w:numId="11">
    <w:abstractNumId w:val="2"/>
  </w:num>
  <w:num w:numId="12">
    <w:abstractNumId w:val="5"/>
  </w:num>
  <w:num w:numId="13">
    <w:abstractNumId w:val="18"/>
  </w:num>
  <w:num w:numId="14">
    <w:abstractNumId w:val="29"/>
  </w:num>
  <w:num w:numId="15">
    <w:abstractNumId w:val="13"/>
  </w:num>
  <w:num w:numId="16">
    <w:abstractNumId w:val="26"/>
  </w:num>
  <w:num w:numId="17">
    <w:abstractNumId w:val="1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0"/>
  </w:num>
  <w:num w:numId="21">
    <w:abstractNumId w:val="25"/>
  </w:num>
  <w:num w:numId="22">
    <w:abstractNumId w:val="6"/>
  </w:num>
  <w:num w:numId="23">
    <w:abstractNumId w:val="26"/>
  </w:num>
  <w:num w:numId="24">
    <w:abstractNumId w:val="12"/>
  </w:num>
  <w:num w:numId="25">
    <w:abstractNumId w:val="11"/>
  </w:num>
  <w:num w:numId="26">
    <w:abstractNumId w:val="16"/>
  </w:num>
  <w:num w:numId="27">
    <w:abstractNumId w:val="28"/>
  </w:num>
  <w:num w:numId="28">
    <w:abstractNumId w:val="15"/>
  </w:num>
  <w:num w:numId="29">
    <w:abstractNumId w:val="19"/>
  </w:num>
  <w:num w:numId="30">
    <w:abstractNumId w:val="27"/>
  </w:num>
  <w:num w:numId="3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8E"/>
    <w:rsid w:val="00007FB8"/>
    <w:rsid w:val="0001165D"/>
    <w:rsid w:val="00013542"/>
    <w:rsid w:val="00015DC2"/>
    <w:rsid w:val="00017AD8"/>
    <w:rsid w:val="00022CF4"/>
    <w:rsid w:val="00024DF6"/>
    <w:rsid w:val="0002641F"/>
    <w:rsid w:val="00030D94"/>
    <w:rsid w:val="0003155B"/>
    <w:rsid w:val="000338F4"/>
    <w:rsid w:val="000354B4"/>
    <w:rsid w:val="00037982"/>
    <w:rsid w:val="000408B3"/>
    <w:rsid w:val="00046419"/>
    <w:rsid w:val="00051917"/>
    <w:rsid w:val="000528CB"/>
    <w:rsid w:val="00065ED4"/>
    <w:rsid w:val="00067286"/>
    <w:rsid w:val="00072A8B"/>
    <w:rsid w:val="000748C1"/>
    <w:rsid w:val="0007549F"/>
    <w:rsid w:val="0008145C"/>
    <w:rsid w:val="00082F9E"/>
    <w:rsid w:val="0008340C"/>
    <w:rsid w:val="00084FC3"/>
    <w:rsid w:val="00085973"/>
    <w:rsid w:val="00085F86"/>
    <w:rsid w:val="00094706"/>
    <w:rsid w:val="00094BF6"/>
    <w:rsid w:val="000A2164"/>
    <w:rsid w:val="000B2468"/>
    <w:rsid w:val="000B43C9"/>
    <w:rsid w:val="000B6DD7"/>
    <w:rsid w:val="000C3DA0"/>
    <w:rsid w:val="000C4772"/>
    <w:rsid w:val="000C5961"/>
    <w:rsid w:val="000D1B39"/>
    <w:rsid w:val="000D5C81"/>
    <w:rsid w:val="000D68E0"/>
    <w:rsid w:val="000E3389"/>
    <w:rsid w:val="000E4F95"/>
    <w:rsid w:val="000E50AE"/>
    <w:rsid w:val="000F31EC"/>
    <w:rsid w:val="000F43AC"/>
    <w:rsid w:val="0010235F"/>
    <w:rsid w:val="001023E1"/>
    <w:rsid w:val="00110C3A"/>
    <w:rsid w:val="00112D9B"/>
    <w:rsid w:val="001154FF"/>
    <w:rsid w:val="00115D32"/>
    <w:rsid w:val="00123B05"/>
    <w:rsid w:val="0012491B"/>
    <w:rsid w:val="001259EA"/>
    <w:rsid w:val="0013103C"/>
    <w:rsid w:val="00131E00"/>
    <w:rsid w:val="001336CD"/>
    <w:rsid w:val="00135BFD"/>
    <w:rsid w:val="00142B92"/>
    <w:rsid w:val="00142D7F"/>
    <w:rsid w:val="00146AF8"/>
    <w:rsid w:val="00151B3F"/>
    <w:rsid w:val="001621EA"/>
    <w:rsid w:val="00164924"/>
    <w:rsid w:val="0016787E"/>
    <w:rsid w:val="001718B1"/>
    <w:rsid w:val="00174C93"/>
    <w:rsid w:val="00175355"/>
    <w:rsid w:val="00175592"/>
    <w:rsid w:val="00176820"/>
    <w:rsid w:val="00182A7A"/>
    <w:rsid w:val="00185AD3"/>
    <w:rsid w:val="001937C3"/>
    <w:rsid w:val="001954FE"/>
    <w:rsid w:val="00196D82"/>
    <w:rsid w:val="001A084C"/>
    <w:rsid w:val="001A10DA"/>
    <w:rsid w:val="001A1ECC"/>
    <w:rsid w:val="001A4F42"/>
    <w:rsid w:val="001A5DAB"/>
    <w:rsid w:val="001B4A36"/>
    <w:rsid w:val="001B4A5A"/>
    <w:rsid w:val="001B6434"/>
    <w:rsid w:val="001C338D"/>
    <w:rsid w:val="001D22A0"/>
    <w:rsid w:val="001D3E5F"/>
    <w:rsid w:val="001D4516"/>
    <w:rsid w:val="001D528E"/>
    <w:rsid w:val="001E0522"/>
    <w:rsid w:val="001E7428"/>
    <w:rsid w:val="001F0F94"/>
    <w:rsid w:val="001F31EA"/>
    <w:rsid w:val="001F59B4"/>
    <w:rsid w:val="001F650E"/>
    <w:rsid w:val="00202940"/>
    <w:rsid w:val="00202F98"/>
    <w:rsid w:val="002032D5"/>
    <w:rsid w:val="00203DA4"/>
    <w:rsid w:val="00204233"/>
    <w:rsid w:val="002054FB"/>
    <w:rsid w:val="00206F11"/>
    <w:rsid w:val="00212741"/>
    <w:rsid w:val="0021614E"/>
    <w:rsid w:val="00235DF4"/>
    <w:rsid w:val="00243838"/>
    <w:rsid w:val="0024799B"/>
    <w:rsid w:val="002515C1"/>
    <w:rsid w:val="00255C1E"/>
    <w:rsid w:val="00256504"/>
    <w:rsid w:val="00256DEB"/>
    <w:rsid w:val="00270A57"/>
    <w:rsid w:val="00273D85"/>
    <w:rsid w:val="00277527"/>
    <w:rsid w:val="002809FE"/>
    <w:rsid w:val="00283090"/>
    <w:rsid w:val="002836DE"/>
    <w:rsid w:val="00285759"/>
    <w:rsid w:val="0029015A"/>
    <w:rsid w:val="00292D8D"/>
    <w:rsid w:val="00295698"/>
    <w:rsid w:val="00295798"/>
    <w:rsid w:val="002A226B"/>
    <w:rsid w:val="002A3635"/>
    <w:rsid w:val="002B67D7"/>
    <w:rsid w:val="002C1B11"/>
    <w:rsid w:val="002C3EFF"/>
    <w:rsid w:val="002C525C"/>
    <w:rsid w:val="002C5439"/>
    <w:rsid w:val="002D08E7"/>
    <w:rsid w:val="002D0EBE"/>
    <w:rsid w:val="002D4CA7"/>
    <w:rsid w:val="002D606C"/>
    <w:rsid w:val="002E137E"/>
    <w:rsid w:val="002E3DD2"/>
    <w:rsid w:val="002E5368"/>
    <w:rsid w:val="002E5F58"/>
    <w:rsid w:val="002E6042"/>
    <w:rsid w:val="002E775F"/>
    <w:rsid w:val="002F67C5"/>
    <w:rsid w:val="00300779"/>
    <w:rsid w:val="00300D20"/>
    <w:rsid w:val="003025A9"/>
    <w:rsid w:val="00304D8A"/>
    <w:rsid w:val="00310A94"/>
    <w:rsid w:val="0031790D"/>
    <w:rsid w:val="003217F8"/>
    <w:rsid w:val="00322C54"/>
    <w:rsid w:val="00324003"/>
    <w:rsid w:val="00327480"/>
    <w:rsid w:val="0035056E"/>
    <w:rsid w:val="00351F07"/>
    <w:rsid w:val="003566B9"/>
    <w:rsid w:val="00360558"/>
    <w:rsid w:val="00361646"/>
    <w:rsid w:val="00365F23"/>
    <w:rsid w:val="00370A5D"/>
    <w:rsid w:val="003727FA"/>
    <w:rsid w:val="00382A7B"/>
    <w:rsid w:val="0039027F"/>
    <w:rsid w:val="00393187"/>
    <w:rsid w:val="003932BC"/>
    <w:rsid w:val="00397FB8"/>
    <w:rsid w:val="003A6369"/>
    <w:rsid w:val="003B22BD"/>
    <w:rsid w:val="003C2833"/>
    <w:rsid w:val="003C7332"/>
    <w:rsid w:val="003E11D7"/>
    <w:rsid w:val="003E22CA"/>
    <w:rsid w:val="003F0497"/>
    <w:rsid w:val="003F1000"/>
    <w:rsid w:val="004076D9"/>
    <w:rsid w:val="00407F4A"/>
    <w:rsid w:val="00410E66"/>
    <w:rsid w:val="00416939"/>
    <w:rsid w:val="00425F3B"/>
    <w:rsid w:val="00426E41"/>
    <w:rsid w:val="00427255"/>
    <w:rsid w:val="00432D59"/>
    <w:rsid w:val="00432FFE"/>
    <w:rsid w:val="004333FB"/>
    <w:rsid w:val="004429EC"/>
    <w:rsid w:val="00444078"/>
    <w:rsid w:val="004558FD"/>
    <w:rsid w:val="00457156"/>
    <w:rsid w:val="00461032"/>
    <w:rsid w:val="004849B0"/>
    <w:rsid w:val="00485937"/>
    <w:rsid w:val="004933DD"/>
    <w:rsid w:val="0049482C"/>
    <w:rsid w:val="004A0AB1"/>
    <w:rsid w:val="004A1E60"/>
    <w:rsid w:val="004A3262"/>
    <w:rsid w:val="004B29E0"/>
    <w:rsid w:val="004D3B0B"/>
    <w:rsid w:val="004D71C1"/>
    <w:rsid w:val="004E1A28"/>
    <w:rsid w:val="004F1882"/>
    <w:rsid w:val="004F1AC8"/>
    <w:rsid w:val="00510B77"/>
    <w:rsid w:val="0052195B"/>
    <w:rsid w:val="00524DD5"/>
    <w:rsid w:val="0053596C"/>
    <w:rsid w:val="005363D0"/>
    <w:rsid w:val="00537343"/>
    <w:rsid w:val="005411E5"/>
    <w:rsid w:val="0054257C"/>
    <w:rsid w:val="005436A8"/>
    <w:rsid w:val="00543F28"/>
    <w:rsid w:val="0054425D"/>
    <w:rsid w:val="00545C36"/>
    <w:rsid w:val="0054658D"/>
    <w:rsid w:val="005505D7"/>
    <w:rsid w:val="00550D60"/>
    <w:rsid w:val="0055512D"/>
    <w:rsid w:val="0055537F"/>
    <w:rsid w:val="005566EF"/>
    <w:rsid w:val="00556F46"/>
    <w:rsid w:val="005600BC"/>
    <w:rsid w:val="005633A9"/>
    <w:rsid w:val="005638EB"/>
    <w:rsid w:val="0056475C"/>
    <w:rsid w:val="00565F46"/>
    <w:rsid w:val="00567E62"/>
    <w:rsid w:val="0057079C"/>
    <w:rsid w:val="00577F2E"/>
    <w:rsid w:val="0058104E"/>
    <w:rsid w:val="00581E3F"/>
    <w:rsid w:val="005858A1"/>
    <w:rsid w:val="00585F0F"/>
    <w:rsid w:val="00592BBF"/>
    <w:rsid w:val="005952E1"/>
    <w:rsid w:val="00597C25"/>
    <w:rsid w:val="005A0542"/>
    <w:rsid w:val="005A0803"/>
    <w:rsid w:val="005B0C4F"/>
    <w:rsid w:val="005B0DE0"/>
    <w:rsid w:val="005B4CD2"/>
    <w:rsid w:val="005B732A"/>
    <w:rsid w:val="005B7F2D"/>
    <w:rsid w:val="005C4B85"/>
    <w:rsid w:val="005C6ED3"/>
    <w:rsid w:val="005D21B7"/>
    <w:rsid w:val="005D524B"/>
    <w:rsid w:val="005D6D81"/>
    <w:rsid w:val="005E1264"/>
    <w:rsid w:val="005E3BA5"/>
    <w:rsid w:val="005F60B8"/>
    <w:rsid w:val="005F6DDB"/>
    <w:rsid w:val="005F783F"/>
    <w:rsid w:val="00600D81"/>
    <w:rsid w:val="006022A0"/>
    <w:rsid w:val="006051BC"/>
    <w:rsid w:val="00612C01"/>
    <w:rsid w:val="00621D92"/>
    <w:rsid w:val="006318E9"/>
    <w:rsid w:val="006353C6"/>
    <w:rsid w:val="00635BDC"/>
    <w:rsid w:val="00641A1E"/>
    <w:rsid w:val="00642788"/>
    <w:rsid w:val="006451B5"/>
    <w:rsid w:val="006567FB"/>
    <w:rsid w:val="0066063C"/>
    <w:rsid w:val="00663FA7"/>
    <w:rsid w:val="0066682E"/>
    <w:rsid w:val="00667AF7"/>
    <w:rsid w:val="006701EB"/>
    <w:rsid w:val="00676C43"/>
    <w:rsid w:val="006770D7"/>
    <w:rsid w:val="006858E3"/>
    <w:rsid w:val="006866A4"/>
    <w:rsid w:val="0069196C"/>
    <w:rsid w:val="006A1CF5"/>
    <w:rsid w:val="006A358D"/>
    <w:rsid w:val="006B05E4"/>
    <w:rsid w:val="006B3BF2"/>
    <w:rsid w:val="006C094F"/>
    <w:rsid w:val="006C2876"/>
    <w:rsid w:val="006C7606"/>
    <w:rsid w:val="006D048A"/>
    <w:rsid w:val="006D3E7D"/>
    <w:rsid w:val="006D4480"/>
    <w:rsid w:val="006D5989"/>
    <w:rsid w:val="006E4AD8"/>
    <w:rsid w:val="006E5E37"/>
    <w:rsid w:val="006E644F"/>
    <w:rsid w:val="006E6E41"/>
    <w:rsid w:val="006F2E9E"/>
    <w:rsid w:val="006F5E2A"/>
    <w:rsid w:val="006F637B"/>
    <w:rsid w:val="007003DC"/>
    <w:rsid w:val="00724044"/>
    <w:rsid w:val="00726C9E"/>
    <w:rsid w:val="0073345C"/>
    <w:rsid w:val="00734076"/>
    <w:rsid w:val="00734382"/>
    <w:rsid w:val="00736DBA"/>
    <w:rsid w:val="00740196"/>
    <w:rsid w:val="00740B9B"/>
    <w:rsid w:val="00742660"/>
    <w:rsid w:val="007432DE"/>
    <w:rsid w:val="00746C1F"/>
    <w:rsid w:val="00754394"/>
    <w:rsid w:val="007555AC"/>
    <w:rsid w:val="00763674"/>
    <w:rsid w:val="0076461A"/>
    <w:rsid w:val="00777D07"/>
    <w:rsid w:val="00780D50"/>
    <w:rsid w:val="0078255F"/>
    <w:rsid w:val="007908C9"/>
    <w:rsid w:val="00790E6F"/>
    <w:rsid w:val="00790ED6"/>
    <w:rsid w:val="0079366C"/>
    <w:rsid w:val="007B1B81"/>
    <w:rsid w:val="007B1C3C"/>
    <w:rsid w:val="007B69EA"/>
    <w:rsid w:val="007C177F"/>
    <w:rsid w:val="007C64D1"/>
    <w:rsid w:val="007C6856"/>
    <w:rsid w:val="007D2439"/>
    <w:rsid w:val="007D3E88"/>
    <w:rsid w:val="007D598E"/>
    <w:rsid w:val="007E0E10"/>
    <w:rsid w:val="007E26F6"/>
    <w:rsid w:val="007F30E9"/>
    <w:rsid w:val="007F7CD1"/>
    <w:rsid w:val="00801E8D"/>
    <w:rsid w:val="00803DF3"/>
    <w:rsid w:val="00806F0F"/>
    <w:rsid w:val="00814EE5"/>
    <w:rsid w:val="008232EB"/>
    <w:rsid w:val="008251CA"/>
    <w:rsid w:val="00826EBE"/>
    <w:rsid w:val="008310FD"/>
    <w:rsid w:val="00831EE7"/>
    <w:rsid w:val="00833775"/>
    <w:rsid w:val="0083569C"/>
    <w:rsid w:val="00836D62"/>
    <w:rsid w:val="00847E87"/>
    <w:rsid w:val="00850BFA"/>
    <w:rsid w:val="00857822"/>
    <w:rsid w:val="00864182"/>
    <w:rsid w:val="00865C3E"/>
    <w:rsid w:val="008674E0"/>
    <w:rsid w:val="00877D3C"/>
    <w:rsid w:val="008807DE"/>
    <w:rsid w:val="0089129F"/>
    <w:rsid w:val="0089268D"/>
    <w:rsid w:val="008A24F4"/>
    <w:rsid w:val="008A4EE6"/>
    <w:rsid w:val="008B66C2"/>
    <w:rsid w:val="008C1302"/>
    <w:rsid w:val="008C20E5"/>
    <w:rsid w:val="008D15D5"/>
    <w:rsid w:val="008D28FF"/>
    <w:rsid w:val="008D4BA3"/>
    <w:rsid w:val="008D4D6E"/>
    <w:rsid w:val="008D588B"/>
    <w:rsid w:val="008D67DC"/>
    <w:rsid w:val="00900137"/>
    <w:rsid w:val="00906A2C"/>
    <w:rsid w:val="00913702"/>
    <w:rsid w:val="00915D3E"/>
    <w:rsid w:val="009167CD"/>
    <w:rsid w:val="00917CCE"/>
    <w:rsid w:val="00920E8D"/>
    <w:rsid w:val="009415E6"/>
    <w:rsid w:val="00941F06"/>
    <w:rsid w:val="00941FF8"/>
    <w:rsid w:val="00944C8D"/>
    <w:rsid w:val="00950AA7"/>
    <w:rsid w:val="00952204"/>
    <w:rsid w:val="00953455"/>
    <w:rsid w:val="009563AD"/>
    <w:rsid w:val="00967606"/>
    <w:rsid w:val="00967E22"/>
    <w:rsid w:val="009713D8"/>
    <w:rsid w:val="00980624"/>
    <w:rsid w:val="00982FE3"/>
    <w:rsid w:val="00984DCB"/>
    <w:rsid w:val="0098620F"/>
    <w:rsid w:val="00990806"/>
    <w:rsid w:val="009A07B4"/>
    <w:rsid w:val="009A5DB5"/>
    <w:rsid w:val="009A7260"/>
    <w:rsid w:val="009B18C6"/>
    <w:rsid w:val="009B6491"/>
    <w:rsid w:val="009C3233"/>
    <w:rsid w:val="009C613A"/>
    <w:rsid w:val="009D539E"/>
    <w:rsid w:val="009E448D"/>
    <w:rsid w:val="009E47E3"/>
    <w:rsid w:val="009E4936"/>
    <w:rsid w:val="009F596E"/>
    <w:rsid w:val="00A002F4"/>
    <w:rsid w:val="00A0143E"/>
    <w:rsid w:val="00A031E7"/>
    <w:rsid w:val="00A061F2"/>
    <w:rsid w:val="00A079F6"/>
    <w:rsid w:val="00A1481B"/>
    <w:rsid w:val="00A16B99"/>
    <w:rsid w:val="00A27B8C"/>
    <w:rsid w:val="00A50A4B"/>
    <w:rsid w:val="00A5138B"/>
    <w:rsid w:val="00A616D9"/>
    <w:rsid w:val="00A63ABD"/>
    <w:rsid w:val="00A65512"/>
    <w:rsid w:val="00A662C8"/>
    <w:rsid w:val="00A67355"/>
    <w:rsid w:val="00A717D0"/>
    <w:rsid w:val="00A77F9E"/>
    <w:rsid w:val="00A819EE"/>
    <w:rsid w:val="00A835A3"/>
    <w:rsid w:val="00A835D0"/>
    <w:rsid w:val="00A86781"/>
    <w:rsid w:val="00A9183C"/>
    <w:rsid w:val="00AA14A3"/>
    <w:rsid w:val="00AA3452"/>
    <w:rsid w:val="00AB125D"/>
    <w:rsid w:val="00AB4E99"/>
    <w:rsid w:val="00AC182F"/>
    <w:rsid w:val="00AC6A4B"/>
    <w:rsid w:val="00AD0662"/>
    <w:rsid w:val="00AD092C"/>
    <w:rsid w:val="00AD0F65"/>
    <w:rsid w:val="00AD16A2"/>
    <w:rsid w:val="00AE1FD4"/>
    <w:rsid w:val="00AE4419"/>
    <w:rsid w:val="00AE6B6C"/>
    <w:rsid w:val="00AF1B08"/>
    <w:rsid w:val="00B07F73"/>
    <w:rsid w:val="00B1517A"/>
    <w:rsid w:val="00B171D3"/>
    <w:rsid w:val="00B267E3"/>
    <w:rsid w:val="00B412E9"/>
    <w:rsid w:val="00B41611"/>
    <w:rsid w:val="00B41B6D"/>
    <w:rsid w:val="00B5249B"/>
    <w:rsid w:val="00B54D18"/>
    <w:rsid w:val="00B55A4C"/>
    <w:rsid w:val="00B568D8"/>
    <w:rsid w:val="00B60C6D"/>
    <w:rsid w:val="00B6178A"/>
    <w:rsid w:val="00B62224"/>
    <w:rsid w:val="00B65ED1"/>
    <w:rsid w:val="00B701E6"/>
    <w:rsid w:val="00B76CFB"/>
    <w:rsid w:val="00B81272"/>
    <w:rsid w:val="00B846EA"/>
    <w:rsid w:val="00B8676C"/>
    <w:rsid w:val="00B86965"/>
    <w:rsid w:val="00B872C1"/>
    <w:rsid w:val="00BA0683"/>
    <w:rsid w:val="00BA2CA6"/>
    <w:rsid w:val="00BA30B1"/>
    <w:rsid w:val="00BA5A4C"/>
    <w:rsid w:val="00BA6183"/>
    <w:rsid w:val="00BB1588"/>
    <w:rsid w:val="00BB4074"/>
    <w:rsid w:val="00BB5165"/>
    <w:rsid w:val="00BB7F52"/>
    <w:rsid w:val="00BC52FE"/>
    <w:rsid w:val="00BC5C93"/>
    <w:rsid w:val="00BC656F"/>
    <w:rsid w:val="00BC7A81"/>
    <w:rsid w:val="00BD27EF"/>
    <w:rsid w:val="00BD57E7"/>
    <w:rsid w:val="00BF01AC"/>
    <w:rsid w:val="00BF245F"/>
    <w:rsid w:val="00BF64BC"/>
    <w:rsid w:val="00BF6A31"/>
    <w:rsid w:val="00C03593"/>
    <w:rsid w:val="00C03777"/>
    <w:rsid w:val="00C05B99"/>
    <w:rsid w:val="00C10B9A"/>
    <w:rsid w:val="00C16BA9"/>
    <w:rsid w:val="00C16F93"/>
    <w:rsid w:val="00C22BF1"/>
    <w:rsid w:val="00C240B2"/>
    <w:rsid w:val="00C2542A"/>
    <w:rsid w:val="00C36DC0"/>
    <w:rsid w:val="00C43501"/>
    <w:rsid w:val="00C44DCE"/>
    <w:rsid w:val="00C44ECF"/>
    <w:rsid w:val="00C46EC1"/>
    <w:rsid w:val="00C52931"/>
    <w:rsid w:val="00C52A8C"/>
    <w:rsid w:val="00C561C6"/>
    <w:rsid w:val="00C57980"/>
    <w:rsid w:val="00C62DAA"/>
    <w:rsid w:val="00C6754F"/>
    <w:rsid w:val="00C67828"/>
    <w:rsid w:val="00C71541"/>
    <w:rsid w:val="00C835CC"/>
    <w:rsid w:val="00C85842"/>
    <w:rsid w:val="00C87EA9"/>
    <w:rsid w:val="00C92493"/>
    <w:rsid w:val="00C97BC5"/>
    <w:rsid w:val="00CA0B6E"/>
    <w:rsid w:val="00CA7E96"/>
    <w:rsid w:val="00CB0A67"/>
    <w:rsid w:val="00CB5A80"/>
    <w:rsid w:val="00CC3B30"/>
    <w:rsid w:val="00CC4CA5"/>
    <w:rsid w:val="00CC4E94"/>
    <w:rsid w:val="00CD7119"/>
    <w:rsid w:val="00CE1942"/>
    <w:rsid w:val="00CE599E"/>
    <w:rsid w:val="00CE7F2F"/>
    <w:rsid w:val="00CF28CD"/>
    <w:rsid w:val="00CF2DBA"/>
    <w:rsid w:val="00CF5101"/>
    <w:rsid w:val="00CF5C8D"/>
    <w:rsid w:val="00D000BF"/>
    <w:rsid w:val="00D0385A"/>
    <w:rsid w:val="00D044CE"/>
    <w:rsid w:val="00D0720A"/>
    <w:rsid w:val="00D17584"/>
    <w:rsid w:val="00D20483"/>
    <w:rsid w:val="00D20709"/>
    <w:rsid w:val="00D3080B"/>
    <w:rsid w:val="00D31C55"/>
    <w:rsid w:val="00D32219"/>
    <w:rsid w:val="00D344C7"/>
    <w:rsid w:val="00D4516F"/>
    <w:rsid w:val="00D55DC9"/>
    <w:rsid w:val="00D65CC1"/>
    <w:rsid w:val="00D7268C"/>
    <w:rsid w:val="00D74A9A"/>
    <w:rsid w:val="00D817F0"/>
    <w:rsid w:val="00D82354"/>
    <w:rsid w:val="00D90BC7"/>
    <w:rsid w:val="00D91F6A"/>
    <w:rsid w:val="00D921EC"/>
    <w:rsid w:val="00D9502F"/>
    <w:rsid w:val="00D95762"/>
    <w:rsid w:val="00DA0260"/>
    <w:rsid w:val="00DA0AC3"/>
    <w:rsid w:val="00DA3D23"/>
    <w:rsid w:val="00DB114E"/>
    <w:rsid w:val="00DB1E30"/>
    <w:rsid w:val="00DB286E"/>
    <w:rsid w:val="00DC19F3"/>
    <w:rsid w:val="00DD1C47"/>
    <w:rsid w:val="00DE0248"/>
    <w:rsid w:val="00DE1CF0"/>
    <w:rsid w:val="00DE69DD"/>
    <w:rsid w:val="00DE6D45"/>
    <w:rsid w:val="00DF2A7E"/>
    <w:rsid w:val="00DF7B80"/>
    <w:rsid w:val="00E0659A"/>
    <w:rsid w:val="00E16C3D"/>
    <w:rsid w:val="00E17B35"/>
    <w:rsid w:val="00E20087"/>
    <w:rsid w:val="00E23AAF"/>
    <w:rsid w:val="00E26CA4"/>
    <w:rsid w:val="00E2790C"/>
    <w:rsid w:val="00E36C12"/>
    <w:rsid w:val="00E42775"/>
    <w:rsid w:val="00E43C28"/>
    <w:rsid w:val="00E52680"/>
    <w:rsid w:val="00E5579F"/>
    <w:rsid w:val="00E668DA"/>
    <w:rsid w:val="00E81E13"/>
    <w:rsid w:val="00E86682"/>
    <w:rsid w:val="00E87D87"/>
    <w:rsid w:val="00E9024B"/>
    <w:rsid w:val="00E909DD"/>
    <w:rsid w:val="00E944C1"/>
    <w:rsid w:val="00E954F2"/>
    <w:rsid w:val="00EA0DA5"/>
    <w:rsid w:val="00EA296A"/>
    <w:rsid w:val="00EA5696"/>
    <w:rsid w:val="00EA6D23"/>
    <w:rsid w:val="00EB64CE"/>
    <w:rsid w:val="00EC3D3E"/>
    <w:rsid w:val="00EC48F2"/>
    <w:rsid w:val="00EC683E"/>
    <w:rsid w:val="00ED3385"/>
    <w:rsid w:val="00ED379C"/>
    <w:rsid w:val="00ED3841"/>
    <w:rsid w:val="00EF7ABC"/>
    <w:rsid w:val="00F03741"/>
    <w:rsid w:val="00F05C0C"/>
    <w:rsid w:val="00F074E0"/>
    <w:rsid w:val="00F1664E"/>
    <w:rsid w:val="00F2203E"/>
    <w:rsid w:val="00F25703"/>
    <w:rsid w:val="00F34336"/>
    <w:rsid w:val="00F4055A"/>
    <w:rsid w:val="00F43769"/>
    <w:rsid w:val="00F43CBD"/>
    <w:rsid w:val="00F54059"/>
    <w:rsid w:val="00F55059"/>
    <w:rsid w:val="00F60C24"/>
    <w:rsid w:val="00F6162D"/>
    <w:rsid w:val="00F642A0"/>
    <w:rsid w:val="00F71F01"/>
    <w:rsid w:val="00F7393F"/>
    <w:rsid w:val="00F741E3"/>
    <w:rsid w:val="00F75185"/>
    <w:rsid w:val="00F756B7"/>
    <w:rsid w:val="00F82795"/>
    <w:rsid w:val="00F8374B"/>
    <w:rsid w:val="00F83CED"/>
    <w:rsid w:val="00F871A0"/>
    <w:rsid w:val="00F9206B"/>
    <w:rsid w:val="00FA2D35"/>
    <w:rsid w:val="00FA7FF2"/>
    <w:rsid w:val="00FB0824"/>
    <w:rsid w:val="00FC73CA"/>
    <w:rsid w:val="00FE05EE"/>
    <w:rsid w:val="00FE0877"/>
    <w:rsid w:val="00FE4CE0"/>
    <w:rsid w:val="00FF4A69"/>
    <w:rsid w:val="00FF71AC"/>
    <w:rsid w:val="00FF7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E41B9"/>
  <w15:chartTrackingRefBased/>
  <w15:docId w15:val="{C71E7D68-A5FD-6541-906F-0146D889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85A"/>
    <w:pPr>
      <w:spacing w:after="200" w:line="276" w:lineRule="auto"/>
    </w:pPr>
    <w:rPr>
      <w:sz w:val="22"/>
      <w:szCs w:val="22"/>
      <w:lang w:eastAsia="en-US"/>
    </w:rPr>
  </w:style>
  <w:style w:type="paragraph" w:styleId="Heading5">
    <w:name w:val="heading 5"/>
    <w:basedOn w:val="Normal"/>
    <w:next w:val="Normal"/>
    <w:link w:val="Heading5Char"/>
    <w:qFormat/>
    <w:locked/>
    <w:rsid w:val="00A86781"/>
    <w:pPr>
      <w:keepNext/>
      <w:tabs>
        <w:tab w:val="left" w:pos="567"/>
      </w:tabs>
      <w:spacing w:after="0" w:line="240" w:lineRule="auto"/>
      <w:ind w:left="567" w:hanging="567"/>
      <w:outlineLvl w:val="4"/>
    </w:pPr>
    <w:rPr>
      <w:rFonts w:ascii="Verdana" w:eastAsia="Times New Roman" w:hAnsi="Verdana"/>
      <w:b/>
      <w:sz w:val="24"/>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D598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7D598E"/>
    <w:rPr>
      <w:rFonts w:ascii="Tahoma" w:hAnsi="Tahoma" w:cs="Tahoma"/>
      <w:sz w:val="16"/>
      <w:szCs w:val="16"/>
    </w:rPr>
  </w:style>
  <w:style w:type="paragraph" w:styleId="Header">
    <w:name w:val="header"/>
    <w:basedOn w:val="Normal"/>
    <w:link w:val="HeaderChar"/>
    <w:uiPriority w:val="99"/>
    <w:semiHidden/>
    <w:rsid w:val="007D598E"/>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semiHidden/>
    <w:locked/>
    <w:rsid w:val="007D598E"/>
    <w:rPr>
      <w:rFonts w:cs="Times New Roman"/>
    </w:rPr>
  </w:style>
  <w:style w:type="paragraph" w:styleId="Footer">
    <w:name w:val="footer"/>
    <w:basedOn w:val="Normal"/>
    <w:link w:val="FooterChar"/>
    <w:uiPriority w:val="99"/>
    <w:rsid w:val="007D598E"/>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locked/>
    <w:rsid w:val="007D598E"/>
    <w:rPr>
      <w:rFonts w:cs="Times New Roman"/>
    </w:rPr>
  </w:style>
  <w:style w:type="table" w:styleId="TableGrid">
    <w:name w:val="Table Grid"/>
    <w:basedOn w:val="TableNormal"/>
    <w:uiPriority w:val="99"/>
    <w:rsid w:val="00C05B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01E8D"/>
    <w:pPr>
      <w:ind w:left="720"/>
      <w:contextualSpacing/>
    </w:pPr>
  </w:style>
  <w:style w:type="character" w:styleId="PageNumber">
    <w:name w:val="page number"/>
    <w:uiPriority w:val="99"/>
    <w:rsid w:val="003C7332"/>
    <w:rPr>
      <w:rFonts w:cs="Times New Roman"/>
    </w:rPr>
  </w:style>
  <w:style w:type="paragraph" w:styleId="Title">
    <w:name w:val="Title"/>
    <w:basedOn w:val="Normal"/>
    <w:link w:val="TitleChar"/>
    <w:qFormat/>
    <w:locked/>
    <w:rsid w:val="00175355"/>
    <w:pPr>
      <w:spacing w:after="0" w:line="240" w:lineRule="auto"/>
      <w:jc w:val="center"/>
    </w:pPr>
    <w:rPr>
      <w:rFonts w:ascii="Times New Roman" w:eastAsia="Times New Roman" w:hAnsi="Times New Roman"/>
      <w:b/>
      <w:sz w:val="24"/>
      <w:szCs w:val="20"/>
      <w:lang w:val="x-none" w:eastAsia="x-none"/>
    </w:rPr>
  </w:style>
  <w:style w:type="character" w:customStyle="1" w:styleId="TitleChar">
    <w:name w:val="Title Char"/>
    <w:link w:val="Title"/>
    <w:rsid w:val="00175355"/>
    <w:rPr>
      <w:rFonts w:ascii="Times New Roman" w:eastAsia="Times New Roman" w:hAnsi="Times New Roman"/>
      <w:b/>
      <w:sz w:val="24"/>
    </w:rPr>
  </w:style>
  <w:style w:type="character" w:customStyle="1" w:styleId="Heading5Char">
    <w:name w:val="Heading 5 Char"/>
    <w:link w:val="Heading5"/>
    <w:rsid w:val="00A86781"/>
    <w:rPr>
      <w:rFonts w:ascii="Verdana" w:eastAsia="Times New Roman" w:hAnsi="Verdana"/>
      <w:b/>
      <w:sz w:val="24"/>
      <w:lang w:val="en-US"/>
    </w:rPr>
  </w:style>
  <w:style w:type="paragraph" w:styleId="BodyText">
    <w:name w:val="Body Text"/>
    <w:basedOn w:val="Normal"/>
    <w:link w:val="BodyTextChar"/>
    <w:rsid w:val="00A86781"/>
    <w:pPr>
      <w:spacing w:after="0" w:line="240" w:lineRule="auto"/>
    </w:pPr>
    <w:rPr>
      <w:rFonts w:ascii="Verdana" w:eastAsia="Times New Roman" w:hAnsi="Verdana"/>
      <w:b/>
      <w:sz w:val="24"/>
      <w:szCs w:val="20"/>
      <w:lang w:val="x-none" w:eastAsia="x-none"/>
    </w:rPr>
  </w:style>
  <w:style w:type="character" w:customStyle="1" w:styleId="BodyTextChar">
    <w:name w:val="Body Text Char"/>
    <w:link w:val="BodyText"/>
    <w:rsid w:val="00A86781"/>
    <w:rPr>
      <w:rFonts w:ascii="Verdana" w:eastAsia="Times New Roman" w:hAnsi="Verdana"/>
      <w:b/>
      <w:sz w:val="24"/>
    </w:rPr>
  </w:style>
  <w:style w:type="paragraph" w:styleId="Revision">
    <w:name w:val="Revision"/>
    <w:hidden/>
    <w:uiPriority w:val="99"/>
    <w:semiHidden/>
    <w:rsid w:val="009C3233"/>
    <w:rPr>
      <w:sz w:val="22"/>
      <w:szCs w:val="22"/>
      <w:lang w:eastAsia="en-US"/>
    </w:rPr>
  </w:style>
  <w:style w:type="paragraph" w:styleId="BodyTextIndent">
    <w:name w:val="Body Text Indent"/>
    <w:basedOn w:val="Normal"/>
    <w:link w:val="BodyTextIndentChar"/>
    <w:uiPriority w:val="99"/>
    <w:semiHidden/>
    <w:unhideWhenUsed/>
    <w:rsid w:val="001A5DAB"/>
    <w:pPr>
      <w:spacing w:after="120"/>
      <w:ind w:left="283"/>
    </w:pPr>
    <w:rPr>
      <w:lang w:val="x-none"/>
    </w:rPr>
  </w:style>
  <w:style w:type="character" w:customStyle="1" w:styleId="BodyTextIndentChar">
    <w:name w:val="Body Text Indent Char"/>
    <w:link w:val="BodyTextIndent"/>
    <w:uiPriority w:val="99"/>
    <w:semiHidden/>
    <w:rsid w:val="001A5DAB"/>
    <w:rPr>
      <w:sz w:val="22"/>
      <w:szCs w:val="22"/>
      <w:lang w:eastAsia="en-US"/>
    </w:rPr>
  </w:style>
  <w:style w:type="paragraph" w:styleId="NoSpacing">
    <w:name w:val="No Spacing"/>
    <w:uiPriority w:val="1"/>
    <w:qFormat/>
    <w:rsid w:val="001A5DAB"/>
    <w:rPr>
      <w:sz w:val="22"/>
      <w:szCs w:val="22"/>
      <w:lang w:eastAsia="en-US"/>
    </w:rPr>
  </w:style>
  <w:style w:type="paragraph" w:customStyle="1" w:styleId="Default">
    <w:name w:val="Default"/>
    <w:rsid w:val="00CD7119"/>
    <w:pPr>
      <w:autoSpaceDE w:val="0"/>
      <w:autoSpaceDN w:val="0"/>
      <w:adjustRightInd w:val="0"/>
    </w:pPr>
    <w:rPr>
      <w:rFonts w:ascii="Verdana" w:eastAsia="Times New Roman"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07713">
      <w:marLeft w:val="0"/>
      <w:marRight w:val="0"/>
      <w:marTop w:val="0"/>
      <w:marBottom w:val="0"/>
      <w:divBdr>
        <w:top w:val="none" w:sz="0" w:space="0" w:color="auto"/>
        <w:left w:val="none" w:sz="0" w:space="0" w:color="auto"/>
        <w:bottom w:val="none" w:sz="0" w:space="0" w:color="auto"/>
        <w:right w:val="none" w:sz="0" w:space="0" w:color="auto"/>
      </w:divBdr>
    </w:div>
    <w:div w:id="670643928">
      <w:bodyDiv w:val="1"/>
      <w:marLeft w:val="0"/>
      <w:marRight w:val="0"/>
      <w:marTop w:val="0"/>
      <w:marBottom w:val="0"/>
      <w:divBdr>
        <w:top w:val="none" w:sz="0" w:space="0" w:color="auto"/>
        <w:left w:val="none" w:sz="0" w:space="0" w:color="auto"/>
        <w:bottom w:val="none" w:sz="0" w:space="0" w:color="auto"/>
        <w:right w:val="none" w:sz="0" w:space="0" w:color="auto"/>
      </w:divBdr>
    </w:div>
    <w:div w:id="764808679">
      <w:bodyDiv w:val="1"/>
      <w:marLeft w:val="0"/>
      <w:marRight w:val="0"/>
      <w:marTop w:val="0"/>
      <w:marBottom w:val="0"/>
      <w:divBdr>
        <w:top w:val="none" w:sz="0" w:space="0" w:color="auto"/>
        <w:left w:val="none" w:sz="0" w:space="0" w:color="auto"/>
        <w:bottom w:val="none" w:sz="0" w:space="0" w:color="auto"/>
        <w:right w:val="none" w:sz="0" w:space="0" w:color="auto"/>
      </w:divBdr>
    </w:div>
    <w:div w:id="1689988615">
      <w:bodyDiv w:val="1"/>
      <w:marLeft w:val="0"/>
      <w:marRight w:val="0"/>
      <w:marTop w:val="0"/>
      <w:marBottom w:val="0"/>
      <w:divBdr>
        <w:top w:val="none" w:sz="0" w:space="0" w:color="auto"/>
        <w:left w:val="none" w:sz="0" w:space="0" w:color="auto"/>
        <w:bottom w:val="none" w:sz="0" w:space="0" w:color="auto"/>
        <w:right w:val="none" w:sz="0" w:space="0" w:color="auto"/>
      </w:divBdr>
    </w:div>
    <w:div w:id="18953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75C29-B8E7-4034-87B4-4B9A0CDF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Gower College Swansea</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OptiPlex GX520</dc:creator>
  <cp:keywords/>
  <cp:lastModifiedBy>Suzie Hughes</cp:lastModifiedBy>
  <cp:revision>6</cp:revision>
  <cp:lastPrinted>2016-06-08T10:42:00Z</cp:lastPrinted>
  <dcterms:created xsi:type="dcterms:W3CDTF">2021-11-22T15:34:00Z</dcterms:created>
  <dcterms:modified xsi:type="dcterms:W3CDTF">2021-11-23T10:16:00Z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