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C536" w14:textId="6AF21068" w:rsidR="00B03555" w:rsidRPr="005D70A9" w:rsidRDefault="008B42B0" w:rsidP="00BF5D4C">
      <w:pPr>
        <w:pStyle w:val="Heading1"/>
        <w:spacing w:before="0" w:after="240"/>
        <w:ind w:left="1440" w:firstLine="720"/>
        <w:rPr>
          <w:sz w:val="24"/>
          <w:szCs w:val="24"/>
        </w:rPr>
      </w:pPr>
      <w:r w:rsidRPr="005D70A9">
        <w:rPr>
          <w:noProof/>
          <w:sz w:val="24"/>
          <w:szCs w:val="24"/>
        </w:rPr>
        <w:drawing>
          <wp:anchor distT="0" distB="0" distL="114300" distR="114300" simplePos="0" relativeHeight="251658240" behindDoc="0" locked="0" layoutInCell="1" allowOverlap="1" wp14:anchorId="3142F17E" wp14:editId="07F2068D">
            <wp:simplePos x="0" y="0"/>
            <wp:positionH relativeFrom="margin">
              <wp:align>center</wp:align>
            </wp:positionH>
            <wp:positionV relativeFrom="paragraph">
              <wp:posOffset>3810</wp:posOffset>
            </wp:positionV>
            <wp:extent cx="4822190" cy="12255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2190" cy="1225550"/>
                    </a:xfrm>
                    <a:prstGeom prst="rect">
                      <a:avLst/>
                    </a:prstGeom>
                    <a:noFill/>
                  </pic:spPr>
                </pic:pic>
              </a:graphicData>
            </a:graphic>
            <wp14:sizeRelH relativeFrom="page">
              <wp14:pctWidth>0</wp14:pctWidth>
            </wp14:sizeRelH>
            <wp14:sizeRelV relativeFrom="page">
              <wp14:pctHeight>0</wp14:pctHeight>
            </wp14:sizeRelV>
          </wp:anchor>
        </w:drawing>
      </w:r>
    </w:p>
    <w:p w14:paraId="3A0D7831" w14:textId="77777777" w:rsidR="00B03555" w:rsidRPr="005D70A9" w:rsidRDefault="00B03555" w:rsidP="00BF5D4C">
      <w:pPr>
        <w:pStyle w:val="Heading1"/>
        <w:spacing w:before="0" w:after="240"/>
        <w:ind w:left="1440" w:firstLine="720"/>
        <w:rPr>
          <w:sz w:val="24"/>
          <w:szCs w:val="24"/>
        </w:rPr>
      </w:pPr>
    </w:p>
    <w:p w14:paraId="31C8C5E5" w14:textId="77777777" w:rsidR="00B03555" w:rsidRPr="005D70A9" w:rsidRDefault="00B03555" w:rsidP="000B016B">
      <w:pPr>
        <w:pStyle w:val="Heading1"/>
        <w:spacing w:before="0" w:after="240"/>
        <w:ind w:left="1440" w:firstLine="720"/>
        <w:jc w:val="center"/>
        <w:rPr>
          <w:sz w:val="24"/>
          <w:szCs w:val="24"/>
        </w:rPr>
      </w:pPr>
    </w:p>
    <w:p w14:paraId="7E5CB0B6" w14:textId="77777777" w:rsidR="000B016B" w:rsidRPr="005D70A9" w:rsidRDefault="000B016B" w:rsidP="00BF5D4C">
      <w:pPr>
        <w:pStyle w:val="Heading1"/>
        <w:spacing w:before="0" w:after="240"/>
        <w:ind w:left="1440" w:firstLine="720"/>
        <w:rPr>
          <w:sz w:val="24"/>
          <w:szCs w:val="24"/>
        </w:rPr>
      </w:pPr>
    </w:p>
    <w:p w14:paraId="44F4441B" w14:textId="77777777" w:rsidR="000B016B" w:rsidRPr="005D70A9" w:rsidRDefault="000B016B" w:rsidP="00BF5D4C">
      <w:pPr>
        <w:pStyle w:val="Heading1"/>
        <w:spacing w:before="0" w:after="240"/>
        <w:ind w:left="1440" w:firstLine="720"/>
        <w:rPr>
          <w:sz w:val="24"/>
          <w:szCs w:val="24"/>
        </w:rPr>
      </w:pPr>
    </w:p>
    <w:p w14:paraId="69E5A1BD" w14:textId="77777777" w:rsidR="00BF5D4C" w:rsidRPr="005D70A9" w:rsidRDefault="009D4358" w:rsidP="009D4358">
      <w:pPr>
        <w:pStyle w:val="Heading1"/>
        <w:spacing w:before="0" w:after="240"/>
        <w:jc w:val="center"/>
        <w:rPr>
          <w:sz w:val="24"/>
          <w:szCs w:val="24"/>
        </w:rPr>
      </w:pPr>
      <w:r w:rsidRPr="005D70A9">
        <w:rPr>
          <w:sz w:val="24"/>
          <w:szCs w:val="24"/>
        </w:rPr>
        <w:t>JOB DESCRIPTION</w:t>
      </w:r>
    </w:p>
    <w:p w14:paraId="297AB903" w14:textId="77777777" w:rsidR="00BF5D4C" w:rsidRPr="005D70A9" w:rsidRDefault="00BF5D4C" w:rsidP="00DF4681">
      <w:pPr>
        <w:pBdr>
          <w:bottom w:val="single" w:sz="24" w:space="0" w:color="auto"/>
        </w:pBdr>
        <w:spacing w:before="60" w:after="60"/>
        <w:rPr>
          <w:rFonts w:cs="Arial"/>
          <w:szCs w:val="24"/>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7339"/>
      </w:tblGrid>
      <w:tr w:rsidR="00BF5D4C" w:rsidRPr="005D70A9" w14:paraId="59336512" w14:textId="77777777" w:rsidTr="600DF096">
        <w:tc>
          <w:tcPr>
            <w:tcW w:w="1308" w:type="pct"/>
          </w:tcPr>
          <w:p w14:paraId="64186A66" w14:textId="77777777" w:rsidR="00BF5D4C" w:rsidRPr="005D70A9" w:rsidRDefault="00BF5D4C" w:rsidP="00E04543">
            <w:pPr>
              <w:pStyle w:val="Heading2"/>
              <w:rPr>
                <w:rFonts w:cs="Arial"/>
                <w:bCs/>
                <w:sz w:val="24"/>
                <w:szCs w:val="24"/>
              </w:rPr>
            </w:pPr>
            <w:r w:rsidRPr="005D70A9">
              <w:rPr>
                <w:rFonts w:cs="Arial"/>
                <w:bCs/>
                <w:sz w:val="24"/>
                <w:szCs w:val="24"/>
              </w:rPr>
              <w:t xml:space="preserve">Job Title </w:t>
            </w:r>
          </w:p>
        </w:tc>
        <w:tc>
          <w:tcPr>
            <w:tcW w:w="3692" w:type="pct"/>
          </w:tcPr>
          <w:p w14:paraId="17B6C1BE" w14:textId="2DDE603C" w:rsidR="00B03555" w:rsidRPr="005D70A9" w:rsidRDefault="00AD1B93" w:rsidP="00E51FD0">
            <w:pPr>
              <w:pStyle w:val="Heading2"/>
              <w:rPr>
                <w:rFonts w:cs="Arial"/>
                <w:b w:val="0"/>
                <w:sz w:val="24"/>
                <w:szCs w:val="24"/>
              </w:rPr>
            </w:pPr>
            <w:r w:rsidRPr="600DF096">
              <w:rPr>
                <w:rFonts w:cs="Arial"/>
                <w:b w:val="0"/>
                <w:sz w:val="24"/>
                <w:szCs w:val="24"/>
              </w:rPr>
              <w:t>Head of</w:t>
            </w:r>
            <w:r w:rsidR="00FB78E2" w:rsidRPr="600DF096">
              <w:rPr>
                <w:rFonts w:cs="Arial"/>
                <w:b w:val="0"/>
                <w:sz w:val="24"/>
                <w:szCs w:val="24"/>
              </w:rPr>
              <w:t xml:space="preserve"> Leadership Development </w:t>
            </w:r>
          </w:p>
        </w:tc>
      </w:tr>
      <w:tr w:rsidR="009D2D93" w:rsidRPr="005D70A9" w14:paraId="77CCF5B7" w14:textId="77777777" w:rsidTr="600DF096">
        <w:tc>
          <w:tcPr>
            <w:tcW w:w="1308" w:type="pct"/>
          </w:tcPr>
          <w:p w14:paraId="23B95595" w14:textId="77777777" w:rsidR="009D2D93" w:rsidRPr="005D70A9" w:rsidRDefault="009D2D93" w:rsidP="00E04543">
            <w:pPr>
              <w:pStyle w:val="Heading2"/>
              <w:rPr>
                <w:rFonts w:cs="Arial"/>
                <w:bCs/>
                <w:sz w:val="24"/>
                <w:szCs w:val="24"/>
              </w:rPr>
            </w:pPr>
            <w:r w:rsidRPr="005D70A9">
              <w:rPr>
                <w:rFonts w:cs="Arial"/>
                <w:bCs/>
                <w:sz w:val="24"/>
                <w:szCs w:val="24"/>
              </w:rPr>
              <w:t xml:space="preserve">Salary Range </w:t>
            </w:r>
          </w:p>
        </w:tc>
        <w:tc>
          <w:tcPr>
            <w:tcW w:w="3692" w:type="pct"/>
          </w:tcPr>
          <w:p w14:paraId="1814FA24" w14:textId="77777777" w:rsidR="009D2D93" w:rsidRPr="005D70A9" w:rsidRDefault="00EC67F7" w:rsidP="00EC67F7">
            <w:pPr>
              <w:pStyle w:val="Heading2"/>
              <w:rPr>
                <w:rFonts w:cs="Arial"/>
                <w:b w:val="0"/>
                <w:sz w:val="24"/>
                <w:szCs w:val="24"/>
              </w:rPr>
            </w:pPr>
            <w:r w:rsidRPr="005D70A9">
              <w:rPr>
                <w:rFonts w:cs="Arial"/>
                <w:b w:val="0"/>
                <w:sz w:val="24"/>
                <w:szCs w:val="24"/>
              </w:rPr>
              <w:t>£40,100 - £47,470</w:t>
            </w:r>
          </w:p>
        </w:tc>
      </w:tr>
      <w:tr w:rsidR="00AE3A08" w:rsidRPr="005D70A9" w14:paraId="2AE44E75" w14:textId="77777777" w:rsidTr="600DF096">
        <w:tc>
          <w:tcPr>
            <w:tcW w:w="1308" w:type="pct"/>
          </w:tcPr>
          <w:p w14:paraId="0CFB67FE" w14:textId="77777777" w:rsidR="00AE3A08" w:rsidRPr="005D70A9" w:rsidRDefault="00490F83" w:rsidP="00E04543">
            <w:pPr>
              <w:pStyle w:val="Heading2"/>
              <w:rPr>
                <w:rFonts w:cs="Arial"/>
                <w:bCs/>
                <w:sz w:val="24"/>
                <w:szCs w:val="24"/>
              </w:rPr>
            </w:pPr>
            <w:r w:rsidRPr="005D70A9">
              <w:rPr>
                <w:rFonts w:cs="Arial"/>
                <w:bCs/>
                <w:sz w:val="24"/>
                <w:szCs w:val="24"/>
              </w:rPr>
              <w:t>Actual starting salary</w:t>
            </w:r>
          </w:p>
        </w:tc>
        <w:tc>
          <w:tcPr>
            <w:tcW w:w="3692" w:type="pct"/>
          </w:tcPr>
          <w:p w14:paraId="23D12E27" w14:textId="5DD6AB77" w:rsidR="00AE3A08" w:rsidRPr="005D70A9" w:rsidRDefault="00084DA7" w:rsidP="00133247">
            <w:pPr>
              <w:pStyle w:val="Heading2"/>
              <w:rPr>
                <w:rFonts w:cs="Arial"/>
                <w:b w:val="0"/>
                <w:sz w:val="24"/>
                <w:szCs w:val="24"/>
              </w:rPr>
            </w:pPr>
            <w:r w:rsidRPr="005D70A9">
              <w:rPr>
                <w:rFonts w:cs="Arial"/>
                <w:b w:val="0"/>
                <w:sz w:val="24"/>
                <w:szCs w:val="24"/>
              </w:rPr>
              <w:t>£40,100</w:t>
            </w:r>
          </w:p>
        </w:tc>
      </w:tr>
      <w:tr w:rsidR="0044517E" w:rsidRPr="005D70A9" w14:paraId="0AE3FE80" w14:textId="77777777" w:rsidTr="600DF096">
        <w:tc>
          <w:tcPr>
            <w:tcW w:w="1308" w:type="pct"/>
          </w:tcPr>
          <w:p w14:paraId="13A2B280" w14:textId="77777777" w:rsidR="0044517E" w:rsidRPr="005D70A9" w:rsidRDefault="0044517E" w:rsidP="00E04543">
            <w:pPr>
              <w:pStyle w:val="Heading2"/>
              <w:rPr>
                <w:rFonts w:cs="Arial"/>
                <w:bCs/>
                <w:sz w:val="24"/>
                <w:szCs w:val="24"/>
              </w:rPr>
            </w:pPr>
            <w:r w:rsidRPr="005D70A9">
              <w:rPr>
                <w:rFonts w:cs="Arial"/>
                <w:bCs/>
                <w:sz w:val="24"/>
                <w:szCs w:val="24"/>
              </w:rPr>
              <w:t>Work Pattern</w:t>
            </w:r>
          </w:p>
        </w:tc>
        <w:tc>
          <w:tcPr>
            <w:tcW w:w="3692" w:type="pct"/>
          </w:tcPr>
          <w:p w14:paraId="63A6A3BA" w14:textId="77777777" w:rsidR="0044517E" w:rsidRPr="005D70A9" w:rsidRDefault="0044517E" w:rsidP="00133247">
            <w:pPr>
              <w:pStyle w:val="Heading2"/>
              <w:rPr>
                <w:rFonts w:cs="Arial"/>
                <w:b w:val="0"/>
                <w:sz w:val="24"/>
                <w:szCs w:val="24"/>
              </w:rPr>
            </w:pPr>
            <w:r w:rsidRPr="005D70A9">
              <w:rPr>
                <w:rFonts w:cs="Arial"/>
                <w:b w:val="0"/>
                <w:sz w:val="24"/>
                <w:szCs w:val="24"/>
              </w:rPr>
              <w:t>Full-time</w:t>
            </w:r>
          </w:p>
        </w:tc>
      </w:tr>
      <w:tr w:rsidR="00E51FD0" w:rsidRPr="005D70A9" w14:paraId="1F08DBC6" w14:textId="77777777" w:rsidTr="600DF096">
        <w:tc>
          <w:tcPr>
            <w:tcW w:w="1308" w:type="pct"/>
          </w:tcPr>
          <w:p w14:paraId="67A72580" w14:textId="77777777" w:rsidR="00E51FD0" w:rsidRPr="005D70A9" w:rsidRDefault="00E51FD0" w:rsidP="00E04543">
            <w:pPr>
              <w:pStyle w:val="Heading2"/>
              <w:rPr>
                <w:rFonts w:cs="Arial"/>
                <w:bCs/>
                <w:sz w:val="24"/>
                <w:szCs w:val="24"/>
              </w:rPr>
            </w:pPr>
            <w:r w:rsidRPr="005D70A9">
              <w:rPr>
                <w:rFonts w:cs="Arial"/>
                <w:bCs/>
                <w:sz w:val="24"/>
                <w:szCs w:val="24"/>
              </w:rPr>
              <w:t>Duration</w:t>
            </w:r>
          </w:p>
        </w:tc>
        <w:tc>
          <w:tcPr>
            <w:tcW w:w="3692" w:type="pct"/>
          </w:tcPr>
          <w:p w14:paraId="125697C3" w14:textId="77777777" w:rsidR="00E51FD0" w:rsidRPr="005D70A9" w:rsidRDefault="00E51FD0" w:rsidP="00133247">
            <w:pPr>
              <w:pStyle w:val="Heading2"/>
              <w:rPr>
                <w:rFonts w:cs="Arial"/>
                <w:b w:val="0"/>
                <w:sz w:val="24"/>
                <w:szCs w:val="24"/>
              </w:rPr>
            </w:pPr>
            <w:r w:rsidRPr="005D70A9">
              <w:rPr>
                <w:b w:val="0"/>
                <w:sz w:val="24"/>
                <w:szCs w:val="24"/>
              </w:rPr>
              <w:t>Permanent</w:t>
            </w:r>
          </w:p>
        </w:tc>
      </w:tr>
      <w:tr w:rsidR="0044517E" w:rsidRPr="005D70A9" w14:paraId="6534EF89" w14:textId="77777777" w:rsidTr="600DF096">
        <w:tc>
          <w:tcPr>
            <w:tcW w:w="1308" w:type="pct"/>
          </w:tcPr>
          <w:p w14:paraId="31E3FCCB" w14:textId="77777777" w:rsidR="0044517E" w:rsidRPr="005D70A9" w:rsidRDefault="0044517E" w:rsidP="00E04543">
            <w:pPr>
              <w:pStyle w:val="Heading2"/>
              <w:rPr>
                <w:rFonts w:cs="Arial"/>
                <w:bCs/>
                <w:sz w:val="24"/>
                <w:szCs w:val="24"/>
              </w:rPr>
            </w:pPr>
            <w:r w:rsidRPr="005D70A9">
              <w:rPr>
                <w:rFonts w:cs="Arial"/>
                <w:bCs/>
                <w:sz w:val="24"/>
                <w:szCs w:val="24"/>
              </w:rPr>
              <w:t>Location</w:t>
            </w:r>
          </w:p>
        </w:tc>
        <w:tc>
          <w:tcPr>
            <w:tcW w:w="3692" w:type="pct"/>
          </w:tcPr>
          <w:p w14:paraId="1265C4A0" w14:textId="33B2CBFB" w:rsidR="0044517E" w:rsidRPr="005D70A9" w:rsidRDefault="007459C1" w:rsidP="00133247">
            <w:pPr>
              <w:pStyle w:val="Heading2"/>
              <w:rPr>
                <w:b w:val="0"/>
                <w:sz w:val="24"/>
                <w:szCs w:val="24"/>
              </w:rPr>
            </w:pPr>
            <w:r w:rsidRPr="600DF096">
              <w:rPr>
                <w:b w:val="0"/>
                <w:sz w:val="24"/>
                <w:szCs w:val="24"/>
              </w:rPr>
              <w:t xml:space="preserve">Hybrid working </w:t>
            </w:r>
            <w:r w:rsidR="00A336C0" w:rsidRPr="600DF096">
              <w:rPr>
                <w:b w:val="0"/>
                <w:sz w:val="24"/>
                <w:szCs w:val="24"/>
              </w:rPr>
              <w:t>(with regular travel within Wales and beyond)</w:t>
            </w:r>
          </w:p>
        </w:tc>
      </w:tr>
      <w:tr w:rsidR="00A4587D" w:rsidRPr="005D70A9" w14:paraId="2FD63953" w14:textId="77777777" w:rsidTr="600DF096">
        <w:tc>
          <w:tcPr>
            <w:tcW w:w="1308" w:type="pct"/>
          </w:tcPr>
          <w:p w14:paraId="3AD64A90" w14:textId="77777777" w:rsidR="00A4587D" w:rsidRPr="005D70A9" w:rsidRDefault="00A4587D" w:rsidP="00E04543">
            <w:pPr>
              <w:pStyle w:val="Heading2"/>
              <w:rPr>
                <w:rFonts w:cs="Arial"/>
                <w:bCs/>
                <w:sz w:val="24"/>
                <w:szCs w:val="24"/>
              </w:rPr>
            </w:pPr>
            <w:r w:rsidRPr="005D70A9">
              <w:rPr>
                <w:rFonts w:cs="Arial"/>
                <w:bCs/>
                <w:sz w:val="24"/>
                <w:szCs w:val="24"/>
              </w:rPr>
              <w:t>Closing Date</w:t>
            </w:r>
          </w:p>
        </w:tc>
        <w:tc>
          <w:tcPr>
            <w:tcW w:w="3692" w:type="pct"/>
          </w:tcPr>
          <w:p w14:paraId="49F75073" w14:textId="0351FBA6" w:rsidR="00A4587D" w:rsidRPr="005D70A9" w:rsidRDefault="33FF72E5" w:rsidP="33FF72E5">
            <w:pPr>
              <w:pStyle w:val="Heading2"/>
              <w:spacing w:line="259" w:lineRule="auto"/>
              <w:rPr>
                <w:bCs/>
                <w:szCs w:val="22"/>
              </w:rPr>
            </w:pPr>
            <w:r w:rsidRPr="33FF72E5">
              <w:rPr>
                <w:b w:val="0"/>
                <w:sz w:val="24"/>
                <w:szCs w:val="24"/>
              </w:rPr>
              <w:t>30 June 2022</w:t>
            </w:r>
          </w:p>
        </w:tc>
      </w:tr>
      <w:tr w:rsidR="0044517E" w:rsidRPr="005D70A9" w14:paraId="5F5FCD03" w14:textId="77777777" w:rsidTr="600DF096">
        <w:tc>
          <w:tcPr>
            <w:tcW w:w="1308" w:type="pct"/>
          </w:tcPr>
          <w:p w14:paraId="4861EE0F" w14:textId="77777777" w:rsidR="0044517E" w:rsidRPr="005D70A9" w:rsidRDefault="0044517E" w:rsidP="00E04543">
            <w:pPr>
              <w:pStyle w:val="Heading2"/>
              <w:rPr>
                <w:rFonts w:cs="Arial"/>
                <w:bCs/>
                <w:sz w:val="24"/>
                <w:szCs w:val="24"/>
              </w:rPr>
            </w:pPr>
            <w:r w:rsidRPr="005D70A9">
              <w:rPr>
                <w:rFonts w:cs="Arial"/>
                <w:bCs/>
                <w:sz w:val="24"/>
                <w:szCs w:val="24"/>
              </w:rPr>
              <w:t>Interview Date</w:t>
            </w:r>
          </w:p>
        </w:tc>
        <w:tc>
          <w:tcPr>
            <w:tcW w:w="3692" w:type="pct"/>
          </w:tcPr>
          <w:p w14:paraId="6FF6852C" w14:textId="54969F09" w:rsidR="0044517E" w:rsidRPr="005D70A9" w:rsidRDefault="33FF72E5" w:rsidP="00133247">
            <w:pPr>
              <w:pStyle w:val="Heading2"/>
              <w:rPr>
                <w:b w:val="0"/>
                <w:sz w:val="24"/>
                <w:szCs w:val="24"/>
              </w:rPr>
            </w:pPr>
            <w:r w:rsidRPr="33FF72E5">
              <w:rPr>
                <w:b w:val="0"/>
                <w:sz w:val="24"/>
                <w:szCs w:val="24"/>
              </w:rPr>
              <w:t>13 July 2022</w:t>
            </w:r>
          </w:p>
        </w:tc>
      </w:tr>
    </w:tbl>
    <w:p w14:paraId="7948D8CF" w14:textId="77777777" w:rsidR="00BF5D4C" w:rsidRPr="005D70A9" w:rsidRDefault="00BF5D4C" w:rsidP="00BF5D4C">
      <w:pPr>
        <w:spacing w:before="60" w:after="60"/>
        <w:jc w:val="center"/>
        <w:rPr>
          <w:rFonts w:cs="Arial"/>
          <w:b/>
          <w:szCs w:val="24"/>
        </w:rPr>
      </w:pPr>
    </w:p>
    <w:tbl>
      <w:tblPr>
        <w:tblW w:w="10173" w:type="dxa"/>
        <w:tblLayout w:type="fixed"/>
        <w:tblLook w:val="0000" w:firstRow="0" w:lastRow="0" w:firstColumn="0" w:lastColumn="0" w:noHBand="0" w:noVBand="0"/>
      </w:tblPr>
      <w:tblGrid>
        <w:gridCol w:w="10173"/>
      </w:tblGrid>
      <w:tr w:rsidR="00161A00" w:rsidRPr="005D70A9" w14:paraId="29FAE757" w14:textId="77777777" w:rsidTr="600DF096">
        <w:trPr>
          <w:cantSplit/>
        </w:trPr>
        <w:tc>
          <w:tcPr>
            <w:tcW w:w="10173" w:type="dxa"/>
            <w:tcBorders>
              <w:top w:val="single" w:sz="4" w:space="0" w:color="auto"/>
              <w:left w:val="single" w:sz="4" w:space="0" w:color="auto"/>
              <w:bottom w:val="single" w:sz="4" w:space="0" w:color="auto"/>
              <w:right w:val="single" w:sz="4" w:space="0" w:color="auto"/>
            </w:tcBorders>
            <w:vAlign w:val="center"/>
          </w:tcPr>
          <w:p w14:paraId="7AB26C8A" w14:textId="77777777" w:rsidR="00BF5D4C" w:rsidRPr="005D70A9" w:rsidRDefault="00BF5D4C" w:rsidP="600DF096">
            <w:pPr>
              <w:pStyle w:val="Heading2"/>
              <w:rPr>
                <w:rFonts w:cs="Arial"/>
                <w:sz w:val="24"/>
                <w:szCs w:val="24"/>
              </w:rPr>
            </w:pPr>
            <w:r w:rsidRPr="600DF096">
              <w:rPr>
                <w:rFonts w:cs="Arial"/>
                <w:sz w:val="24"/>
                <w:szCs w:val="24"/>
              </w:rPr>
              <w:t xml:space="preserve">Purpose of Post / </w:t>
            </w:r>
            <w:r w:rsidRPr="600DF096">
              <w:rPr>
                <w:rFonts w:cs="Arial"/>
                <w:sz w:val="24"/>
                <w:szCs w:val="24"/>
                <w:lang w:val="cy-GB"/>
              </w:rPr>
              <w:t>Pwrpas y swydd</w:t>
            </w:r>
            <w:r w:rsidRPr="600DF096">
              <w:rPr>
                <w:rFonts w:cs="Arial"/>
                <w:sz w:val="24"/>
                <w:szCs w:val="24"/>
              </w:rPr>
              <w:t>:</w:t>
            </w:r>
          </w:p>
        </w:tc>
      </w:tr>
      <w:tr w:rsidR="00E02D9E" w:rsidRPr="005D70A9" w14:paraId="53CA19A3" w14:textId="77777777" w:rsidTr="600DF096">
        <w:tc>
          <w:tcPr>
            <w:tcW w:w="10173" w:type="dxa"/>
            <w:tcBorders>
              <w:top w:val="single" w:sz="4" w:space="0" w:color="auto"/>
              <w:left w:val="single" w:sz="4" w:space="0" w:color="auto"/>
              <w:bottom w:val="single" w:sz="4" w:space="0" w:color="auto"/>
              <w:right w:val="single" w:sz="4" w:space="0" w:color="auto"/>
            </w:tcBorders>
          </w:tcPr>
          <w:p w14:paraId="1989BC2A" w14:textId="77777777" w:rsidR="00FB78E2" w:rsidRPr="005D70A9" w:rsidRDefault="00FB78E2" w:rsidP="600DF096">
            <w:pPr>
              <w:rPr>
                <w:rFonts w:cs="Arial"/>
              </w:rPr>
            </w:pPr>
            <w:r w:rsidRPr="600DF096">
              <w:rPr>
                <w:rFonts w:cs="Arial"/>
              </w:rPr>
              <w:t xml:space="preserve">The National Academy for Educational Leadership was established in 2018, under the Companies Act 2006. As an arm’s length body, its primary role is to fulfil its responsibilities set within the context of the Welsh Government’s strategic aims. </w:t>
            </w:r>
          </w:p>
          <w:p w14:paraId="54045CA4" w14:textId="77777777" w:rsidR="00FB78E2" w:rsidRPr="005D70A9" w:rsidRDefault="00FB78E2" w:rsidP="600DF096">
            <w:pPr>
              <w:rPr>
                <w:rFonts w:cs="Arial"/>
              </w:rPr>
            </w:pPr>
          </w:p>
          <w:p w14:paraId="4662E10F" w14:textId="77777777" w:rsidR="00FB78E2" w:rsidRPr="005D70A9" w:rsidRDefault="00FB78E2" w:rsidP="600DF096">
            <w:pPr>
              <w:rPr>
                <w:rFonts w:cs="Arial"/>
              </w:rPr>
            </w:pPr>
            <w:r w:rsidRPr="600DF096">
              <w:rPr>
                <w:rFonts w:cs="Arial"/>
              </w:rPr>
              <w:t>Its main purpose is to:</w:t>
            </w:r>
          </w:p>
          <w:p w14:paraId="5A60E25A" w14:textId="77777777" w:rsidR="00FB78E2" w:rsidRPr="005D70A9" w:rsidRDefault="00FB78E2" w:rsidP="600DF096">
            <w:pPr>
              <w:rPr>
                <w:rFonts w:cs="Arial"/>
              </w:rPr>
            </w:pPr>
          </w:p>
          <w:p w14:paraId="6B77ABB0" w14:textId="790250B5" w:rsidR="00FB78E2" w:rsidRPr="005D70A9" w:rsidRDefault="6FDC0646" w:rsidP="33FF72E5">
            <w:pPr>
              <w:numPr>
                <w:ilvl w:val="0"/>
                <w:numId w:val="31"/>
              </w:numPr>
              <w:rPr>
                <w:rFonts w:cs="Arial"/>
              </w:rPr>
            </w:pPr>
            <w:r w:rsidRPr="600DF096">
              <w:rPr>
                <w:rFonts w:cs="Arial"/>
              </w:rPr>
              <w:t>Contribute to the development of the professional capabilities of current and aspiring</w:t>
            </w:r>
            <w:r w:rsidR="09AFCEE2" w:rsidRPr="600DF096">
              <w:rPr>
                <w:rFonts w:cs="Arial"/>
              </w:rPr>
              <w:t xml:space="preserve"> </w:t>
            </w:r>
            <w:r w:rsidRPr="600DF096">
              <w:rPr>
                <w:rFonts w:cs="Arial"/>
              </w:rPr>
              <w:t xml:space="preserve">leaders across the education system by providing coherence and quality assurance for the range of educational leadership development opportunities available in Wales </w:t>
            </w:r>
          </w:p>
          <w:p w14:paraId="502C381A" w14:textId="3263F370" w:rsidR="00FB78E2" w:rsidRPr="005D70A9" w:rsidRDefault="6FDC0646" w:rsidP="33FF72E5">
            <w:pPr>
              <w:numPr>
                <w:ilvl w:val="0"/>
                <w:numId w:val="31"/>
              </w:numPr>
              <w:rPr>
                <w:rFonts w:cs="Arial"/>
              </w:rPr>
            </w:pPr>
            <w:r w:rsidRPr="600DF096">
              <w:rPr>
                <w:rFonts w:cs="Arial"/>
              </w:rPr>
              <w:t xml:space="preserve">Act as a thought leader; developing, </w:t>
            </w:r>
            <w:proofErr w:type="gramStart"/>
            <w:r w:rsidRPr="600DF096">
              <w:rPr>
                <w:rFonts w:cs="Arial"/>
              </w:rPr>
              <w:t>articulating</w:t>
            </w:r>
            <w:proofErr w:type="gramEnd"/>
            <w:r w:rsidRPr="600DF096">
              <w:rPr>
                <w:rFonts w:cs="Arial"/>
              </w:rPr>
              <w:t xml:space="preserve"> and implementing a vision and strategy for educational leadership in Wales</w:t>
            </w:r>
          </w:p>
          <w:p w14:paraId="119399A1" w14:textId="500DDE70" w:rsidR="00FB78E2" w:rsidRPr="005D70A9" w:rsidRDefault="00FB78E2" w:rsidP="5910DD0F">
            <w:pPr>
              <w:numPr>
                <w:ilvl w:val="0"/>
                <w:numId w:val="31"/>
              </w:numPr>
              <w:rPr>
                <w:rFonts w:cs="Arial"/>
              </w:rPr>
            </w:pPr>
            <w:r w:rsidRPr="600DF096">
              <w:rPr>
                <w:rFonts w:cs="Arial"/>
              </w:rPr>
              <w:t>To be a respected and active member of the education middle tier, the first point of contact for the educational workforce regarding leadership matters.</w:t>
            </w:r>
          </w:p>
          <w:p w14:paraId="66796A3C" w14:textId="77777777" w:rsidR="00FB78E2" w:rsidRPr="005D70A9" w:rsidRDefault="00FB78E2" w:rsidP="600DF096">
            <w:pPr>
              <w:rPr>
                <w:rFonts w:cs="Arial"/>
              </w:rPr>
            </w:pPr>
            <w:r w:rsidRPr="600DF096">
              <w:rPr>
                <w:rFonts w:cs="Arial"/>
              </w:rPr>
              <w:t xml:space="preserve"> </w:t>
            </w:r>
          </w:p>
          <w:p w14:paraId="5AED7B34" w14:textId="77777777" w:rsidR="00FB78E2" w:rsidRPr="005D70A9" w:rsidRDefault="00FB78E2" w:rsidP="600DF096">
            <w:pPr>
              <w:rPr>
                <w:rFonts w:cs="Arial"/>
              </w:rPr>
            </w:pPr>
            <w:r w:rsidRPr="600DF096">
              <w:rPr>
                <w:rFonts w:cs="Arial"/>
              </w:rPr>
              <w:t xml:space="preserve">The National Academy for Educational Leadership is a central feature of the education reform </w:t>
            </w:r>
          </w:p>
          <w:p w14:paraId="639C59F2" w14:textId="77777777" w:rsidR="00FB78E2" w:rsidRPr="005D70A9" w:rsidRDefault="00FB78E2" w:rsidP="600DF096">
            <w:pPr>
              <w:rPr>
                <w:rFonts w:cs="Arial"/>
              </w:rPr>
            </w:pPr>
            <w:r w:rsidRPr="600DF096">
              <w:rPr>
                <w:rFonts w:cs="Arial"/>
              </w:rPr>
              <w:t xml:space="preserve">journey set out in Education in Wales: Our national mission, where it is identified by Welsh </w:t>
            </w:r>
          </w:p>
          <w:p w14:paraId="003393E0" w14:textId="77777777" w:rsidR="00FB78E2" w:rsidRPr="005D70A9" w:rsidRDefault="00FB78E2" w:rsidP="600DF096">
            <w:pPr>
              <w:rPr>
                <w:rFonts w:cs="Arial"/>
              </w:rPr>
            </w:pPr>
            <w:r w:rsidRPr="600DF096">
              <w:rPr>
                <w:rFonts w:cs="Arial"/>
              </w:rPr>
              <w:t xml:space="preserve">Government as a key driver of Enabling Objective 2: Leadership working collaboratively to </w:t>
            </w:r>
          </w:p>
          <w:p w14:paraId="55BCAE9F" w14:textId="77777777" w:rsidR="00E02D9E" w:rsidRPr="005D70A9" w:rsidRDefault="00FB78E2" w:rsidP="600DF096">
            <w:pPr>
              <w:rPr>
                <w:rFonts w:cs="Arial"/>
              </w:rPr>
            </w:pPr>
            <w:r w:rsidRPr="600DF096">
              <w:rPr>
                <w:rFonts w:cs="Arial"/>
              </w:rPr>
              <w:t>raise standards.</w:t>
            </w:r>
          </w:p>
          <w:p w14:paraId="4283F715" w14:textId="77777777" w:rsidR="00FB78E2" w:rsidRPr="005D70A9" w:rsidRDefault="00FB78E2" w:rsidP="600DF096">
            <w:pPr>
              <w:rPr>
                <w:rFonts w:cs="Arial"/>
              </w:rPr>
            </w:pPr>
          </w:p>
          <w:p w14:paraId="47283034" w14:textId="17754B71" w:rsidR="00D67667" w:rsidRDefault="5BDF3B8E" w:rsidP="600DF096">
            <w:pPr>
              <w:jc w:val="both"/>
              <w:rPr>
                <w:rFonts w:cs="Arial"/>
              </w:rPr>
            </w:pPr>
            <w:r w:rsidRPr="600DF096">
              <w:rPr>
                <w:rFonts w:cs="Arial"/>
              </w:rPr>
              <w:t xml:space="preserve">The </w:t>
            </w:r>
            <w:r w:rsidR="050AC9EE" w:rsidRPr="600DF096">
              <w:rPr>
                <w:rFonts w:cs="Arial"/>
                <w:b/>
                <w:bCs/>
              </w:rPr>
              <w:t xml:space="preserve">Head </w:t>
            </w:r>
            <w:r w:rsidR="45921A8E" w:rsidRPr="600DF096">
              <w:rPr>
                <w:rFonts w:cs="Arial"/>
                <w:b/>
                <w:bCs/>
              </w:rPr>
              <w:t xml:space="preserve">of </w:t>
            </w:r>
            <w:r w:rsidR="00FB78E2" w:rsidRPr="600DF096">
              <w:rPr>
                <w:rFonts w:cs="Arial"/>
                <w:b/>
                <w:bCs/>
              </w:rPr>
              <w:t xml:space="preserve">Leadership Development </w:t>
            </w:r>
            <w:r w:rsidR="214B568A" w:rsidRPr="600DF096">
              <w:rPr>
                <w:rFonts w:cs="Arial"/>
              </w:rPr>
              <w:t xml:space="preserve">will provide a key role in the </w:t>
            </w:r>
            <w:r w:rsidR="00FB78E2" w:rsidRPr="600DF096">
              <w:rPr>
                <w:rFonts w:cs="Arial"/>
              </w:rPr>
              <w:t>National Academy for Educational Leadership</w:t>
            </w:r>
            <w:r w:rsidR="000E86C0" w:rsidRPr="600DF096">
              <w:rPr>
                <w:rFonts w:cs="Arial"/>
              </w:rPr>
              <w:t xml:space="preserve">. </w:t>
            </w:r>
            <w:r w:rsidR="6FE25C7F" w:rsidRPr="600DF096">
              <w:rPr>
                <w:rFonts w:cs="Arial"/>
              </w:rPr>
              <w:t xml:space="preserve">They will have significant responsibilities for internal and external stakeholder management and </w:t>
            </w:r>
            <w:r w:rsidR="4ABA0CE5" w:rsidRPr="600DF096">
              <w:rPr>
                <w:rFonts w:cs="Arial"/>
              </w:rPr>
              <w:t>liaison and</w:t>
            </w:r>
            <w:r w:rsidR="214B568A" w:rsidRPr="600DF096">
              <w:rPr>
                <w:rFonts w:cs="Arial"/>
              </w:rPr>
              <w:t xml:space="preserve"> will contribute significantly to the thinking and decision-making which takes place in </w:t>
            </w:r>
            <w:r w:rsidR="000E86C0" w:rsidRPr="600DF096">
              <w:rPr>
                <w:rFonts w:cs="Arial"/>
              </w:rPr>
              <w:t xml:space="preserve">both </w:t>
            </w:r>
            <w:r w:rsidR="214B568A" w:rsidRPr="600DF096">
              <w:rPr>
                <w:rFonts w:cs="Arial"/>
              </w:rPr>
              <w:t>strate</w:t>
            </w:r>
            <w:r w:rsidR="000E86C0" w:rsidRPr="600DF096">
              <w:rPr>
                <w:rFonts w:cs="Arial"/>
              </w:rPr>
              <w:t>gic</w:t>
            </w:r>
            <w:r w:rsidR="214B568A" w:rsidRPr="600DF096">
              <w:rPr>
                <w:rFonts w:cs="Arial"/>
              </w:rPr>
              <w:t xml:space="preserve"> and </w:t>
            </w:r>
            <w:r w:rsidR="000E86C0" w:rsidRPr="600DF096">
              <w:rPr>
                <w:rFonts w:cs="Arial"/>
              </w:rPr>
              <w:t>operational</w:t>
            </w:r>
            <w:r w:rsidR="214B568A" w:rsidRPr="600DF096">
              <w:rPr>
                <w:rFonts w:cs="Arial"/>
              </w:rPr>
              <w:t xml:space="preserve"> plannin</w:t>
            </w:r>
            <w:r w:rsidR="000E86C0" w:rsidRPr="600DF096">
              <w:rPr>
                <w:rFonts w:cs="Arial"/>
              </w:rPr>
              <w:t>g.</w:t>
            </w:r>
          </w:p>
          <w:p w14:paraId="0ACFDD57" w14:textId="09DBE43A" w:rsidR="004B3AF5" w:rsidRPr="005D70A9" w:rsidRDefault="000E86C0" w:rsidP="600DF096">
            <w:pPr>
              <w:jc w:val="both"/>
              <w:rPr>
                <w:rFonts w:cs="Arial"/>
              </w:rPr>
            </w:pPr>
            <w:r w:rsidRPr="600DF096">
              <w:rPr>
                <w:rFonts w:cs="Arial"/>
              </w:rPr>
              <w:lastRenderedPageBreak/>
              <w:t xml:space="preserve">The </w:t>
            </w:r>
            <w:r w:rsidR="7B826541" w:rsidRPr="600DF096">
              <w:rPr>
                <w:rFonts w:cs="Arial"/>
                <w:b/>
                <w:bCs/>
              </w:rPr>
              <w:t xml:space="preserve">Head of Leadership Development </w:t>
            </w:r>
            <w:r w:rsidR="214B568A" w:rsidRPr="600DF096">
              <w:rPr>
                <w:rFonts w:cs="Arial"/>
              </w:rPr>
              <w:t>will work closely with</w:t>
            </w:r>
            <w:r w:rsidR="5742427A" w:rsidRPr="600DF096">
              <w:rPr>
                <w:rFonts w:cs="Arial"/>
              </w:rPr>
              <w:t xml:space="preserve"> and report to</w:t>
            </w:r>
            <w:r w:rsidR="214B568A" w:rsidRPr="600DF096">
              <w:rPr>
                <w:rFonts w:cs="Arial"/>
              </w:rPr>
              <w:t xml:space="preserve"> </w:t>
            </w:r>
            <w:r w:rsidR="6FE25C7F" w:rsidRPr="600DF096">
              <w:rPr>
                <w:rFonts w:cs="Arial"/>
              </w:rPr>
              <w:t xml:space="preserve">the </w:t>
            </w:r>
            <w:r w:rsidR="03A5AA4B" w:rsidRPr="600DF096">
              <w:rPr>
                <w:rFonts w:cs="Arial"/>
              </w:rPr>
              <w:t>D</w:t>
            </w:r>
            <w:r w:rsidR="6FE25C7F" w:rsidRPr="600DF096">
              <w:rPr>
                <w:rFonts w:cs="Arial"/>
              </w:rPr>
              <w:t>irector for Leadership Development and Quality Assurance</w:t>
            </w:r>
            <w:r w:rsidR="383EC75A" w:rsidRPr="600DF096">
              <w:rPr>
                <w:rFonts w:cs="Arial"/>
              </w:rPr>
              <w:t>,</w:t>
            </w:r>
            <w:r w:rsidR="6FE25C7F" w:rsidRPr="600DF096">
              <w:rPr>
                <w:rFonts w:cs="Arial"/>
              </w:rPr>
              <w:t xml:space="preserve"> taking forward the Leadership Academy’s </w:t>
            </w:r>
            <w:r w:rsidR="70EFA4C0" w:rsidRPr="600DF096">
              <w:rPr>
                <w:rFonts w:cs="Arial"/>
              </w:rPr>
              <w:t xml:space="preserve">vision </w:t>
            </w:r>
            <w:r w:rsidR="6FE25C7F" w:rsidRPr="600DF096">
              <w:rPr>
                <w:rFonts w:cs="Arial"/>
              </w:rPr>
              <w:t>in four strategic areas:</w:t>
            </w:r>
          </w:p>
          <w:p w14:paraId="636AF84B" w14:textId="77777777" w:rsidR="004B3AF5" w:rsidRPr="005D70A9" w:rsidRDefault="004B3AF5" w:rsidP="600DF096">
            <w:pPr>
              <w:jc w:val="both"/>
              <w:rPr>
                <w:rFonts w:cs="Arial"/>
                <w:b/>
                <w:bCs/>
              </w:rPr>
            </w:pPr>
          </w:p>
          <w:p w14:paraId="19C43D19" w14:textId="77777777" w:rsidR="00FD0A67" w:rsidRPr="00574314" w:rsidRDefault="6FE25C7F" w:rsidP="600DF096">
            <w:pPr>
              <w:numPr>
                <w:ilvl w:val="0"/>
                <w:numId w:val="27"/>
              </w:numPr>
              <w:jc w:val="both"/>
              <w:rPr>
                <w:rFonts w:cs="Arial"/>
              </w:rPr>
            </w:pPr>
            <w:r w:rsidRPr="600DF096">
              <w:rPr>
                <w:rFonts w:cs="Arial"/>
              </w:rPr>
              <w:t>Quality Assurance</w:t>
            </w:r>
            <w:r w:rsidR="505FFD89" w:rsidRPr="600DF096">
              <w:rPr>
                <w:rFonts w:cs="Arial"/>
              </w:rPr>
              <w:t>:</w:t>
            </w:r>
          </w:p>
          <w:p w14:paraId="1868B87C" w14:textId="77777777" w:rsidR="00503F83" w:rsidRPr="00574314" w:rsidRDefault="505FFD89" w:rsidP="600DF096">
            <w:pPr>
              <w:jc w:val="both"/>
              <w:rPr>
                <w:rFonts w:cs="Arial"/>
              </w:rPr>
            </w:pPr>
            <w:r w:rsidRPr="600DF096">
              <w:rPr>
                <w:rFonts w:cs="Arial"/>
              </w:rPr>
              <w:t xml:space="preserve"> </w:t>
            </w:r>
          </w:p>
          <w:p w14:paraId="047A1CB5" w14:textId="3DF01060" w:rsidR="00503F83" w:rsidRPr="00574314" w:rsidRDefault="3A8C9B1D" w:rsidP="600DF096">
            <w:pPr>
              <w:jc w:val="both"/>
              <w:rPr>
                <w:rFonts w:cs="Arial"/>
              </w:rPr>
            </w:pPr>
            <w:r w:rsidRPr="600DF096">
              <w:rPr>
                <w:rFonts w:cs="Arial"/>
              </w:rPr>
              <w:t>A</w:t>
            </w:r>
            <w:r w:rsidR="5EAD8368" w:rsidRPr="600DF096">
              <w:rPr>
                <w:rFonts w:cs="Arial"/>
              </w:rPr>
              <w:t xml:space="preserve"> comprehensive range of high quality</w:t>
            </w:r>
            <w:r w:rsidR="0E85C597" w:rsidRPr="600DF096">
              <w:rPr>
                <w:rFonts w:cs="Arial"/>
              </w:rPr>
              <w:t xml:space="preserve">, </w:t>
            </w:r>
            <w:r w:rsidR="5A988EFF" w:rsidRPr="600DF096">
              <w:rPr>
                <w:rFonts w:cs="Arial"/>
              </w:rPr>
              <w:t>equitable and innovative professional learning and development opportunities are ac</w:t>
            </w:r>
            <w:r w:rsidR="0C0C6EF6" w:rsidRPr="600DF096">
              <w:rPr>
                <w:rFonts w:cs="Arial"/>
              </w:rPr>
              <w:t>ce</w:t>
            </w:r>
            <w:r w:rsidR="208CB68D" w:rsidRPr="600DF096">
              <w:rPr>
                <w:rFonts w:cs="Arial"/>
              </w:rPr>
              <w:t xml:space="preserve">ssed by all </w:t>
            </w:r>
            <w:r w:rsidR="292B7DC5" w:rsidRPr="600DF096">
              <w:rPr>
                <w:rFonts w:cs="Arial"/>
              </w:rPr>
              <w:t xml:space="preserve">educational </w:t>
            </w:r>
            <w:r w:rsidR="208CB68D" w:rsidRPr="600DF096">
              <w:rPr>
                <w:rFonts w:cs="Arial"/>
              </w:rPr>
              <w:t>leaders</w:t>
            </w:r>
          </w:p>
          <w:p w14:paraId="4B00AEFF" w14:textId="77777777" w:rsidR="005C2FE3" w:rsidRPr="00C62269" w:rsidRDefault="005C2FE3" w:rsidP="600DF096">
            <w:pPr>
              <w:jc w:val="both"/>
              <w:rPr>
                <w:rFonts w:cs="Arial"/>
              </w:rPr>
            </w:pPr>
          </w:p>
          <w:p w14:paraId="6DADEBA9" w14:textId="77777777" w:rsidR="00503F83" w:rsidRPr="00574314" w:rsidRDefault="6FE25C7F" w:rsidP="600DF096">
            <w:pPr>
              <w:pStyle w:val="ListParagraph"/>
              <w:numPr>
                <w:ilvl w:val="0"/>
                <w:numId w:val="27"/>
              </w:numPr>
              <w:jc w:val="both"/>
              <w:rPr>
                <w:rFonts w:cs="Arial"/>
              </w:rPr>
            </w:pPr>
            <w:r w:rsidRPr="600DF096">
              <w:rPr>
                <w:rFonts w:cs="Arial"/>
              </w:rPr>
              <w:t>Innovation</w:t>
            </w:r>
          </w:p>
          <w:p w14:paraId="621185D1" w14:textId="04B9CF28" w:rsidR="600DF096" w:rsidRDefault="600DF096" w:rsidP="600DF096">
            <w:pPr>
              <w:jc w:val="both"/>
              <w:rPr>
                <w:szCs w:val="24"/>
              </w:rPr>
            </w:pPr>
          </w:p>
          <w:p w14:paraId="442D0D20" w14:textId="30F24B26" w:rsidR="600DF096" w:rsidRDefault="600DF096" w:rsidP="600DF096">
            <w:pPr>
              <w:jc w:val="both"/>
              <w:rPr>
                <w:szCs w:val="24"/>
              </w:rPr>
            </w:pPr>
            <w:r w:rsidRPr="600DF096">
              <w:rPr>
                <w:rFonts w:cs="Arial"/>
                <w:szCs w:val="24"/>
              </w:rPr>
              <w:t>Educational leaders create and sustain a true innovation culture and develop new approaches to leadership</w:t>
            </w:r>
          </w:p>
          <w:p w14:paraId="443693E0" w14:textId="77777777" w:rsidR="009669A0" w:rsidRPr="00574314" w:rsidRDefault="009669A0" w:rsidP="600DF096">
            <w:pPr>
              <w:pStyle w:val="ListParagraph"/>
              <w:jc w:val="both"/>
              <w:rPr>
                <w:rFonts w:cs="Arial"/>
              </w:rPr>
            </w:pPr>
          </w:p>
          <w:p w14:paraId="302B0F86" w14:textId="77777777" w:rsidR="00FD0A67" w:rsidRPr="00574314" w:rsidRDefault="6FE25C7F" w:rsidP="600DF096">
            <w:pPr>
              <w:pStyle w:val="ListParagraph"/>
              <w:numPr>
                <w:ilvl w:val="0"/>
                <w:numId w:val="27"/>
              </w:numPr>
              <w:jc w:val="both"/>
              <w:rPr>
                <w:rFonts w:cs="Arial"/>
              </w:rPr>
            </w:pPr>
            <w:r w:rsidRPr="600DF096">
              <w:rPr>
                <w:rFonts w:cs="Arial"/>
              </w:rPr>
              <w:t xml:space="preserve">System Leadership </w:t>
            </w:r>
          </w:p>
          <w:p w14:paraId="7EFF5886" w14:textId="77777777" w:rsidR="009669A0" w:rsidRPr="00574314" w:rsidRDefault="009669A0" w:rsidP="600DF096">
            <w:pPr>
              <w:pStyle w:val="ListParagraph"/>
              <w:ind w:left="0"/>
              <w:jc w:val="both"/>
              <w:rPr>
                <w:rFonts w:cs="Arial"/>
              </w:rPr>
            </w:pPr>
          </w:p>
          <w:p w14:paraId="6545CEFE" w14:textId="727897DC" w:rsidR="600DF096" w:rsidRDefault="600DF096" w:rsidP="600DF096">
            <w:pPr>
              <w:pStyle w:val="ListParagraph"/>
              <w:ind w:left="0"/>
              <w:jc w:val="both"/>
              <w:rPr>
                <w:szCs w:val="24"/>
              </w:rPr>
            </w:pPr>
            <w:r w:rsidRPr="600DF096">
              <w:rPr>
                <w:rFonts w:cs="Arial"/>
                <w:szCs w:val="24"/>
              </w:rPr>
              <w:t>Effective system leadership drives self-improvement</w:t>
            </w:r>
          </w:p>
          <w:p w14:paraId="5C3FFAB2" w14:textId="77777777" w:rsidR="00277C38" w:rsidRPr="00574314" w:rsidRDefault="00277C38" w:rsidP="600DF096">
            <w:pPr>
              <w:pStyle w:val="ListParagraph"/>
              <w:ind w:left="0"/>
              <w:jc w:val="both"/>
              <w:rPr>
                <w:rFonts w:cs="Arial"/>
              </w:rPr>
            </w:pPr>
          </w:p>
          <w:p w14:paraId="6639329B" w14:textId="6AC4F114" w:rsidR="00FD0A67" w:rsidRDefault="6FE25C7F" w:rsidP="600DF096">
            <w:pPr>
              <w:pStyle w:val="ListParagraph"/>
              <w:numPr>
                <w:ilvl w:val="0"/>
                <w:numId w:val="27"/>
              </w:numPr>
              <w:jc w:val="both"/>
              <w:rPr>
                <w:rFonts w:cs="Arial"/>
              </w:rPr>
            </w:pPr>
            <w:r w:rsidRPr="600DF096">
              <w:rPr>
                <w:rFonts w:cs="Arial"/>
              </w:rPr>
              <w:t xml:space="preserve">Leadership Development </w:t>
            </w:r>
          </w:p>
          <w:p w14:paraId="20618AD2" w14:textId="77777777" w:rsidR="005D1AE4" w:rsidRDefault="005D1AE4" w:rsidP="005D1AE4">
            <w:pPr>
              <w:pStyle w:val="ListParagraph"/>
              <w:jc w:val="both"/>
              <w:rPr>
                <w:rFonts w:cs="Arial"/>
              </w:rPr>
            </w:pPr>
          </w:p>
          <w:p w14:paraId="04EEAF5C" w14:textId="59176C2F" w:rsidR="00E02D9E" w:rsidRPr="005D1AE4" w:rsidRDefault="005D1AE4" w:rsidP="005D1AE4">
            <w:pPr>
              <w:jc w:val="both"/>
              <w:rPr>
                <w:rFonts w:cs="Arial"/>
              </w:rPr>
            </w:pPr>
            <w:r>
              <w:rPr>
                <w:rFonts w:cs="Arial"/>
              </w:rPr>
              <w:t>Leaders are empowered, inspired and motivated</w:t>
            </w:r>
          </w:p>
        </w:tc>
      </w:tr>
      <w:tr w:rsidR="00E02D9E" w:rsidRPr="005D70A9" w14:paraId="27939C3F" w14:textId="77777777" w:rsidTr="600DF096">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0B466B6B" w14:textId="00B24EB7" w:rsidR="00E02D9E" w:rsidRPr="005D70A9" w:rsidRDefault="00E02D9E" w:rsidP="600DF096">
            <w:pPr>
              <w:pStyle w:val="Heading2"/>
              <w:rPr>
                <w:rFonts w:cs="Arial"/>
                <w:sz w:val="24"/>
                <w:szCs w:val="24"/>
              </w:rPr>
            </w:pPr>
            <w:r w:rsidRPr="600DF096">
              <w:rPr>
                <w:sz w:val="24"/>
                <w:szCs w:val="24"/>
              </w:rPr>
              <w:lastRenderedPageBreak/>
              <w:br w:type="page"/>
            </w:r>
            <w:r w:rsidR="5BDF3B8E" w:rsidRPr="600DF096">
              <w:rPr>
                <w:rFonts w:cs="Arial"/>
                <w:sz w:val="24"/>
                <w:szCs w:val="24"/>
              </w:rPr>
              <w:t xml:space="preserve"> </w:t>
            </w:r>
            <w:r w:rsidR="09DDB469" w:rsidRPr="600DF096">
              <w:rPr>
                <w:rFonts w:cs="Arial"/>
                <w:sz w:val="24"/>
                <w:szCs w:val="24"/>
              </w:rPr>
              <w:t>Key Tasks</w:t>
            </w:r>
          </w:p>
        </w:tc>
      </w:tr>
      <w:tr w:rsidR="00176361" w:rsidRPr="005D70A9" w14:paraId="6E668BB3" w14:textId="77777777" w:rsidTr="600DF096">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679AB4A0" w14:textId="454CA70D" w:rsidR="00791EF4" w:rsidRPr="005D70A9" w:rsidRDefault="37569A20" w:rsidP="00791EF4">
            <w:pPr>
              <w:pStyle w:val="Heading2"/>
              <w:rPr>
                <w:b w:val="0"/>
                <w:sz w:val="24"/>
                <w:szCs w:val="24"/>
                <w:u w:val="single"/>
              </w:rPr>
            </w:pPr>
            <w:r w:rsidRPr="600DF096">
              <w:rPr>
                <w:b w:val="0"/>
                <w:sz w:val="24"/>
                <w:szCs w:val="24"/>
                <w:u w:val="single"/>
              </w:rPr>
              <w:t>1. Quality Assurance</w:t>
            </w:r>
          </w:p>
          <w:p w14:paraId="2879F24B" w14:textId="66513448" w:rsidR="00C952AC" w:rsidRPr="005D70A9" w:rsidRDefault="365F6EB4" w:rsidP="00C952AC">
            <w:pPr>
              <w:pStyle w:val="Heading2"/>
              <w:numPr>
                <w:ilvl w:val="0"/>
                <w:numId w:val="33"/>
              </w:numPr>
              <w:rPr>
                <w:b w:val="0"/>
                <w:sz w:val="24"/>
                <w:szCs w:val="24"/>
              </w:rPr>
            </w:pPr>
            <w:r w:rsidRPr="600DF096">
              <w:rPr>
                <w:b w:val="0"/>
                <w:sz w:val="24"/>
                <w:szCs w:val="24"/>
              </w:rPr>
              <w:t>Working with stakeholders to promote and lead on issues relating to endorsement</w:t>
            </w:r>
            <w:r w:rsidR="3FE77D3E" w:rsidRPr="600DF096">
              <w:rPr>
                <w:b w:val="0"/>
                <w:sz w:val="24"/>
                <w:szCs w:val="24"/>
              </w:rPr>
              <w:t xml:space="preserve"> and monitoring </w:t>
            </w:r>
            <w:r w:rsidRPr="600DF096">
              <w:rPr>
                <w:b w:val="0"/>
                <w:sz w:val="24"/>
                <w:szCs w:val="24"/>
              </w:rPr>
              <w:t>in line with the aims and objectives of the Academy</w:t>
            </w:r>
          </w:p>
          <w:p w14:paraId="4CC0904C" w14:textId="36E5269B" w:rsidR="00C952AC" w:rsidRPr="005D70A9" w:rsidRDefault="365F6EB4" w:rsidP="00C952AC">
            <w:pPr>
              <w:pStyle w:val="Heading2"/>
              <w:numPr>
                <w:ilvl w:val="0"/>
                <w:numId w:val="33"/>
              </w:numPr>
              <w:rPr>
                <w:b w:val="0"/>
                <w:sz w:val="24"/>
                <w:szCs w:val="24"/>
              </w:rPr>
            </w:pPr>
            <w:r w:rsidRPr="600DF096">
              <w:rPr>
                <w:b w:val="0"/>
                <w:sz w:val="24"/>
                <w:szCs w:val="24"/>
              </w:rPr>
              <w:t>Implementing appropriate strategies to ensure that the Leadership Academy reaches the widest possible range of leadership providers and is endorsing provision that over time will address the needs of all those with leadership roles across the education system</w:t>
            </w:r>
          </w:p>
          <w:p w14:paraId="50E383E2" w14:textId="5BE2DE1E" w:rsidR="00C952AC" w:rsidRPr="005D70A9" w:rsidRDefault="0BEFB5A9" w:rsidP="00C952AC">
            <w:pPr>
              <w:pStyle w:val="Heading2"/>
              <w:numPr>
                <w:ilvl w:val="0"/>
                <w:numId w:val="33"/>
              </w:numPr>
              <w:rPr>
                <w:b w:val="0"/>
                <w:sz w:val="24"/>
                <w:szCs w:val="24"/>
              </w:rPr>
            </w:pPr>
            <w:r w:rsidRPr="600DF096">
              <w:rPr>
                <w:b w:val="0"/>
                <w:sz w:val="24"/>
                <w:szCs w:val="24"/>
              </w:rPr>
              <w:t xml:space="preserve">Lead </w:t>
            </w:r>
            <w:r w:rsidR="365F6EB4" w:rsidRPr="600DF096">
              <w:rPr>
                <w:b w:val="0"/>
                <w:sz w:val="24"/>
                <w:szCs w:val="24"/>
              </w:rPr>
              <w:t>the recruitment process for all quality assurance panels and support the training for panel members</w:t>
            </w:r>
          </w:p>
          <w:p w14:paraId="2BC4030A" w14:textId="2D8720F0" w:rsidR="00C952AC" w:rsidRPr="005D70A9" w:rsidRDefault="0BEFB5A9" w:rsidP="00C952AC">
            <w:pPr>
              <w:pStyle w:val="Heading2"/>
              <w:numPr>
                <w:ilvl w:val="0"/>
                <w:numId w:val="33"/>
              </w:numPr>
              <w:rPr>
                <w:b w:val="0"/>
                <w:sz w:val="24"/>
                <w:szCs w:val="24"/>
              </w:rPr>
            </w:pPr>
            <w:r w:rsidRPr="600DF096">
              <w:rPr>
                <w:b w:val="0"/>
                <w:sz w:val="24"/>
                <w:szCs w:val="24"/>
              </w:rPr>
              <w:t>Lead</w:t>
            </w:r>
            <w:r w:rsidR="365F6EB4" w:rsidRPr="600DF096">
              <w:rPr>
                <w:b w:val="0"/>
                <w:sz w:val="24"/>
                <w:szCs w:val="24"/>
              </w:rPr>
              <w:t xml:space="preserve"> the endorsement</w:t>
            </w:r>
            <w:r w:rsidR="4715DBE0" w:rsidRPr="600DF096">
              <w:rPr>
                <w:b w:val="0"/>
                <w:sz w:val="24"/>
                <w:szCs w:val="24"/>
              </w:rPr>
              <w:t xml:space="preserve"> and monitoring </w:t>
            </w:r>
            <w:r w:rsidR="365F6EB4" w:rsidRPr="600DF096">
              <w:rPr>
                <w:b w:val="0"/>
                <w:sz w:val="24"/>
                <w:szCs w:val="24"/>
              </w:rPr>
              <w:t xml:space="preserve">process ensuring effective communication with providers, </w:t>
            </w:r>
            <w:proofErr w:type="gramStart"/>
            <w:r w:rsidR="365F6EB4" w:rsidRPr="600DF096">
              <w:rPr>
                <w:b w:val="0"/>
                <w:sz w:val="24"/>
                <w:szCs w:val="24"/>
              </w:rPr>
              <w:t>Chair</w:t>
            </w:r>
            <w:proofErr w:type="gramEnd"/>
            <w:r w:rsidR="365F6EB4" w:rsidRPr="600DF096">
              <w:rPr>
                <w:b w:val="0"/>
                <w:sz w:val="24"/>
                <w:szCs w:val="24"/>
              </w:rPr>
              <w:t xml:space="preserve"> and panel members throughout</w:t>
            </w:r>
          </w:p>
          <w:p w14:paraId="15BC9776" w14:textId="77777777" w:rsidR="00791EF4" w:rsidRPr="005D70A9" w:rsidRDefault="00791EF4" w:rsidP="600DF096"/>
          <w:p w14:paraId="199C9D4C" w14:textId="77777777" w:rsidR="00791EF4" w:rsidRPr="005D70A9" w:rsidRDefault="37569A20" w:rsidP="600DF096">
            <w:pPr>
              <w:rPr>
                <w:u w:val="single"/>
              </w:rPr>
            </w:pPr>
            <w:r w:rsidRPr="600DF096">
              <w:rPr>
                <w:u w:val="single"/>
              </w:rPr>
              <w:t>2. Innovation</w:t>
            </w:r>
          </w:p>
          <w:p w14:paraId="284B3BF6" w14:textId="47ED56C6" w:rsidR="00791EF4" w:rsidRPr="005D70A9" w:rsidRDefault="380F0E89" w:rsidP="600DF096">
            <w:pPr>
              <w:numPr>
                <w:ilvl w:val="0"/>
                <w:numId w:val="35"/>
              </w:numPr>
            </w:pPr>
            <w:r>
              <w:t>Lead and develop</w:t>
            </w:r>
            <w:r w:rsidR="37569A20">
              <w:t xml:space="preserve"> the Innovation Pathway Fund process to support new and innovative approaches to leadership development.</w:t>
            </w:r>
          </w:p>
          <w:p w14:paraId="69480D8D" w14:textId="77777777" w:rsidR="00791EF4" w:rsidRPr="005D70A9" w:rsidRDefault="37569A20" w:rsidP="600DF096">
            <w:pPr>
              <w:numPr>
                <w:ilvl w:val="0"/>
                <w:numId w:val="35"/>
              </w:numPr>
            </w:pPr>
            <w:r>
              <w:t>Lead on the development of innovation workshops that stimulate innovative thinking and action among educational leaders.</w:t>
            </w:r>
          </w:p>
          <w:p w14:paraId="6BBF012A" w14:textId="77777777" w:rsidR="00791EF4" w:rsidRPr="005D70A9" w:rsidRDefault="00791EF4" w:rsidP="600DF096"/>
          <w:p w14:paraId="0CEABE4E" w14:textId="0C0E77B9" w:rsidR="00791EF4" w:rsidRPr="005D70A9" w:rsidRDefault="37569A20" w:rsidP="600DF096">
            <w:pPr>
              <w:rPr>
                <w:u w:val="single"/>
              </w:rPr>
            </w:pPr>
            <w:r w:rsidRPr="600DF096">
              <w:rPr>
                <w:u w:val="single"/>
              </w:rPr>
              <w:t>3. System Leadership</w:t>
            </w:r>
          </w:p>
          <w:p w14:paraId="77C19FE0" w14:textId="77777777" w:rsidR="00C952AC" w:rsidRPr="005D70A9" w:rsidRDefault="365F6EB4" w:rsidP="00C952AC">
            <w:pPr>
              <w:pStyle w:val="Heading2"/>
              <w:numPr>
                <w:ilvl w:val="0"/>
                <w:numId w:val="33"/>
              </w:numPr>
              <w:rPr>
                <w:b w:val="0"/>
                <w:sz w:val="24"/>
                <w:szCs w:val="24"/>
              </w:rPr>
            </w:pPr>
            <w:r w:rsidRPr="600DF096">
              <w:rPr>
                <w:b w:val="0"/>
                <w:sz w:val="24"/>
                <w:szCs w:val="24"/>
              </w:rPr>
              <w:t>Be the key point of contact for the Associates in their work with the Leadership Academy including:</w:t>
            </w:r>
          </w:p>
          <w:p w14:paraId="16A8C82E" w14:textId="3D79F2C1" w:rsidR="006D59F8" w:rsidRPr="005D70A9" w:rsidRDefault="0D4961C5" w:rsidP="00791EF4">
            <w:pPr>
              <w:pStyle w:val="Heading2"/>
              <w:numPr>
                <w:ilvl w:val="1"/>
                <w:numId w:val="36"/>
              </w:numPr>
              <w:rPr>
                <w:b w:val="0"/>
                <w:sz w:val="24"/>
                <w:szCs w:val="24"/>
              </w:rPr>
            </w:pPr>
            <w:r w:rsidRPr="600DF096">
              <w:rPr>
                <w:b w:val="0"/>
                <w:sz w:val="24"/>
                <w:szCs w:val="24"/>
              </w:rPr>
              <w:t>Lead</w:t>
            </w:r>
            <w:r w:rsidR="47140128" w:rsidRPr="600DF096">
              <w:rPr>
                <w:b w:val="0"/>
                <w:sz w:val="24"/>
                <w:szCs w:val="24"/>
              </w:rPr>
              <w:t xml:space="preserve"> the annual recruitment and selection</w:t>
            </w:r>
            <w:r w:rsidR="59729AB3" w:rsidRPr="600DF096">
              <w:rPr>
                <w:b w:val="0"/>
                <w:sz w:val="24"/>
                <w:szCs w:val="24"/>
              </w:rPr>
              <w:t xml:space="preserve"> process</w:t>
            </w:r>
            <w:r w:rsidR="47140128" w:rsidRPr="600DF096">
              <w:rPr>
                <w:b w:val="0"/>
                <w:sz w:val="24"/>
                <w:szCs w:val="24"/>
              </w:rPr>
              <w:t xml:space="preserve"> </w:t>
            </w:r>
            <w:r w:rsidR="59729AB3" w:rsidRPr="600DF096">
              <w:rPr>
                <w:b w:val="0"/>
                <w:sz w:val="24"/>
                <w:szCs w:val="24"/>
              </w:rPr>
              <w:t xml:space="preserve">for appointing </w:t>
            </w:r>
            <w:r w:rsidR="47140128" w:rsidRPr="600DF096">
              <w:rPr>
                <w:b w:val="0"/>
                <w:sz w:val="24"/>
                <w:szCs w:val="24"/>
              </w:rPr>
              <w:t>Associates</w:t>
            </w:r>
          </w:p>
          <w:p w14:paraId="5A1F5314" w14:textId="4051A160" w:rsidR="00C952AC" w:rsidRPr="005D70A9" w:rsidRDefault="47140128" w:rsidP="00791EF4">
            <w:pPr>
              <w:pStyle w:val="Heading2"/>
              <w:numPr>
                <w:ilvl w:val="1"/>
                <w:numId w:val="36"/>
              </w:numPr>
              <w:rPr>
                <w:b w:val="0"/>
                <w:sz w:val="24"/>
                <w:szCs w:val="24"/>
              </w:rPr>
            </w:pPr>
            <w:r w:rsidRPr="600DF096">
              <w:rPr>
                <w:b w:val="0"/>
                <w:sz w:val="24"/>
                <w:szCs w:val="24"/>
              </w:rPr>
              <w:t xml:space="preserve">Identifying </w:t>
            </w:r>
            <w:r w:rsidR="365F6EB4" w:rsidRPr="600DF096">
              <w:rPr>
                <w:b w:val="0"/>
                <w:sz w:val="24"/>
                <w:szCs w:val="24"/>
              </w:rPr>
              <w:t xml:space="preserve">key areas of work </w:t>
            </w:r>
            <w:r w:rsidRPr="600DF096">
              <w:rPr>
                <w:b w:val="0"/>
                <w:sz w:val="24"/>
                <w:szCs w:val="24"/>
              </w:rPr>
              <w:t>for</w:t>
            </w:r>
            <w:r w:rsidR="365F6EB4" w:rsidRPr="600DF096">
              <w:rPr>
                <w:b w:val="0"/>
                <w:sz w:val="24"/>
                <w:szCs w:val="24"/>
              </w:rPr>
              <w:t xml:space="preserve"> each Associate according to interest and need</w:t>
            </w:r>
          </w:p>
          <w:p w14:paraId="7EC30618" w14:textId="3BFA68B8" w:rsidR="00C952AC" w:rsidRPr="005D70A9" w:rsidRDefault="365F6EB4" w:rsidP="00791EF4">
            <w:pPr>
              <w:pStyle w:val="Heading2"/>
              <w:numPr>
                <w:ilvl w:val="1"/>
                <w:numId w:val="36"/>
              </w:numPr>
              <w:rPr>
                <w:b w:val="0"/>
                <w:sz w:val="24"/>
                <w:szCs w:val="24"/>
              </w:rPr>
            </w:pPr>
            <w:r w:rsidRPr="600DF096">
              <w:rPr>
                <w:b w:val="0"/>
                <w:sz w:val="24"/>
                <w:szCs w:val="24"/>
              </w:rPr>
              <w:t>Providing Associates with access to events and conferences and supporting them in representing the Leadership Academy at such events</w:t>
            </w:r>
          </w:p>
          <w:p w14:paraId="1AA24B6C" w14:textId="3DC2D3A7" w:rsidR="001F6726" w:rsidRPr="005D70A9" w:rsidRDefault="07E80B0F" w:rsidP="600DF096">
            <w:pPr>
              <w:numPr>
                <w:ilvl w:val="1"/>
                <w:numId w:val="36"/>
              </w:numPr>
            </w:pPr>
            <w:r>
              <w:t>Lead</w:t>
            </w:r>
            <w:r w:rsidR="0D4961C5">
              <w:t xml:space="preserve"> and develop </w:t>
            </w:r>
            <w:r w:rsidR="59729AB3">
              <w:t xml:space="preserve">the process </w:t>
            </w:r>
            <w:r w:rsidR="37569A20">
              <w:t>to demonstrate</w:t>
            </w:r>
            <w:r w:rsidR="59729AB3">
              <w:t xml:space="preserve"> </w:t>
            </w:r>
            <w:r w:rsidR="37569A20">
              <w:t xml:space="preserve">the </w:t>
            </w:r>
            <w:r w:rsidR="59729AB3">
              <w:t>measurable impacts</w:t>
            </w:r>
            <w:r w:rsidR="37569A20">
              <w:t xml:space="preserve"> of the Associate role</w:t>
            </w:r>
            <w:r w:rsidR="59729AB3">
              <w:t xml:space="preserve"> on the education system beyond their own organisations</w:t>
            </w:r>
          </w:p>
          <w:p w14:paraId="70060A91" w14:textId="77777777" w:rsidR="00791EF4" w:rsidRPr="005D70A9" w:rsidRDefault="00791EF4" w:rsidP="600DF096">
            <w:pPr>
              <w:numPr>
                <w:ilvl w:val="0"/>
                <w:numId w:val="34"/>
              </w:numPr>
            </w:pPr>
          </w:p>
          <w:p w14:paraId="780C1AB9" w14:textId="0439835A" w:rsidR="00791EF4" w:rsidRPr="005D70A9" w:rsidRDefault="37569A20" w:rsidP="600DF096">
            <w:pPr>
              <w:rPr>
                <w:u w:val="single"/>
              </w:rPr>
            </w:pPr>
            <w:r w:rsidRPr="600DF096">
              <w:rPr>
                <w:u w:val="single"/>
              </w:rPr>
              <w:t>4. Leadership Development</w:t>
            </w:r>
          </w:p>
          <w:p w14:paraId="3AA01954" w14:textId="09030EB8" w:rsidR="001F6726" w:rsidRPr="000E7617" w:rsidRDefault="747994FD" w:rsidP="600DF096">
            <w:pPr>
              <w:numPr>
                <w:ilvl w:val="0"/>
                <w:numId w:val="35"/>
              </w:numPr>
            </w:pPr>
            <w:r>
              <w:t>Lead the development of</w:t>
            </w:r>
            <w:r w:rsidR="4ABA0CE5">
              <w:t xml:space="preserve"> </w:t>
            </w:r>
            <w:r w:rsidR="59729AB3">
              <w:t xml:space="preserve">a variety of leadership </w:t>
            </w:r>
            <w:r w:rsidR="2248FD10">
              <w:t xml:space="preserve">learning </w:t>
            </w:r>
            <w:r w:rsidR="59729AB3">
              <w:t>opportunities</w:t>
            </w:r>
            <w:r w:rsidR="37569A20">
              <w:t xml:space="preserve"> for practitioners</w:t>
            </w:r>
            <w:r w:rsidR="59729AB3">
              <w:t xml:space="preserve"> </w:t>
            </w:r>
            <w:r w:rsidR="4ABA0CE5">
              <w:t>w</w:t>
            </w:r>
            <w:r w:rsidR="59729AB3">
              <w:t>hich allow all educational leaders in Wales to meet, reflect</w:t>
            </w:r>
            <w:r w:rsidR="37569A20">
              <w:t xml:space="preserve"> and </w:t>
            </w:r>
            <w:r w:rsidR="59729AB3">
              <w:t xml:space="preserve">discuss issues, </w:t>
            </w:r>
            <w:proofErr w:type="gramStart"/>
            <w:r w:rsidR="59729AB3">
              <w:t>ideas</w:t>
            </w:r>
            <w:proofErr w:type="gramEnd"/>
            <w:r w:rsidR="59729AB3">
              <w:t xml:space="preserve"> and actions</w:t>
            </w:r>
          </w:p>
          <w:p w14:paraId="3FF9D4D3" w14:textId="62A7E019" w:rsidR="0089354B" w:rsidRPr="005D70A9" w:rsidRDefault="0089354B" w:rsidP="000E7617">
            <w:pPr>
              <w:pStyle w:val="Heading2"/>
              <w:rPr>
                <w:b w:val="0"/>
                <w:sz w:val="24"/>
                <w:szCs w:val="24"/>
              </w:rPr>
            </w:pPr>
          </w:p>
        </w:tc>
      </w:tr>
      <w:tr w:rsidR="00176361" w:rsidRPr="005D70A9" w14:paraId="58D8D933" w14:textId="77777777" w:rsidTr="600DF096">
        <w:trPr>
          <w:cantSplit/>
          <w:trHeight w:val="341"/>
        </w:trPr>
        <w:tc>
          <w:tcPr>
            <w:tcW w:w="10173" w:type="dxa"/>
            <w:tcBorders>
              <w:top w:val="single" w:sz="4" w:space="0" w:color="auto"/>
              <w:left w:val="single" w:sz="4" w:space="0" w:color="auto"/>
              <w:bottom w:val="single" w:sz="4" w:space="0" w:color="auto"/>
              <w:right w:val="single" w:sz="4" w:space="0" w:color="auto"/>
            </w:tcBorders>
            <w:vAlign w:val="center"/>
          </w:tcPr>
          <w:p w14:paraId="18539070" w14:textId="333B9B15" w:rsidR="00176361" w:rsidRPr="005D70A9" w:rsidRDefault="3C58ECC4" w:rsidP="00E02D9E">
            <w:pPr>
              <w:pStyle w:val="Heading2"/>
              <w:rPr>
                <w:sz w:val="24"/>
                <w:szCs w:val="24"/>
              </w:rPr>
            </w:pPr>
            <w:r w:rsidRPr="600DF096">
              <w:rPr>
                <w:rFonts w:cs="Arial"/>
                <w:sz w:val="24"/>
                <w:szCs w:val="24"/>
              </w:rPr>
              <w:t xml:space="preserve">Key </w:t>
            </w:r>
            <w:r w:rsidR="0677AE46" w:rsidRPr="600DF096">
              <w:rPr>
                <w:rFonts w:cs="Arial"/>
                <w:sz w:val="24"/>
                <w:szCs w:val="24"/>
              </w:rPr>
              <w:t>Competencies</w:t>
            </w:r>
          </w:p>
        </w:tc>
      </w:tr>
      <w:tr w:rsidR="00E02D9E" w:rsidRPr="005D70A9" w14:paraId="77CD2306" w14:textId="77777777" w:rsidTr="600DF096">
        <w:trPr>
          <w:trHeight w:val="557"/>
        </w:trPr>
        <w:tc>
          <w:tcPr>
            <w:tcW w:w="10173" w:type="dxa"/>
            <w:tcBorders>
              <w:top w:val="single" w:sz="4" w:space="0" w:color="auto"/>
              <w:left w:val="single" w:sz="4" w:space="0" w:color="auto"/>
              <w:bottom w:val="single" w:sz="4" w:space="0" w:color="auto"/>
              <w:right w:val="single" w:sz="4" w:space="0" w:color="auto"/>
            </w:tcBorders>
          </w:tcPr>
          <w:p w14:paraId="64DDF573" w14:textId="77777777" w:rsidR="00E02D9E" w:rsidRPr="005D70A9" w:rsidRDefault="00E02D9E" w:rsidP="600DF096">
            <w:pPr>
              <w:autoSpaceDE w:val="0"/>
              <w:autoSpaceDN w:val="0"/>
              <w:adjustRightInd w:val="0"/>
              <w:rPr>
                <w:rFonts w:cs="Arial"/>
              </w:rPr>
            </w:pPr>
          </w:p>
          <w:p w14:paraId="47404E7E" w14:textId="77777777" w:rsidR="00304958" w:rsidRPr="005D70A9" w:rsidRDefault="08652BAC" w:rsidP="600DF096">
            <w:pPr>
              <w:pStyle w:val="ListParagraph"/>
              <w:numPr>
                <w:ilvl w:val="0"/>
                <w:numId w:val="32"/>
              </w:numPr>
            </w:pPr>
            <w:r>
              <w:t>Seeing the big picture:  an in-depth understanding and knowledge of how the role fits with and supports organisational objectives and the national interest.</w:t>
            </w:r>
          </w:p>
          <w:p w14:paraId="09101EE1" w14:textId="4EB30DE4" w:rsidR="00304958" w:rsidRPr="005D70A9" w:rsidRDefault="08652BAC" w:rsidP="600DF096">
            <w:pPr>
              <w:pStyle w:val="ListParagraph"/>
              <w:numPr>
                <w:ilvl w:val="0"/>
                <w:numId w:val="32"/>
              </w:numPr>
            </w:pPr>
            <w:r>
              <w:t xml:space="preserve">Changing and </w:t>
            </w:r>
            <w:proofErr w:type="gramStart"/>
            <w:r w:rsidR="427324B9">
              <w:t>improving:</w:t>
            </w:r>
            <w:proofErr w:type="gramEnd"/>
            <w:r>
              <w:t xml:space="preserve"> take initiative, be innovative and seek out opportunities to create effective change. </w:t>
            </w:r>
          </w:p>
          <w:p w14:paraId="4A7D4ED1" w14:textId="4D1213D3" w:rsidR="00304958" w:rsidRPr="005D70A9" w:rsidRDefault="08652BAC" w:rsidP="600DF096">
            <w:pPr>
              <w:pStyle w:val="ListParagraph"/>
              <w:numPr>
                <w:ilvl w:val="0"/>
                <w:numId w:val="32"/>
              </w:numPr>
            </w:pPr>
            <w:r>
              <w:t xml:space="preserve">Leading and </w:t>
            </w:r>
            <w:proofErr w:type="gramStart"/>
            <w:r w:rsidR="4ABA0CE5">
              <w:t>communicating</w:t>
            </w:r>
            <w:r w:rsidR="427324B9">
              <w:t>:</w:t>
            </w:r>
            <w:proofErr w:type="gramEnd"/>
            <w:r w:rsidR="427324B9">
              <w:t xml:space="preserve"> providing</w:t>
            </w:r>
            <w:r>
              <w:t xml:space="preserve"> purpose and direction with clarity, integrity and enthusiasm.</w:t>
            </w:r>
          </w:p>
          <w:p w14:paraId="7F7C6581" w14:textId="77777777" w:rsidR="00176361" w:rsidRPr="005D70A9" w:rsidRDefault="08652BAC" w:rsidP="600DF096">
            <w:pPr>
              <w:pStyle w:val="ListParagraph"/>
              <w:numPr>
                <w:ilvl w:val="0"/>
                <w:numId w:val="32"/>
              </w:numPr>
            </w:pPr>
            <w:r>
              <w:t xml:space="preserve">Collaborating and Partnering: working collaboratively, sharing information appropriately and building supportive, </w:t>
            </w:r>
            <w:proofErr w:type="gramStart"/>
            <w:r>
              <w:t>trusting</w:t>
            </w:r>
            <w:proofErr w:type="gramEnd"/>
            <w:r>
              <w:t xml:space="preserve"> and professional relationships with colleagues and a wide range of people within and outside the National Academy for Educational Leadership </w:t>
            </w:r>
          </w:p>
          <w:p w14:paraId="39733A23" w14:textId="7EC8FC1A" w:rsidR="00C35E0C" w:rsidRPr="005D70A9" w:rsidRDefault="08652BAC" w:rsidP="600DF096">
            <w:pPr>
              <w:pStyle w:val="ListParagraph"/>
              <w:numPr>
                <w:ilvl w:val="0"/>
                <w:numId w:val="32"/>
              </w:numPr>
            </w:pPr>
            <w:r>
              <w:t xml:space="preserve">Achieving outcomes: maintaining a long-term focus in all activities and having a financial and sustainable mindset </w:t>
            </w:r>
          </w:p>
          <w:p w14:paraId="25097B55" w14:textId="2AD7F232" w:rsidR="00304958" w:rsidRPr="005D70A9" w:rsidRDefault="00304958" w:rsidP="600DF096">
            <w:pPr>
              <w:pStyle w:val="ListParagraph"/>
            </w:pPr>
          </w:p>
        </w:tc>
      </w:tr>
    </w:tbl>
    <w:p w14:paraId="13C59166" w14:textId="77777777" w:rsidR="00BF5D4C" w:rsidRPr="005D70A9"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F5D4C" w:rsidRPr="005D70A9" w14:paraId="2B4D2A2F" w14:textId="77777777" w:rsidTr="600DF096">
        <w:trPr>
          <w:cantSplit/>
        </w:trPr>
        <w:tc>
          <w:tcPr>
            <w:tcW w:w="10173" w:type="dxa"/>
          </w:tcPr>
          <w:p w14:paraId="1D679F0B" w14:textId="77777777" w:rsidR="00BF5D4C" w:rsidRPr="005D70A9" w:rsidRDefault="00BF5D4C" w:rsidP="00E04543">
            <w:pPr>
              <w:pStyle w:val="Heading2"/>
              <w:rPr>
                <w:rFonts w:cs="Arial"/>
                <w:bCs/>
                <w:sz w:val="24"/>
                <w:szCs w:val="24"/>
              </w:rPr>
            </w:pPr>
            <w:r w:rsidRPr="005D70A9">
              <w:rPr>
                <w:rFonts w:cs="Arial"/>
                <w:bCs/>
                <w:sz w:val="24"/>
                <w:szCs w:val="24"/>
              </w:rPr>
              <w:t xml:space="preserve">Development Opportunities </w:t>
            </w:r>
          </w:p>
        </w:tc>
      </w:tr>
      <w:tr w:rsidR="00BF5D4C" w:rsidRPr="005D70A9" w14:paraId="4EA3F967" w14:textId="77777777" w:rsidTr="600DF096">
        <w:tc>
          <w:tcPr>
            <w:tcW w:w="10173" w:type="dxa"/>
          </w:tcPr>
          <w:p w14:paraId="4A5827F6" w14:textId="29AFE72A" w:rsidR="00E317AD" w:rsidRPr="005D70A9" w:rsidRDefault="43E6B21F" w:rsidP="600DF096">
            <w:pPr>
              <w:spacing w:before="60" w:after="60"/>
              <w:jc w:val="both"/>
              <w:rPr>
                <w:rFonts w:cs="Arial"/>
              </w:rPr>
            </w:pPr>
            <w:r w:rsidRPr="600DF096">
              <w:rPr>
                <w:rFonts w:cs="Arial"/>
              </w:rPr>
              <w:t xml:space="preserve">The role of the </w:t>
            </w:r>
            <w:r w:rsidR="00FB78E2" w:rsidRPr="600DF096">
              <w:rPr>
                <w:rFonts w:cs="Arial"/>
              </w:rPr>
              <w:t xml:space="preserve">National Academy for Educational Leadership </w:t>
            </w:r>
            <w:r w:rsidRPr="600DF096">
              <w:rPr>
                <w:rFonts w:cs="Arial"/>
              </w:rPr>
              <w:t xml:space="preserve">is crucial to the delivery of objectives within “Education in Wales – Our National Mission” and this </w:t>
            </w:r>
            <w:r w:rsidR="053B81A6" w:rsidRPr="600DF096">
              <w:rPr>
                <w:rFonts w:cs="Arial"/>
              </w:rPr>
              <w:t xml:space="preserve">leadership </w:t>
            </w:r>
            <w:r w:rsidR="19E0B995" w:rsidRPr="600DF096">
              <w:rPr>
                <w:rFonts w:cs="Arial"/>
              </w:rPr>
              <w:t>role</w:t>
            </w:r>
            <w:r w:rsidRPr="600DF096">
              <w:rPr>
                <w:rFonts w:cs="Arial"/>
              </w:rPr>
              <w:t xml:space="preserve"> presents an exciting opportunity for the right individual to</w:t>
            </w:r>
            <w:r w:rsidR="30E83BF6" w:rsidRPr="600DF096">
              <w:rPr>
                <w:rFonts w:cs="Arial"/>
              </w:rPr>
              <w:t xml:space="preserve"> support the growth and development of</w:t>
            </w:r>
            <w:r w:rsidRPr="600DF096">
              <w:rPr>
                <w:rFonts w:cs="Arial"/>
              </w:rPr>
              <w:t xml:space="preserve"> the </w:t>
            </w:r>
            <w:r w:rsidR="30E83BF6" w:rsidRPr="600DF096">
              <w:rPr>
                <w:rFonts w:cs="Arial"/>
              </w:rPr>
              <w:t>o</w:t>
            </w:r>
            <w:r w:rsidRPr="600DF096">
              <w:rPr>
                <w:rFonts w:cs="Arial"/>
              </w:rPr>
              <w:t>rganisation and make a real difference to the education community in Wales.</w:t>
            </w:r>
          </w:p>
          <w:p w14:paraId="3301EEDF" w14:textId="77777777" w:rsidR="00E317AD" w:rsidRPr="005D70A9" w:rsidRDefault="00E317AD" w:rsidP="00E317AD">
            <w:pPr>
              <w:spacing w:before="60" w:after="60"/>
              <w:jc w:val="both"/>
              <w:rPr>
                <w:rFonts w:cs="Arial"/>
                <w:szCs w:val="24"/>
              </w:rPr>
            </w:pPr>
          </w:p>
          <w:p w14:paraId="6C35A711" w14:textId="77777777" w:rsidR="00E317AD" w:rsidRPr="005D70A9" w:rsidRDefault="00E317AD" w:rsidP="00E317AD">
            <w:pPr>
              <w:spacing w:before="60" w:after="60"/>
              <w:jc w:val="both"/>
              <w:rPr>
                <w:rFonts w:cs="Arial"/>
                <w:szCs w:val="24"/>
              </w:rPr>
            </w:pPr>
            <w:r w:rsidRPr="005D70A9">
              <w:rPr>
                <w:rFonts w:cs="Arial"/>
                <w:szCs w:val="24"/>
              </w:rPr>
              <w:t>The role will provide an extensive range of opportunities for development including:</w:t>
            </w:r>
          </w:p>
          <w:p w14:paraId="61573102" w14:textId="77777777" w:rsidR="004A7F22" w:rsidRPr="005D70A9" w:rsidRDefault="004A7F22" w:rsidP="00E317AD">
            <w:pPr>
              <w:spacing w:before="60" w:after="60"/>
              <w:jc w:val="both"/>
              <w:rPr>
                <w:rFonts w:cs="Arial"/>
                <w:szCs w:val="24"/>
              </w:rPr>
            </w:pPr>
          </w:p>
          <w:p w14:paraId="6900010D" w14:textId="77777777" w:rsidR="00E317AD" w:rsidRPr="005D70A9" w:rsidRDefault="00E317AD" w:rsidP="00426601">
            <w:pPr>
              <w:pStyle w:val="ListParagraph"/>
              <w:numPr>
                <w:ilvl w:val="0"/>
                <w:numId w:val="25"/>
              </w:numPr>
              <w:spacing w:before="60" w:after="60"/>
              <w:jc w:val="both"/>
              <w:rPr>
                <w:rFonts w:cs="Arial"/>
                <w:szCs w:val="24"/>
              </w:rPr>
            </w:pPr>
            <w:r w:rsidRPr="005D70A9">
              <w:rPr>
                <w:rFonts w:cs="Arial"/>
                <w:szCs w:val="24"/>
              </w:rPr>
              <w:t>Engagement with educational leaders and leadership learning across Wales and beyond</w:t>
            </w:r>
          </w:p>
          <w:p w14:paraId="40353C12" w14:textId="77777777" w:rsidR="00E317AD" w:rsidRPr="005D70A9" w:rsidRDefault="00E317AD" w:rsidP="00426601">
            <w:pPr>
              <w:pStyle w:val="ListParagraph"/>
              <w:numPr>
                <w:ilvl w:val="0"/>
                <w:numId w:val="25"/>
              </w:numPr>
              <w:spacing w:before="60" w:after="60"/>
              <w:jc w:val="both"/>
              <w:rPr>
                <w:rFonts w:cs="Arial"/>
                <w:szCs w:val="24"/>
              </w:rPr>
            </w:pPr>
            <w:r w:rsidRPr="005D70A9">
              <w:rPr>
                <w:rFonts w:cs="Arial"/>
                <w:szCs w:val="24"/>
              </w:rPr>
              <w:t>A deeper understanding of highly effective leadership development provision and how to design, develop and deliver it</w:t>
            </w:r>
          </w:p>
          <w:p w14:paraId="554E4B0A" w14:textId="77777777" w:rsidR="00E317AD" w:rsidRPr="005D70A9" w:rsidRDefault="00E317AD" w:rsidP="00426601">
            <w:pPr>
              <w:pStyle w:val="ListParagraph"/>
              <w:numPr>
                <w:ilvl w:val="0"/>
                <w:numId w:val="25"/>
              </w:numPr>
              <w:spacing w:before="60" w:after="60"/>
              <w:jc w:val="both"/>
              <w:rPr>
                <w:rFonts w:cs="Arial"/>
                <w:szCs w:val="24"/>
              </w:rPr>
            </w:pPr>
            <w:r w:rsidRPr="005D70A9">
              <w:rPr>
                <w:rFonts w:cs="Arial"/>
                <w:szCs w:val="24"/>
              </w:rPr>
              <w:t>An understanding of strategic system leadership through working closely with the Associates</w:t>
            </w:r>
          </w:p>
          <w:p w14:paraId="2BC423EE" w14:textId="77777777" w:rsidR="00BF5D4C" w:rsidRPr="00BF574B" w:rsidRDefault="00E317AD" w:rsidP="00DE1880">
            <w:pPr>
              <w:pStyle w:val="ListParagraph"/>
              <w:numPr>
                <w:ilvl w:val="0"/>
                <w:numId w:val="25"/>
              </w:numPr>
              <w:rPr>
                <w:rFonts w:cs="Arial"/>
                <w:b/>
                <w:szCs w:val="24"/>
              </w:rPr>
            </w:pPr>
            <w:r w:rsidRPr="005D70A9">
              <w:rPr>
                <w:rFonts w:cs="Arial"/>
                <w:szCs w:val="24"/>
              </w:rPr>
              <w:t xml:space="preserve">The opportunity to engage with a wide range of stakeholders in building the profile of the </w:t>
            </w:r>
            <w:r w:rsidR="00FB78E2" w:rsidRPr="005D70A9">
              <w:rPr>
                <w:rFonts w:cs="Arial"/>
                <w:szCs w:val="24"/>
              </w:rPr>
              <w:t xml:space="preserve">National Academy for Educational Leadership </w:t>
            </w:r>
            <w:r w:rsidRPr="005D70A9">
              <w:rPr>
                <w:rFonts w:cs="Arial"/>
                <w:szCs w:val="24"/>
              </w:rPr>
              <w:t>in Wales and internationally</w:t>
            </w:r>
          </w:p>
          <w:p w14:paraId="5000ED7F" w14:textId="01EE3DC3" w:rsidR="00BF574B" w:rsidRPr="005D70A9" w:rsidRDefault="00BF574B" w:rsidP="00BF574B">
            <w:pPr>
              <w:pStyle w:val="ListParagraph"/>
              <w:rPr>
                <w:rFonts w:cs="Arial"/>
                <w:b/>
                <w:szCs w:val="24"/>
              </w:rPr>
            </w:pPr>
          </w:p>
        </w:tc>
      </w:tr>
      <w:tr w:rsidR="00FB689A" w:rsidRPr="005D70A9" w14:paraId="4A3FDE39" w14:textId="77777777" w:rsidTr="600DF096">
        <w:trPr>
          <w:cantSplit/>
        </w:trPr>
        <w:tc>
          <w:tcPr>
            <w:tcW w:w="10173" w:type="dxa"/>
          </w:tcPr>
          <w:p w14:paraId="3B9E7D76" w14:textId="77777777" w:rsidR="00FB689A" w:rsidRPr="005D70A9" w:rsidRDefault="00FB689A" w:rsidP="0012088B">
            <w:pPr>
              <w:pStyle w:val="Heading2"/>
              <w:rPr>
                <w:rFonts w:cs="Arial"/>
                <w:bCs/>
                <w:sz w:val="24"/>
                <w:szCs w:val="24"/>
              </w:rPr>
            </w:pPr>
            <w:r w:rsidRPr="005D70A9">
              <w:rPr>
                <w:rFonts w:cs="Arial"/>
                <w:bCs/>
                <w:sz w:val="24"/>
                <w:szCs w:val="24"/>
              </w:rPr>
              <w:t xml:space="preserve">Welsh Language Requirements </w:t>
            </w:r>
          </w:p>
        </w:tc>
      </w:tr>
      <w:tr w:rsidR="00FB689A" w:rsidRPr="005D70A9" w14:paraId="468DBA87" w14:textId="77777777" w:rsidTr="600DF096">
        <w:tc>
          <w:tcPr>
            <w:tcW w:w="10173" w:type="dxa"/>
          </w:tcPr>
          <w:p w14:paraId="18EFE76B" w14:textId="6C6BBD18" w:rsidR="00FB689A" w:rsidRPr="005D70A9" w:rsidRDefault="00FB689A" w:rsidP="0012088B">
            <w:pPr>
              <w:spacing w:before="60" w:after="60"/>
              <w:rPr>
                <w:rFonts w:cs="Arial"/>
                <w:szCs w:val="24"/>
              </w:rPr>
            </w:pPr>
            <w:r w:rsidRPr="005D70A9">
              <w:rPr>
                <w:rFonts w:cs="Arial"/>
                <w:szCs w:val="24"/>
              </w:rPr>
              <w:t xml:space="preserve">The ability to communicate through the medium of Welsh is </w:t>
            </w:r>
            <w:r w:rsidR="00C8788C" w:rsidRPr="005D70A9">
              <w:rPr>
                <w:rFonts w:cs="Arial"/>
                <w:szCs w:val="24"/>
              </w:rPr>
              <w:t xml:space="preserve">desirable </w:t>
            </w:r>
            <w:r w:rsidRPr="005D70A9">
              <w:rPr>
                <w:rFonts w:cs="Arial"/>
                <w:szCs w:val="24"/>
              </w:rPr>
              <w:t>for this role</w:t>
            </w:r>
          </w:p>
        </w:tc>
      </w:tr>
    </w:tbl>
    <w:p w14:paraId="4639B1E5" w14:textId="77777777" w:rsidR="00BF5D4C" w:rsidRPr="005D70A9" w:rsidRDefault="00BF5D4C"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F5D4C" w:rsidRPr="005D70A9" w14:paraId="485A3C3F" w14:textId="77777777" w:rsidTr="600DF096">
        <w:trPr>
          <w:cantSplit/>
        </w:trPr>
        <w:tc>
          <w:tcPr>
            <w:tcW w:w="10173" w:type="dxa"/>
          </w:tcPr>
          <w:p w14:paraId="2E6A8AC4" w14:textId="77777777" w:rsidR="00BF5D4C" w:rsidRPr="005D70A9" w:rsidRDefault="00BF5D4C" w:rsidP="00EE7D1E">
            <w:pPr>
              <w:pStyle w:val="Heading2"/>
              <w:rPr>
                <w:rFonts w:cs="Arial"/>
                <w:b w:val="0"/>
                <w:bCs/>
                <w:sz w:val="24"/>
                <w:szCs w:val="24"/>
              </w:rPr>
            </w:pPr>
            <w:r w:rsidRPr="005D70A9">
              <w:rPr>
                <w:rFonts w:cs="Arial"/>
                <w:bCs/>
                <w:sz w:val="24"/>
                <w:szCs w:val="24"/>
              </w:rPr>
              <w:t xml:space="preserve">Job Specific Criteria </w:t>
            </w:r>
          </w:p>
        </w:tc>
      </w:tr>
      <w:tr w:rsidR="00BF5D4C" w:rsidRPr="005D70A9" w14:paraId="03894CA3" w14:textId="77777777" w:rsidTr="600DF096">
        <w:tc>
          <w:tcPr>
            <w:tcW w:w="10173" w:type="dxa"/>
          </w:tcPr>
          <w:p w14:paraId="48C61BD2" w14:textId="77777777" w:rsidR="00515927" w:rsidRPr="005D70A9" w:rsidRDefault="00515927" w:rsidP="00515927">
            <w:pPr>
              <w:ind w:left="720"/>
              <w:jc w:val="both"/>
              <w:rPr>
                <w:rFonts w:cs="Arial"/>
                <w:szCs w:val="24"/>
              </w:rPr>
            </w:pPr>
          </w:p>
          <w:p w14:paraId="73262672" w14:textId="5641A961" w:rsidR="007E0760" w:rsidRPr="005D70A9" w:rsidRDefault="19E0B995" w:rsidP="33FF72E5">
            <w:pPr>
              <w:numPr>
                <w:ilvl w:val="0"/>
                <w:numId w:val="3"/>
              </w:numPr>
              <w:jc w:val="both"/>
              <w:rPr>
                <w:rFonts w:cs="Arial"/>
              </w:rPr>
            </w:pPr>
            <w:r w:rsidRPr="600DF096">
              <w:rPr>
                <w:rFonts w:cs="Arial"/>
              </w:rPr>
              <w:t xml:space="preserve">Proven track record of </w:t>
            </w:r>
            <w:r w:rsidR="5EAF2DBE" w:rsidRPr="600DF096">
              <w:rPr>
                <w:rFonts w:cs="Arial"/>
              </w:rPr>
              <w:t>leading</w:t>
            </w:r>
            <w:r w:rsidRPr="600DF096">
              <w:rPr>
                <w:rFonts w:cs="Arial"/>
              </w:rPr>
              <w:t xml:space="preserve"> others and their performance, </w:t>
            </w:r>
            <w:proofErr w:type="gramStart"/>
            <w:r w:rsidRPr="600DF096">
              <w:rPr>
                <w:rFonts w:cs="Arial"/>
              </w:rPr>
              <w:t>resources</w:t>
            </w:r>
            <w:proofErr w:type="gramEnd"/>
            <w:r w:rsidRPr="600DF096">
              <w:rPr>
                <w:rFonts w:cs="Arial"/>
              </w:rPr>
              <w:t xml:space="preserve"> and projects to ensure effective delivery</w:t>
            </w:r>
          </w:p>
          <w:p w14:paraId="199DD77B" w14:textId="77777777" w:rsidR="00515927" w:rsidRPr="005D70A9" w:rsidRDefault="00515927" w:rsidP="600DF096">
            <w:pPr>
              <w:jc w:val="both"/>
              <w:rPr>
                <w:rFonts w:cs="Arial"/>
              </w:rPr>
            </w:pPr>
          </w:p>
          <w:p w14:paraId="57604B18" w14:textId="69F016AE" w:rsidR="00515927" w:rsidRPr="005D70A9" w:rsidRDefault="19E0B995" w:rsidP="33FF72E5">
            <w:pPr>
              <w:numPr>
                <w:ilvl w:val="0"/>
                <w:numId w:val="3"/>
              </w:numPr>
              <w:jc w:val="both"/>
              <w:rPr>
                <w:rFonts w:cs="Arial"/>
              </w:rPr>
            </w:pPr>
            <w:r w:rsidRPr="600DF096">
              <w:rPr>
                <w:rFonts w:cs="Arial"/>
              </w:rPr>
              <w:t xml:space="preserve">Demonstration of significant responsibilities for internal and external stakeholder </w:t>
            </w:r>
            <w:r w:rsidR="5908757D" w:rsidRPr="600DF096">
              <w:rPr>
                <w:rFonts w:cs="Arial"/>
              </w:rPr>
              <w:t xml:space="preserve">engagement </w:t>
            </w:r>
            <w:r w:rsidRPr="600DF096">
              <w:rPr>
                <w:rFonts w:cs="Arial"/>
              </w:rPr>
              <w:t>and liaison</w:t>
            </w:r>
          </w:p>
          <w:p w14:paraId="4C96DA29" w14:textId="4F0A2F25" w:rsidR="33FF72E5" w:rsidRDefault="33FF72E5" w:rsidP="33FF72E5">
            <w:pPr>
              <w:jc w:val="both"/>
              <w:rPr>
                <w:szCs w:val="24"/>
              </w:rPr>
            </w:pPr>
          </w:p>
          <w:p w14:paraId="5D26D098" w14:textId="5BA6E383" w:rsidR="33FF72E5" w:rsidRDefault="33FF72E5" w:rsidP="33FF72E5">
            <w:pPr>
              <w:numPr>
                <w:ilvl w:val="0"/>
                <w:numId w:val="3"/>
              </w:numPr>
              <w:jc w:val="both"/>
              <w:rPr>
                <w:rFonts w:eastAsia="Arial" w:cs="Arial"/>
                <w:szCs w:val="24"/>
              </w:rPr>
            </w:pPr>
            <w:r w:rsidRPr="33FF72E5">
              <w:rPr>
                <w:rFonts w:eastAsia="Arial" w:cs="Arial"/>
                <w:szCs w:val="24"/>
              </w:rPr>
              <w:t>Detailed understanding of education policy in Wales and beyond</w:t>
            </w:r>
          </w:p>
          <w:p w14:paraId="0F34FF2C" w14:textId="7159949C" w:rsidR="33FF72E5" w:rsidRDefault="33FF72E5" w:rsidP="33FF72E5">
            <w:pPr>
              <w:jc w:val="both"/>
              <w:rPr>
                <w:szCs w:val="24"/>
              </w:rPr>
            </w:pPr>
          </w:p>
          <w:p w14:paraId="242DC784" w14:textId="77777777" w:rsidR="00515927" w:rsidRPr="005D70A9" w:rsidRDefault="00515927" w:rsidP="00515927">
            <w:pPr>
              <w:ind w:left="720"/>
              <w:jc w:val="both"/>
              <w:rPr>
                <w:rFonts w:cs="Arial"/>
                <w:szCs w:val="24"/>
              </w:rPr>
            </w:pPr>
          </w:p>
          <w:p w14:paraId="7513BB1D" w14:textId="77777777" w:rsidR="00515927" w:rsidRPr="005D70A9" w:rsidRDefault="00515927" w:rsidP="00515927">
            <w:pPr>
              <w:pStyle w:val="ListParagraph"/>
              <w:rPr>
                <w:rFonts w:cs="Arial"/>
                <w:szCs w:val="24"/>
              </w:rPr>
            </w:pPr>
          </w:p>
          <w:p w14:paraId="10FE36CF" w14:textId="77777777" w:rsidR="00515927" w:rsidRPr="005D70A9" w:rsidRDefault="00515927" w:rsidP="00515927">
            <w:pPr>
              <w:pStyle w:val="ListParagraph"/>
              <w:contextualSpacing w:val="0"/>
              <w:jc w:val="both"/>
              <w:rPr>
                <w:rFonts w:cs="Arial"/>
                <w:szCs w:val="24"/>
              </w:rPr>
            </w:pPr>
          </w:p>
        </w:tc>
      </w:tr>
    </w:tbl>
    <w:p w14:paraId="454DCDD9" w14:textId="77777777" w:rsidR="00BF5D4C" w:rsidRPr="005D70A9" w:rsidRDefault="00BF5D4C" w:rsidP="00BF5D4C">
      <w:pPr>
        <w:rPr>
          <w:rFonts w:cs="Arial"/>
          <w:szCs w:val="24"/>
        </w:rPr>
      </w:pPr>
    </w:p>
    <w:p w14:paraId="54DEE65B" w14:textId="77777777" w:rsidR="00BF5D4C" w:rsidRPr="005D70A9" w:rsidRDefault="00BF5D4C" w:rsidP="00BF5D4C">
      <w:pPr>
        <w:rPr>
          <w:rFonts w:cs="Arial"/>
          <w:szCs w:val="24"/>
        </w:rPr>
      </w:pPr>
    </w:p>
    <w:p w14:paraId="063819D0" w14:textId="77777777" w:rsidR="007509FB" w:rsidRPr="005D70A9" w:rsidRDefault="00641698">
      <w:pPr>
        <w:rPr>
          <w:szCs w:val="24"/>
        </w:rPr>
      </w:pPr>
      <w:r w:rsidRPr="005D70A9">
        <w:rPr>
          <w:szCs w:val="24"/>
        </w:rPr>
        <w:t xml:space="preserve">For information and to apply, visit </w:t>
      </w:r>
      <w:hyperlink r:id="rId11" w:history="1">
        <w:r w:rsidRPr="005D70A9">
          <w:rPr>
            <w:rStyle w:val="Hyperlink"/>
            <w:szCs w:val="24"/>
          </w:rPr>
          <w:t>https://nael.cymru/current-vacancies/</w:t>
        </w:r>
      </w:hyperlink>
      <w:r w:rsidRPr="005D70A9">
        <w:rPr>
          <w:szCs w:val="24"/>
        </w:rPr>
        <w:t xml:space="preserve"> </w:t>
      </w:r>
    </w:p>
    <w:sectPr w:rsidR="007509FB" w:rsidRPr="005D70A9" w:rsidSect="00E04543">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124"/>
    <w:multiLevelType w:val="hybridMultilevel"/>
    <w:tmpl w:val="9C0AD176"/>
    <w:lvl w:ilvl="0" w:tplc="CF5EE154">
      <w:start w:val="1"/>
      <w:numFmt w:val="bullet"/>
      <w:lvlText w:val=""/>
      <w:lvlJc w:val="left"/>
      <w:pPr>
        <w:ind w:left="720" w:hanging="360"/>
      </w:pPr>
      <w:rPr>
        <w:rFonts w:ascii="Symbol" w:hAnsi="Symbol" w:hint="default"/>
      </w:rPr>
    </w:lvl>
    <w:lvl w:ilvl="1" w:tplc="49409EF8">
      <w:start w:val="1"/>
      <w:numFmt w:val="bullet"/>
      <w:lvlText w:val=""/>
      <w:lvlJc w:val="left"/>
      <w:pPr>
        <w:ind w:left="1191" w:hanging="11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1B4B9B"/>
    <w:multiLevelType w:val="hybridMultilevel"/>
    <w:tmpl w:val="571C63A6"/>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14C6FBE"/>
    <w:multiLevelType w:val="hybridMultilevel"/>
    <w:tmpl w:val="2A345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A60FA"/>
    <w:multiLevelType w:val="hybridMultilevel"/>
    <w:tmpl w:val="3D182206"/>
    <w:lvl w:ilvl="0" w:tplc="CF5EE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1B06"/>
    <w:multiLevelType w:val="hybridMultilevel"/>
    <w:tmpl w:val="BEAA1334"/>
    <w:lvl w:ilvl="0" w:tplc="CF5EE154">
      <w:start w:val="1"/>
      <w:numFmt w:val="bullet"/>
      <w:lvlText w:val=""/>
      <w:lvlJc w:val="left"/>
      <w:pPr>
        <w:ind w:left="720" w:hanging="360"/>
      </w:pPr>
      <w:rPr>
        <w:rFonts w:ascii="Symbol" w:hAnsi="Symbol" w:hint="default"/>
      </w:rPr>
    </w:lvl>
    <w:lvl w:ilvl="1" w:tplc="6FC2F790">
      <w:start w:val="1"/>
      <w:numFmt w:val="bullet"/>
      <w:lvlText w:val=""/>
      <w:lvlJc w:val="left"/>
      <w:pPr>
        <w:ind w:left="1191" w:hanging="39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4467B"/>
    <w:multiLevelType w:val="hybridMultilevel"/>
    <w:tmpl w:val="29DC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36AEF"/>
    <w:multiLevelType w:val="hybridMultilevel"/>
    <w:tmpl w:val="23000060"/>
    <w:lvl w:ilvl="0" w:tplc="CF5EE1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A2588"/>
    <w:multiLevelType w:val="hybridMultilevel"/>
    <w:tmpl w:val="BD2A7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4834BC"/>
    <w:multiLevelType w:val="hybridMultilevel"/>
    <w:tmpl w:val="79203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D86200"/>
    <w:multiLevelType w:val="multilevel"/>
    <w:tmpl w:val="D720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886627"/>
    <w:multiLevelType w:val="hybridMultilevel"/>
    <w:tmpl w:val="86E2E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A4FC5"/>
    <w:multiLevelType w:val="hybridMultilevel"/>
    <w:tmpl w:val="FFFFFFFF"/>
    <w:lvl w:ilvl="0" w:tplc="F64E9D64">
      <w:start w:val="1"/>
      <w:numFmt w:val="decimal"/>
      <w:lvlText w:val="%1."/>
      <w:lvlJc w:val="left"/>
      <w:pPr>
        <w:ind w:left="720" w:hanging="360"/>
      </w:pPr>
    </w:lvl>
    <w:lvl w:ilvl="1" w:tplc="A9C2E32A">
      <w:start w:val="1"/>
      <w:numFmt w:val="lowerLetter"/>
      <w:lvlText w:val="%2."/>
      <w:lvlJc w:val="left"/>
      <w:pPr>
        <w:ind w:left="1440" w:hanging="360"/>
      </w:pPr>
    </w:lvl>
    <w:lvl w:ilvl="2" w:tplc="50B237B8">
      <w:start w:val="1"/>
      <w:numFmt w:val="lowerRoman"/>
      <w:lvlText w:val="%3."/>
      <w:lvlJc w:val="right"/>
      <w:pPr>
        <w:ind w:left="2160" w:hanging="180"/>
      </w:pPr>
    </w:lvl>
    <w:lvl w:ilvl="3" w:tplc="D5D0153A">
      <w:start w:val="1"/>
      <w:numFmt w:val="decimal"/>
      <w:lvlText w:val="%4."/>
      <w:lvlJc w:val="left"/>
      <w:pPr>
        <w:ind w:left="2880" w:hanging="360"/>
      </w:pPr>
    </w:lvl>
    <w:lvl w:ilvl="4" w:tplc="B0C40276">
      <w:start w:val="1"/>
      <w:numFmt w:val="lowerLetter"/>
      <w:lvlText w:val="%5."/>
      <w:lvlJc w:val="left"/>
      <w:pPr>
        <w:ind w:left="3600" w:hanging="360"/>
      </w:pPr>
    </w:lvl>
    <w:lvl w:ilvl="5" w:tplc="B41E6ADC">
      <w:start w:val="1"/>
      <w:numFmt w:val="lowerRoman"/>
      <w:lvlText w:val="%6."/>
      <w:lvlJc w:val="right"/>
      <w:pPr>
        <w:ind w:left="4320" w:hanging="180"/>
      </w:pPr>
    </w:lvl>
    <w:lvl w:ilvl="6" w:tplc="FCE43F5C">
      <w:start w:val="1"/>
      <w:numFmt w:val="decimal"/>
      <w:lvlText w:val="%7."/>
      <w:lvlJc w:val="left"/>
      <w:pPr>
        <w:ind w:left="5040" w:hanging="360"/>
      </w:pPr>
    </w:lvl>
    <w:lvl w:ilvl="7" w:tplc="2118F090">
      <w:start w:val="1"/>
      <w:numFmt w:val="lowerLetter"/>
      <w:lvlText w:val="%8."/>
      <w:lvlJc w:val="left"/>
      <w:pPr>
        <w:ind w:left="5760" w:hanging="360"/>
      </w:pPr>
    </w:lvl>
    <w:lvl w:ilvl="8" w:tplc="4A2E3D10">
      <w:start w:val="1"/>
      <w:numFmt w:val="lowerRoman"/>
      <w:lvlText w:val="%9."/>
      <w:lvlJc w:val="right"/>
      <w:pPr>
        <w:ind w:left="6480" w:hanging="180"/>
      </w:pPr>
    </w:lvl>
  </w:abstractNum>
  <w:abstractNum w:abstractNumId="12" w15:restartNumberingAfterBreak="0">
    <w:nsid w:val="2BB21403"/>
    <w:multiLevelType w:val="multilevel"/>
    <w:tmpl w:val="E92C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93250"/>
    <w:multiLevelType w:val="hybridMultilevel"/>
    <w:tmpl w:val="BCD25A74"/>
    <w:lvl w:ilvl="0" w:tplc="EE222A4E">
      <w:start w:val="1"/>
      <w:numFmt w:val="bullet"/>
      <w:lvlText w:val=""/>
      <w:lvlJc w:val="left"/>
      <w:pPr>
        <w:ind w:left="360" w:hanging="360"/>
      </w:pPr>
      <w:rPr>
        <w:rFonts w:ascii="Symbol" w:hAnsi="Symbol" w:hint="default"/>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1A83DCC"/>
    <w:multiLevelType w:val="hybridMultilevel"/>
    <w:tmpl w:val="11EA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D239C"/>
    <w:multiLevelType w:val="hybridMultilevel"/>
    <w:tmpl w:val="8AE623A2"/>
    <w:lvl w:ilvl="0" w:tplc="EE222A4E">
      <w:start w:val="1"/>
      <w:numFmt w:val="bullet"/>
      <w:lvlText w:val=""/>
      <w:lvlJc w:val="left"/>
      <w:pPr>
        <w:ind w:left="360" w:hanging="360"/>
      </w:pPr>
      <w:rPr>
        <w:rFonts w:ascii="Symbol" w:hAnsi="Symbol" w:hint="default"/>
        <w:sz w:val="16"/>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443274F"/>
    <w:multiLevelType w:val="hybridMultilevel"/>
    <w:tmpl w:val="31B2D5A4"/>
    <w:lvl w:ilvl="0" w:tplc="9F04C74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F6B0E"/>
    <w:multiLevelType w:val="hybridMultilevel"/>
    <w:tmpl w:val="A56EEE56"/>
    <w:lvl w:ilvl="0" w:tplc="08090001">
      <w:start w:val="1"/>
      <w:numFmt w:val="bullet"/>
      <w:lvlText w:val=""/>
      <w:lvlJc w:val="left"/>
      <w:pPr>
        <w:ind w:left="720" w:hanging="360"/>
      </w:pPr>
      <w:rPr>
        <w:rFonts w:ascii="Symbol" w:hAnsi="Symbol" w:hint="default"/>
      </w:rPr>
    </w:lvl>
    <w:lvl w:ilvl="1" w:tplc="CF5EE1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C1974"/>
    <w:multiLevelType w:val="hybridMultilevel"/>
    <w:tmpl w:val="66A2C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7D030AA"/>
    <w:multiLevelType w:val="hybridMultilevel"/>
    <w:tmpl w:val="3D24EBD6"/>
    <w:lvl w:ilvl="0" w:tplc="08090001">
      <w:start w:val="1"/>
      <w:numFmt w:val="bullet"/>
      <w:lvlText w:val=""/>
      <w:lvlJc w:val="left"/>
      <w:pPr>
        <w:ind w:left="720" w:hanging="360"/>
      </w:pPr>
      <w:rPr>
        <w:rFonts w:ascii="Symbol" w:hAnsi="Symbol" w:hint="default"/>
      </w:rPr>
    </w:lvl>
    <w:lvl w:ilvl="1" w:tplc="CF5EE1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7690D"/>
    <w:multiLevelType w:val="hybridMultilevel"/>
    <w:tmpl w:val="B80C4958"/>
    <w:lvl w:ilvl="0" w:tplc="EE222A4E">
      <w:start w:val="1"/>
      <w:numFmt w:val="bullet"/>
      <w:lvlText w:val=""/>
      <w:lvlJc w:val="left"/>
      <w:pPr>
        <w:ind w:left="360" w:hanging="360"/>
      </w:pPr>
      <w:rPr>
        <w:rFonts w:ascii="Symbol" w:hAnsi="Symbol" w:hint="default"/>
        <w:sz w:val="16"/>
      </w:rPr>
    </w:lvl>
    <w:lvl w:ilvl="1" w:tplc="38022FAE">
      <w:start w:val="1"/>
      <w:numFmt w:val="bullet"/>
      <w:lvlText w:val="o"/>
      <w:lvlJc w:val="left"/>
      <w:pPr>
        <w:ind w:left="1191" w:hanging="397"/>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8F10365"/>
    <w:multiLevelType w:val="hybridMultilevel"/>
    <w:tmpl w:val="C6C4EDD8"/>
    <w:lvl w:ilvl="0" w:tplc="FFFFFFFF">
      <w:numFmt w:val="bullet"/>
      <w:lvlText w:val="-"/>
      <w:lvlJc w:val="left"/>
      <w:pPr>
        <w:ind w:left="720" w:hanging="360"/>
      </w:pPr>
      <w:rPr>
        <w:rFonts w:ascii="Arial" w:eastAsia="Times New Roman" w:hAnsi="Arial" w:cs="Arial" w:hint="default"/>
      </w:rPr>
    </w:lvl>
    <w:lvl w:ilvl="1" w:tplc="9F04C74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607A5C"/>
    <w:multiLevelType w:val="hybridMultilevel"/>
    <w:tmpl w:val="DCC63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9B40A1"/>
    <w:multiLevelType w:val="hybridMultilevel"/>
    <w:tmpl w:val="2E06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87256"/>
    <w:multiLevelType w:val="hybridMultilevel"/>
    <w:tmpl w:val="232CA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47A08"/>
    <w:multiLevelType w:val="hybridMultilevel"/>
    <w:tmpl w:val="A9FA8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D14B85"/>
    <w:multiLevelType w:val="hybridMultilevel"/>
    <w:tmpl w:val="E8A0FB44"/>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9D46D54"/>
    <w:multiLevelType w:val="hybridMultilevel"/>
    <w:tmpl w:val="DA50ABD2"/>
    <w:lvl w:ilvl="0" w:tplc="EE222A4E">
      <w:start w:val="1"/>
      <w:numFmt w:val="bullet"/>
      <w:lvlText w:val=""/>
      <w:lvlJc w:val="left"/>
      <w:pPr>
        <w:ind w:left="360" w:hanging="360"/>
      </w:pPr>
      <w:rPr>
        <w:rFonts w:ascii="Symbol" w:hAnsi="Symbol" w:hint="default"/>
        <w:sz w:val="16"/>
      </w:rPr>
    </w:lvl>
    <w:lvl w:ilvl="1" w:tplc="CF5EE154">
      <w:start w:val="1"/>
      <w:numFmt w:val="bullet"/>
      <w:lvlText w:val=""/>
      <w:lvlJc w:val="left"/>
      <w:pPr>
        <w:ind w:left="1191" w:hanging="397"/>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BB921A4"/>
    <w:multiLevelType w:val="multilevel"/>
    <w:tmpl w:val="B36A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F0DFC"/>
    <w:multiLevelType w:val="hybridMultilevel"/>
    <w:tmpl w:val="4392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D6209"/>
    <w:multiLevelType w:val="hybridMultilevel"/>
    <w:tmpl w:val="6778DB98"/>
    <w:lvl w:ilvl="0" w:tplc="DC8ECEE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0B7173"/>
    <w:multiLevelType w:val="hybridMultilevel"/>
    <w:tmpl w:val="225A3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438C9"/>
    <w:multiLevelType w:val="hybridMultilevel"/>
    <w:tmpl w:val="470E5FB4"/>
    <w:lvl w:ilvl="0" w:tplc="EE222A4E">
      <w:start w:val="1"/>
      <w:numFmt w:val="bullet"/>
      <w:lvlText w:val=""/>
      <w:lvlJc w:val="left"/>
      <w:pPr>
        <w:ind w:left="360" w:hanging="360"/>
      </w:pPr>
      <w:rPr>
        <w:rFonts w:ascii="Symbol" w:hAnsi="Symbol" w:hint="default"/>
        <w:sz w:val="16"/>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4AD62AB"/>
    <w:multiLevelType w:val="hybridMultilevel"/>
    <w:tmpl w:val="F272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E12FC"/>
    <w:multiLevelType w:val="hybridMultilevel"/>
    <w:tmpl w:val="11CAD03E"/>
    <w:lvl w:ilvl="0" w:tplc="04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B93C91"/>
    <w:multiLevelType w:val="hybridMultilevel"/>
    <w:tmpl w:val="B18A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2056E"/>
    <w:multiLevelType w:val="hybridMultilevel"/>
    <w:tmpl w:val="0D1EB692"/>
    <w:lvl w:ilvl="0" w:tplc="90F6A8A6">
      <w:start w:val="1"/>
      <w:numFmt w:val="decimal"/>
      <w:lvlText w:val="%1."/>
      <w:lvlJc w:val="left"/>
      <w:pPr>
        <w:ind w:left="720" w:hanging="360"/>
      </w:pPr>
    </w:lvl>
    <w:lvl w:ilvl="1" w:tplc="52DADAD2">
      <w:start w:val="1"/>
      <w:numFmt w:val="lowerLetter"/>
      <w:lvlText w:val="%2."/>
      <w:lvlJc w:val="left"/>
      <w:pPr>
        <w:ind w:left="1440" w:hanging="360"/>
      </w:pPr>
    </w:lvl>
    <w:lvl w:ilvl="2" w:tplc="284AF2F8">
      <w:start w:val="1"/>
      <w:numFmt w:val="lowerRoman"/>
      <w:lvlText w:val="%3."/>
      <w:lvlJc w:val="right"/>
      <w:pPr>
        <w:ind w:left="2160" w:hanging="180"/>
      </w:pPr>
    </w:lvl>
    <w:lvl w:ilvl="3" w:tplc="B20AB878">
      <w:start w:val="1"/>
      <w:numFmt w:val="decimal"/>
      <w:lvlText w:val="%4."/>
      <w:lvlJc w:val="left"/>
      <w:pPr>
        <w:ind w:left="2880" w:hanging="360"/>
      </w:pPr>
    </w:lvl>
    <w:lvl w:ilvl="4" w:tplc="81842C92">
      <w:start w:val="1"/>
      <w:numFmt w:val="lowerLetter"/>
      <w:lvlText w:val="%5."/>
      <w:lvlJc w:val="left"/>
      <w:pPr>
        <w:ind w:left="3600" w:hanging="360"/>
      </w:pPr>
    </w:lvl>
    <w:lvl w:ilvl="5" w:tplc="519417B0">
      <w:start w:val="1"/>
      <w:numFmt w:val="lowerRoman"/>
      <w:lvlText w:val="%6."/>
      <w:lvlJc w:val="right"/>
      <w:pPr>
        <w:ind w:left="4320" w:hanging="180"/>
      </w:pPr>
    </w:lvl>
    <w:lvl w:ilvl="6" w:tplc="0376263A">
      <w:start w:val="1"/>
      <w:numFmt w:val="decimal"/>
      <w:lvlText w:val="%7."/>
      <w:lvlJc w:val="left"/>
      <w:pPr>
        <w:ind w:left="5040" w:hanging="360"/>
      </w:pPr>
    </w:lvl>
    <w:lvl w:ilvl="7" w:tplc="F976C6BE">
      <w:start w:val="1"/>
      <w:numFmt w:val="lowerLetter"/>
      <w:lvlText w:val="%8."/>
      <w:lvlJc w:val="left"/>
      <w:pPr>
        <w:ind w:left="5760" w:hanging="360"/>
      </w:pPr>
    </w:lvl>
    <w:lvl w:ilvl="8" w:tplc="F99EAECC">
      <w:start w:val="1"/>
      <w:numFmt w:val="lowerRoman"/>
      <w:lvlText w:val="%9."/>
      <w:lvlJc w:val="right"/>
      <w:pPr>
        <w:ind w:left="6480" w:hanging="180"/>
      </w:pPr>
    </w:lvl>
  </w:abstractNum>
  <w:num w:numId="1" w16cid:durableId="996690151">
    <w:abstractNumId w:val="36"/>
  </w:num>
  <w:num w:numId="2" w16cid:durableId="327828716">
    <w:abstractNumId w:val="13"/>
  </w:num>
  <w:num w:numId="3" w16cid:durableId="2062243322">
    <w:abstractNumId w:val="7"/>
  </w:num>
  <w:num w:numId="4" w16cid:durableId="1939943249">
    <w:abstractNumId w:val="25"/>
  </w:num>
  <w:num w:numId="5" w16cid:durableId="1559241803">
    <w:abstractNumId w:val="8"/>
  </w:num>
  <w:num w:numId="6" w16cid:durableId="1944723708">
    <w:abstractNumId w:val="32"/>
  </w:num>
  <w:num w:numId="7" w16cid:durableId="839740119">
    <w:abstractNumId w:val="34"/>
  </w:num>
  <w:num w:numId="8" w16cid:durableId="111219062">
    <w:abstractNumId w:val="15"/>
  </w:num>
  <w:num w:numId="9" w16cid:durableId="753480077">
    <w:abstractNumId w:val="26"/>
  </w:num>
  <w:num w:numId="10" w16cid:durableId="1337228843">
    <w:abstractNumId w:val="1"/>
  </w:num>
  <w:num w:numId="11" w16cid:durableId="1036615170">
    <w:abstractNumId w:val="10"/>
  </w:num>
  <w:num w:numId="12" w16cid:durableId="1185435340">
    <w:abstractNumId w:val="22"/>
  </w:num>
  <w:num w:numId="13" w16cid:durableId="1260794554">
    <w:abstractNumId w:val="14"/>
  </w:num>
  <w:num w:numId="14" w16cid:durableId="237598077">
    <w:abstractNumId w:val="33"/>
  </w:num>
  <w:num w:numId="15" w16cid:durableId="507863603">
    <w:abstractNumId w:val="35"/>
  </w:num>
  <w:num w:numId="16" w16cid:durableId="1399594343">
    <w:abstractNumId w:val="24"/>
  </w:num>
  <w:num w:numId="17" w16cid:durableId="702484771">
    <w:abstractNumId w:val="2"/>
  </w:num>
  <w:num w:numId="18" w16cid:durableId="1347319241">
    <w:abstractNumId w:val="20"/>
  </w:num>
  <w:num w:numId="19" w16cid:durableId="1860243346">
    <w:abstractNumId w:val="27"/>
  </w:num>
  <w:num w:numId="20" w16cid:durableId="1368530571">
    <w:abstractNumId w:val="3"/>
  </w:num>
  <w:num w:numId="21" w16cid:durableId="427694552">
    <w:abstractNumId w:val="0"/>
  </w:num>
  <w:num w:numId="22" w16cid:durableId="802772099">
    <w:abstractNumId w:val="4"/>
  </w:num>
  <w:num w:numId="23" w16cid:durableId="328021209">
    <w:abstractNumId w:val="17"/>
  </w:num>
  <w:num w:numId="24" w16cid:durableId="480734688">
    <w:abstractNumId w:val="19"/>
  </w:num>
  <w:num w:numId="25" w16cid:durableId="451826161">
    <w:abstractNumId w:val="6"/>
  </w:num>
  <w:num w:numId="26" w16cid:durableId="991174784">
    <w:abstractNumId w:val="30"/>
  </w:num>
  <w:num w:numId="27" w16cid:durableId="109790054">
    <w:abstractNumId w:val="31"/>
  </w:num>
  <w:num w:numId="28" w16cid:durableId="1837263543">
    <w:abstractNumId w:val="28"/>
  </w:num>
  <w:num w:numId="29" w16cid:durableId="354355004">
    <w:abstractNumId w:val="9"/>
  </w:num>
  <w:num w:numId="30" w16cid:durableId="1097679313">
    <w:abstractNumId w:val="12"/>
  </w:num>
  <w:num w:numId="31" w16cid:durableId="518742995">
    <w:abstractNumId w:val="5"/>
  </w:num>
  <w:num w:numId="32" w16cid:durableId="340086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2950416">
    <w:abstractNumId w:val="23"/>
  </w:num>
  <w:num w:numId="34" w16cid:durableId="2081246752">
    <w:abstractNumId w:val="16"/>
  </w:num>
  <w:num w:numId="35" w16cid:durableId="467162825">
    <w:abstractNumId w:val="29"/>
  </w:num>
  <w:num w:numId="36" w16cid:durableId="1032731581">
    <w:abstractNumId w:val="21"/>
  </w:num>
  <w:num w:numId="37" w16cid:durableId="1475953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4C"/>
    <w:rsid w:val="00012FCA"/>
    <w:rsid w:val="0003525B"/>
    <w:rsid w:val="00036E83"/>
    <w:rsid w:val="00044546"/>
    <w:rsid w:val="000455C8"/>
    <w:rsid w:val="00045786"/>
    <w:rsid w:val="00050DE4"/>
    <w:rsid w:val="00053040"/>
    <w:rsid w:val="00055553"/>
    <w:rsid w:val="0005584E"/>
    <w:rsid w:val="00067CCF"/>
    <w:rsid w:val="0007169A"/>
    <w:rsid w:val="000769DF"/>
    <w:rsid w:val="0008380F"/>
    <w:rsid w:val="00084DA7"/>
    <w:rsid w:val="00092E36"/>
    <w:rsid w:val="000A150F"/>
    <w:rsid w:val="000A79B8"/>
    <w:rsid w:val="000B016B"/>
    <w:rsid w:val="000B3BD4"/>
    <w:rsid w:val="000C120F"/>
    <w:rsid w:val="000C1C5C"/>
    <w:rsid w:val="000C3A8F"/>
    <w:rsid w:val="000C5135"/>
    <w:rsid w:val="000D2ABC"/>
    <w:rsid w:val="000E030C"/>
    <w:rsid w:val="000E1B8A"/>
    <w:rsid w:val="000E3948"/>
    <w:rsid w:val="000E6559"/>
    <w:rsid w:val="000E7617"/>
    <w:rsid w:val="000E86C0"/>
    <w:rsid w:val="000F284B"/>
    <w:rsid w:val="000F3302"/>
    <w:rsid w:val="000F79E0"/>
    <w:rsid w:val="001100FA"/>
    <w:rsid w:val="00114CD6"/>
    <w:rsid w:val="001152B8"/>
    <w:rsid w:val="0012088B"/>
    <w:rsid w:val="001329DC"/>
    <w:rsid w:val="00133247"/>
    <w:rsid w:val="00136279"/>
    <w:rsid w:val="00154AA4"/>
    <w:rsid w:val="0015566E"/>
    <w:rsid w:val="00157E4E"/>
    <w:rsid w:val="00161A00"/>
    <w:rsid w:val="00176361"/>
    <w:rsid w:val="00181E5A"/>
    <w:rsid w:val="001842A3"/>
    <w:rsid w:val="001855B1"/>
    <w:rsid w:val="00187A4E"/>
    <w:rsid w:val="001A0E83"/>
    <w:rsid w:val="001A779C"/>
    <w:rsid w:val="001B1B0A"/>
    <w:rsid w:val="001B2C37"/>
    <w:rsid w:val="001B5E35"/>
    <w:rsid w:val="001C67BF"/>
    <w:rsid w:val="001D2350"/>
    <w:rsid w:val="001F0779"/>
    <w:rsid w:val="001F4A39"/>
    <w:rsid w:val="001F5ED2"/>
    <w:rsid w:val="001F6726"/>
    <w:rsid w:val="0020176C"/>
    <w:rsid w:val="0020278F"/>
    <w:rsid w:val="002100DE"/>
    <w:rsid w:val="0021284B"/>
    <w:rsid w:val="002132B1"/>
    <w:rsid w:val="00217511"/>
    <w:rsid w:val="002210E3"/>
    <w:rsid w:val="00221C5B"/>
    <w:rsid w:val="00222A0B"/>
    <w:rsid w:val="00227CF0"/>
    <w:rsid w:val="00234922"/>
    <w:rsid w:val="002357BC"/>
    <w:rsid w:val="00252C28"/>
    <w:rsid w:val="0026522B"/>
    <w:rsid w:val="00271F3C"/>
    <w:rsid w:val="002758FC"/>
    <w:rsid w:val="00277C38"/>
    <w:rsid w:val="00280237"/>
    <w:rsid w:val="002834C7"/>
    <w:rsid w:val="002937A1"/>
    <w:rsid w:val="002A41FD"/>
    <w:rsid w:val="002A7609"/>
    <w:rsid w:val="002A7A8D"/>
    <w:rsid w:val="002B07EB"/>
    <w:rsid w:val="002B1A9B"/>
    <w:rsid w:val="002C0518"/>
    <w:rsid w:val="002C0DBB"/>
    <w:rsid w:val="002C3886"/>
    <w:rsid w:val="002C6CE1"/>
    <w:rsid w:val="002D0182"/>
    <w:rsid w:val="002D4FAE"/>
    <w:rsid w:val="002E3EA8"/>
    <w:rsid w:val="002F5344"/>
    <w:rsid w:val="00301636"/>
    <w:rsid w:val="00301920"/>
    <w:rsid w:val="00304958"/>
    <w:rsid w:val="00332303"/>
    <w:rsid w:val="003327FE"/>
    <w:rsid w:val="0033342C"/>
    <w:rsid w:val="00335137"/>
    <w:rsid w:val="00336181"/>
    <w:rsid w:val="00346A72"/>
    <w:rsid w:val="00351F37"/>
    <w:rsid w:val="003643FA"/>
    <w:rsid w:val="0037654C"/>
    <w:rsid w:val="003825D2"/>
    <w:rsid w:val="00396B45"/>
    <w:rsid w:val="00397E5A"/>
    <w:rsid w:val="003A1770"/>
    <w:rsid w:val="003A703B"/>
    <w:rsid w:val="003A71E5"/>
    <w:rsid w:val="003C173D"/>
    <w:rsid w:val="003D3589"/>
    <w:rsid w:val="003D609D"/>
    <w:rsid w:val="003E2C93"/>
    <w:rsid w:val="003E4834"/>
    <w:rsid w:val="003E676A"/>
    <w:rsid w:val="003E742D"/>
    <w:rsid w:val="003F4391"/>
    <w:rsid w:val="003F43D7"/>
    <w:rsid w:val="003F6153"/>
    <w:rsid w:val="00400436"/>
    <w:rsid w:val="004006F7"/>
    <w:rsid w:val="0040163F"/>
    <w:rsid w:val="004177E6"/>
    <w:rsid w:val="00426601"/>
    <w:rsid w:val="004300B6"/>
    <w:rsid w:val="00437C89"/>
    <w:rsid w:val="0044517E"/>
    <w:rsid w:val="0045635B"/>
    <w:rsid w:val="00460B2E"/>
    <w:rsid w:val="00466AE3"/>
    <w:rsid w:val="00467C2F"/>
    <w:rsid w:val="00471550"/>
    <w:rsid w:val="00483267"/>
    <w:rsid w:val="00483D0F"/>
    <w:rsid w:val="00486AAC"/>
    <w:rsid w:val="00487B5F"/>
    <w:rsid w:val="00490F83"/>
    <w:rsid w:val="004917EB"/>
    <w:rsid w:val="00493B30"/>
    <w:rsid w:val="00495D96"/>
    <w:rsid w:val="004A304C"/>
    <w:rsid w:val="004A6B24"/>
    <w:rsid w:val="004A7526"/>
    <w:rsid w:val="004A7F22"/>
    <w:rsid w:val="004B3529"/>
    <w:rsid w:val="004B3AF5"/>
    <w:rsid w:val="004B4D32"/>
    <w:rsid w:val="004B65CD"/>
    <w:rsid w:val="004C0570"/>
    <w:rsid w:val="004C2D97"/>
    <w:rsid w:val="004D53BF"/>
    <w:rsid w:val="004D68F1"/>
    <w:rsid w:val="004E07DE"/>
    <w:rsid w:val="004E2E5D"/>
    <w:rsid w:val="004E6672"/>
    <w:rsid w:val="004F24D8"/>
    <w:rsid w:val="004F648A"/>
    <w:rsid w:val="0050170C"/>
    <w:rsid w:val="00503F83"/>
    <w:rsid w:val="00504C33"/>
    <w:rsid w:val="00506FE0"/>
    <w:rsid w:val="00515927"/>
    <w:rsid w:val="00524B43"/>
    <w:rsid w:val="00534819"/>
    <w:rsid w:val="005418EE"/>
    <w:rsid w:val="00543FB3"/>
    <w:rsid w:val="005504D3"/>
    <w:rsid w:val="00560064"/>
    <w:rsid w:val="00571B14"/>
    <w:rsid w:val="005720B4"/>
    <w:rsid w:val="00574314"/>
    <w:rsid w:val="0058074A"/>
    <w:rsid w:val="005832A6"/>
    <w:rsid w:val="00585C80"/>
    <w:rsid w:val="00587E5F"/>
    <w:rsid w:val="00592C10"/>
    <w:rsid w:val="00594A8E"/>
    <w:rsid w:val="00595CE4"/>
    <w:rsid w:val="005A1F1C"/>
    <w:rsid w:val="005A2CE4"/>
    <w:rsid w:val="005B112C"/>
    <w:rsid w:val="005B1169"/>
    <w:rsid w:val="005B1F22"/>
    <w:rsid w:val="005B5F0D"/>
    <w:rsid w:val="005C2FE3"/>
    <w:rsid w:val="005C5346"/>
    <w:rsid w:val="005D04F1"/>
    <w:rsid w:val="005D1AE4"/>
    <w:rsid w:val="005D5DDA"/>
    <w:rsid w:val="005D6DF6"/>
    <w:rsid w:val="005D70A9"/>
    <w:rsid w:val="005E0700"/>
    <w:rsid w:val="005E759B"/>
    <w:rsid w:val="005F3D16"/>
    <w:rsid w:val="0060079D"/>
    <w:rsid w:val="00602360"/>
    <w:rsid w:val="00602B1B"/>
    <w:rsid w:val="0060753A"/>
    <w:rsid w:val="006108C8"/>
    <w:rsid w:val="00614264"/>
    <w:rsid w:val="00614F1C"/>
    <w:rsid w:val="006274EF"/>
    <w:rsid w:val="006326F9"/>
    <w:rsid w:val="00637069"/>
    <w:rsid w:val="00641698"/>
    <w:rsid w:val="00643B60"/>
    <w:rsid w:val="00645B04"/>
    <w:rsid w:val="00646B22"/>
    <w:rsid w:val="00664DB9"/>
    <w:rsid w:val="006729AC"/>
    <w:rsid w:val="00682477"/>
    <w:rsid w:val="00685D3C"/>
    <w:rsid w:val="00687A84"/>
    <w:rsid w:val="00691D5D"/>
    <w:rsid w:val="006C4F88"/>
    <w:rsid w:val="006C7FD6"/>
    <w:rsid w:val="006D0D23"/>
    <w:rsid w:val="006D491A"/>
    <w:rsid w:val="006D59F8"/>
    <w:rsid w:val="006F399D"/>
    <w:rsid w:val="006F41AD"/>
    <w:rsid w:val="006F5EE7"/>
    <w:rsid w:val="006F6070"/>
    <w:rsid w:val="007109CF"/>
    <w:rsid w:val="00713285"/>
    <w:rsid w:val="00721502"/>
    <w:rsid w:val="00722466"/>
    <w:rsid w:val="007238BF"/>
    <w:rsid w:val="007353E5"/>
    <w:rsid w:val="00736488"/>
    <w:rsid w:val="0074025A"/>
    <w:rsid w:val="00740821"/>
    <w:rsid w:val="007459C1"/>
    <w:rsid w:val="007509FB"/>
    <w:rsid w:val="00751C99"/>
    <w:rsid w:val="00755E0C"/>
    <w:rsid w:val="0076000D"/>
    <w:rsid w:val="007717D2"/>
    <w:rsid w:val="00783276"/>
    <w:rsid w:val="00783413"/>
    <w:rsid w:val="00791EF4"/>
    <w:rsid w:val="00792182"/>
    <w:rsid w:val="00794BE1"/>
    <w:rsid w:val="007A4EFD"/>
    <w:rsid w:val="007A5864"/>
    <w:rsid w:val="007A71CC"/>
    <w:rsid w:val="007D3368"/>
    <w:rsid w:val="007D40CB"/>
    <w:rsid w:val="007D5DDE"/>
    <w:rsid w:val="007E0760"/>
    <w:rsid w:val="008042AB"/>
    <w:rsid w:val="00804869"/>
    <w:rsid w:val="00812C17"/>
    <w:rsid w:val="008161AB"/>
    <w:rsid w:val="008240B6"/>
    <w:rsid w:val="00836938"/>
    <w:rsid w:val="008412FD"/>
    <w:rsid w:val="008553DC"/>
    <w:rsid w:val="008613A5"/>
    <w:rsid w:val="0089354B"/>
    <w:rsid w:val="00895B42"/>
    <w:rsid w:val="008B0BFE"/>
    <w:rsid w:val="008B42B0"/>
    <w:rsid w:val="008B4AF1"/>
    <w:rsid w:val="008B6A11"/>
    <w:rsid w:val="008C28FD"/>
    <w:rsid w:val="008C3B74"/>
    <w:rsid w:val="008D1C6F"/>
    <w:rsid w:val="008D2B5E"/>
    <w:rsid w:val="008D430B"/>
    <w:rsid w:val="008D6D16"/>
    <w:rsid w:val="008E0835"/>
    <w:rsid w:val="008E635B"/>
    <w:rsid w:val="008F43F9"/>
    <w:rsid w:val="009072DF"/>
    <w:rsid w:val="00925AF7"/>
    <w:rsid w:val="009308D5"/>
    <w:rsid w:val="00937700"/>
    <w:rsid w:val="009460D2"/>
    <w:rsid w:val="00960C48"/>
    <w:rsid w:val="0096652A"/>
    <w:rsid w:val="009669A0"/>
    <w:rsid w:val="00966C5F"/>
    <w:rsid w:val="00986623"/>
    <w:rsid w:val="009A1C94"/>
    <w:rsid w:val="009A7BCF"/>
    <w:rsid w:val="009B633D"/>
    <w:rsid w:val="009B6F1C"/>
    <w:rsid w:val="009C563F"/>
    <w:rsid w:val="009D2D93"/>
    <w:rsid w:val="009D4358"/>
    <w:rsid w:val="009D4657"/>
    <w:rsid w:val="009E44DE"/>
    <w:rsid w:val="009E709E"/>
    <w:rsid w:val="009F092B"/>
    <w:rsid w:val="009F67AA"/>
    <w:rsid w:val="009F7F60"/>
    <w:rsid w:val="00A06A66"/>
    <w:rsid w:val="00A22DDE"/>
    <w:rsid w:val="00A336C0"/>
    <w:rsid w:val="00A33831"/>
    <w:rsid w:val="00A35DCD"/>
    <w:rsid w:val="00A360BA"/>
    <w:rsid w:val="00A378AB"/>
    <w:rsid w:val="00A416BB"/>
    <w:rsid w:val="00A4587D"/>
    <w:rsid w:val="00A51403"/>
    <w:rsid w:val="00A64ABB"/>
    <w:rsid w:val="00A64F44"/>
    <w:rsid w:val="00A668E5"/>
    <w:rsid w:val="00A66EED"/>
    <w:rsid w:val="00A67FEE"/>
    <w:rsid w:val="00A82661"/>
    <w:rsid w:val="00A84ED5"/>
    <w:rsid w:val="00A905DC"/>
    <w:rsid w:val="00A91BE2"/>
    <w:rsid w:val="00AA355D"/>
    <w:rsid w:val="00AB0D8A"/>
    <w:rsid w:val="00AB2E75"/>
    <w:rsid w:val="00AB65A3"/>
    <w:rsid w:val="00AC0E5F"/>
    <w:rsid w:val="00AC56F3"/>
    <w:rsid w:val="00AC774F"/>
    <w:rsid w:val="00AD1B93"/>
    <w:rsid w:val="00AE1E0C"/>
    <w:rsid w:val="00AE3A08"/>
    <w:rsid w:val="00AE4F7F"/>
    <w:rsid w:val="00AE69D9"/>
    <w:rsid w:val="00AF3537"/>
    <w:rsid w:val="00B03555"/>
    <w:rsid w:val="00B065DC"/>
    <w:rsid w:val="00B11AC8"/>
    <w:rsid w:val="00B13939"/>
    <w:rsid w:val="00B15059"/>
    <w:rsid w:val="00B265C4"/>
    <w:rsid w:val="00B3365C"/>
    <w:rsid w:val="00B41474"/>
    <w:rsid w:val="00B43FCE"/>
    <w:rsid w:val="00B52FCF"/>
    <w:rsid w:val="00B54CDF"/>
    <w:rsid w:val="00B60393"/>
    <w:rsid w:val="00B729CE"/>
    <w:rsid w:val="00B72A46"/>
    <w:rsid w:val="00B749A3"/>
    <w:rsid w:val="00B81F9D"/>
    <w:rsid w:val="00B8242F"/>
    <w:rsid w:val="00B92CE6"/>
    <w:rsid w:val="00BA1092"/>
    <w:rsid w:val="00BB6179"/>
    <w:rsid w:val="00BD1CF1"/>
    <w:rsid w:val="00BD7078"/>
    <w:rsid w:val="00BE57AD"/>
    <w:rsid w:val="00BF574B"/>
    <w:rsid w:val="00BF5D4C"/>
    <w:rsid w:val="00BF7E21"/>
    <w:rsid w:val="00C0687C"/>
    <w:rsid w:val="00C12097"/>
    <w:rsid w:val="00C12ABE"/>
    <w:rsid w:val="00C20202"/>
    <w:rsid w:val="00C320DD"/>
    <w:rsid w:val="00C334C1"/>
    <w:rsid w:val="00C35E0C"/>
    <w:rsid w:val="00C40FE0"/>
    <w:rsid w:val="00C432A0"/>
    <w:rsid w:val="00C44B4E"/>
    <w:rsid w:val="00C46ECF"/>
    <w:rsid w:val="00C525FC"/>
    <w:rsid w:val="00C579DF"/>
    <w:rsid w:val="00C57F46"/>
    <w:rsid w:val="00C60032"/>
    <w:rsid w:val="00C62269"/>
    <w:rsid w:val="00C80149"/>
    <w:rsid w:val="00C8216B"/>
    <w:rsid w:val="00C8575C"/>
    <w:rsid w:val="00C8666D"/>
    <w:rsid w:val="00C8788C"/>
    <w:rsid w:val="00C952AC"/>
    <w:rsid w:val="00C97E82"/>
    <w:rsid w:val="00CA0F7D"/>
    <w:rsid w:val="00CC1A36"/>
    <w:rsid w:val="00CC4BDE"/>
    <w:rsid w:val="00CD04D9"/>
    <w:rsid w:val="00CD295D"/>
    <w:rsid w:val="00CD32B6"/>
    <w:rsid w:val="00CE0977"/>
    <w:rsid w:val="00CE394F"/>
    <w:rsid w:val="00CF1DE2"/>
    <w:rsid w:val="00CF37E8"/>
    <w:rsid w:val="00CF5CF6"/>
    <w:rsid w:val="00D00F90"/>
    <w:rsid w:val="00D1137F"/>
    <w:rsid w:val="00D1515E"/>
    <w:rsid w:val="00D176C0"/>
    <w:rsid w:val="00D2424F"/>
    <w:rsid w:val="00D5197A"/>
    <w:rsid w:val="00D53187"/>
    <w:rsid w:val="00D569BB"/>
    <w:rsid w:val="00D57B6F"/>
    <w:rsid w:val="00D64E5A"/>
    <w:rsid w:val="00D67667"/>
    <w:rsid w:val="00D8683A"/>
    <w:rsid w:val="00D91241"/>
    <w:rsid w:val="00DA2EBA"/>
    <w:rsid w:val="00DB0614"/>
    <w:rsid w:val="00DB2644"/>
    <w:rsid w:val="00DB39BD"/>
    <w:rsid w:val="00DD2D96"/>
    <w:rsid w:val="00DD68C3"/>
    <w:rsid w:val="00DE0FCA"/>
    <w:rsid w:val="00DE1880"/>
    <w:rsid w:val="00DF12B4"/>
    <w:rsid w:val="00DF4681"/>
    <w:rsid w:val="00DF56F4"/>
    <w:rsid w:val="00DF5B4D"/>
    <w:rsid w:val="00E02D9E"/>
    <w:rsid w:val="00E04543"/>
    <w:rsid w:val="00E05C5F"/>
    <w:rsid w:val="00E25B4A"/>
    <w:rsid w:val="00E317AD"/>
    <w:rsid w:val="00E3375D"/>
    <w:rsid w:val="00E33BC7"/>
    <w:rsid w:val="00E3445B"/>
    <w:rsid w:val="00E35ADB"/>
    <w:rsid w:val="00E44B74"/>
    <w:rsid w:val="00E47310"/>
    <w:rsid w:val="00E51FD0"/>
    <w:rsid w:val="00E5623E"/>
    <w:rsid w:val="00E61B6B"/>
    <w:rsid w:val="00E61C1E"/>
    <w:rsid w:val="00E64A8A"/>
    <w:rsid w:val="00E66444"/>
    <w:rsid w:val="00E67FA5"/>
    <w:rsid w:val="00E80EF4"/>
    <w:rsid w:val="00E833ED"/>
    <w:rsid w:val="00E83BB4"/>
    <w:rsid w:val="00E83E23"/>
    <w:rsid w:val="00E9437B"/>
    <w:rsid w:val="00E952F0"/>
    <w:rsid w:val="00EB6262"/>
    <w:rsid w:val="00EB67E1"/>
    <w:rsid w:val="00EB7D6B"/>
    <w:rsid w:val="00EC67F7"/>
    <w:rsid w:val="00EC76FD"/>
    <w:rsid w:val="00ED020D"/>
    <w:rsid w:val="00ED0526"/>
    <w:rsid w:val="00ED397C"/>
    <w:rsid w:val="00ED3C8C"/>
    <w:rsid w:val="00ED54A8"/>
    <w:rsid w:val="00ED707C"/>
    <w:rsid w:val="00ED7C67"/>
    <w:rsid w:val="00EE0A55"/>
    <w:rsid w:val="00EE553F"/>
    <w:rsid w:val="00EE704C"/>
    <w:rsid w:val="00EE7D1E"/>
    <w:rsid w:val="00EF7B78"/>
    <w:rsid w:val="00F111D4"/>
    <w:rsid w:val="00F13D0C"/>
    <w:rsid w:val="00F174D1"/>
    <w:rsid w:val="00F21466"/>
    <w:rsid w:val="00F2249F"/>
    <w:rsid w:val="00F41180"/>
    <w:rsid w:val="00F427FF"/>
    <w:rsid w:val="00F4658E"/>
    <w:rsid w:val="00F51223"/>
    <w:rsid w:val="00F52BB5"/>
    <w:rsid w:val="00F62208"/>
    <w:rsid w:val="00F64307"/>
    <w:rsid w:val="00F648D8"/>
    <w:rsid w:val="00F7188E"/>
    <w:rsid w:val="00F729B6"/>
    <w:rsid w:val="00F81579"/>
    <w:rsid w:val="00F82183"/>
    <w:rsid w:val="00F84FA8"/>
    <w:rsid w:val="00F872E6"/>
    <w:rsid w:val="00F91BDB"/>
    <w:rsid w:val="00F944CE"/>
    <w:rsid w:val="00FA3D66"/>
    <w:rsid w:val="00FA4A34"/>
    <w:rsid w:val="00FB689A"/>
    <w:rsid w:val="00FB78E2"/>
    <w:rsid w:val="00FD0A67"/>
    <w:rsid w:val="00FD1C47"/>
    <w:rsid w:val="00FD6E0A"/>
    <w:rsid w:val="00FE0013"/>
    <w:rsid w:val="00FE3BDF"/>
    <w:rsid w:val="00FF1A22"/>
    <w:rsid w:val="00FF1E42"/>
    <w:rsid w:val="03A5AA4B"/>
    <w:rsid w:val="04511BD6"/>
    <w:rsid w:val="050AC9EE"/>
    <w:rsid w:val="053B81A6"/>
    <w:rsid w:val="0677AE46"/>
    <w:rsid w:val="07E80B0F"/>
    <w:rsid w:val="08652BAC"/>
    <w:rsid w:val="09AFCEE2"/>
    <w:rsid w:val="09DDB469"/>
    <w:rsid w:val="09ECCC0A"/>
    <w:rsid w:val="0BEFB5A9"/>
    <w:rsid w:val="0C0C6EF6"/>
    <w:rsid w:val="0D4961C5"/>
    <w:rsid w:val="0E85C597"/>
    <w:rsid w:val="105EF34E"/>
    <w:rsid w:val="150EFF18"/>
    <w:rsid w:val="19E0B995"/>
    <w:rsid w:val="1A5A5F52"/>
    <w:rsid w:val="1BA55BBD"/>
    <w:rsid w:val="1BFDB3C3"/>
    <w:rsid w:val="1F0E4B48"/>
    <w:rsid w:val="208CB68D"/>
    <w:rsid w:val="214B568A"/>
    <w:rsid w:val="2248FD10"/>
    <w:rsid w:val="292B7DC5"/>
    <w:rsid w:val="30E83BF6"/>
    <w:rsid w:val="3263A284"/>
    <w:rsid w:val="33FF72E5"/>
    <w:rsid w:val="365F6EB4"/>
    <w:rsid w:val="37569A20"/>
    <w:rsid w:val="380F0E89"/>
    <w:rsid w:val="383EC75A"/>
    <w:rsid w:val="3A8C9B1D"/>
    <w:rsid w:val="3AF51B15"/>
    <w:rsid w:val="3C58ECC4"/>
    <w:rsid w:val="3C90EB76"/>
    <w:rsid w:val="3CC19C0B"/>
    <w:rsid w:val="3EC3C75F"/>
    <w:rsid w:val="3FE77D3E"/>
    <w:rsid w:val="427324B9"/>
    <w:rsid w:val="43E6B21F"/>
    <w:rsid w:val="45921A8E"/>
    <w:rsid w:val="47140128"/>
    <w:rsid w:val="4715DBE0"/>
    <w:rsid w:val="47E40EAB"/>
    <w:rsid w:val="488C1912"/>
    <w:rsid w:val="4ABA0CE5"/>
    <w:rsid w:val="4C68D282"/>
    <w:rsid w:val="4DF9B945"/>
    <w:rsid w:val="505FFD89"/>
    <w:rsid w:val="55E2E0C4"/>
    <w:rsid w:val="5742427A"/>
    <w:rsid w:val="5908757D"/>
    <w:rsid w:val="5910DD0F"/>
    <w:rsid w:val="59729AB3"/>
    <w:rsid w:val="5A988EFF"/>
    <w:rsid w:val="5BDF3B8E"/>
    <w:rsid w:val="5E0BE18D"/>
    <w:rsid w:val="5EAD8368"/>
    <w:rsid w:val="5EAF2DBE"/>
    <w:rsid w:val="5F01ED90"/>
    <w:rsid w:val="600DF096"/>
    <w:rsid w:val="61488072"/>
    <w:rsid w:val="6FDC0646"/>
    <w:rsid w:val="6FE25C7F"/>
    <w:rsid w:val="70EFA4C0"/>
    <w:rsid w:val="727027B6"/>
    <w:rsid w:val="747994FD"/>
    <w:rsid w:val="74993461"/>
    <w:rsid w:val="764F39CB"/>
    <w:rsid w:val="769BF1D0"/>
    <w:rsid w:val="7B8265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D7A72"/>
  <w15:docId w15:val="{7A7842C2-7EFB-462D-BF87-C12E0BB5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D4C"/>
    <w:rPr>
      <w:rFonts w:ascii="Arial" w:hAnsi="Arial"/>
      <w:sz w:val="24"/>
    </w:rPr>
  </w:style>
  <w:style w:type="paragraph" w:styleId="Heading1">
    <w:name w:val="heading 1"/>
    <w:basedOn w:val="Normal"/>
    <w:next w:val="Normal"/>
    <w:link w:val="Heading1Char"/>
    <w:qFormat/>
    <w:rsid w:val="00BF5D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5D4C"/>
    <w:pPr>
      <w:keepNext/>
      <w:spacing w:before="60" w:after="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5D4C"/>
    <w:rPr>
      <w:rFonts w:ascii="Arial" w:hAnsi="Arial" w:cs="Arial"/>
      <w:b/>
      <w:bCs/>
      <w:kern w:val="32"/>
      <w:sz w:val="32"/>
      <w:szCs w:val="32"/>
    </w:rPr>
  </w:style>
  <w:style w:type="character" w:customStyle="1" w:styleId="Heading2Char">
    <w:name w:val="Heading 2 Char"/>
    <w:link w:val="Heading2"/>
    <w:rsid w:val="00BF5D4C"/>
    <w:rPr>
      <w:rFonts w:ascii="Arial" w:hAnsi="Arial"/>
      <w:b/>
      <w:sz w:val="22"/>
    </w:rPr>
  </w:style>
  <w:style w:type="character" w:styleId="Hyperlink">
    <w:name w:val="Hyperlink"/>
    <w:rsid w:val="00BF5D4C"/>
    <w:rPr>
      <w:color w:val="0000FF"/>
      <w:u w:val="single"/>
    </w:rPr>
  </w:style>
  <w:style w:type="paragraph" w:styleId="NoSpacing">
    <w:name w:val="No Spacing"/>
    <w:uiPriority w:val="1"/>
    <w:qFormat/>
    <w:rsid w:val="00BF5D4C"/>
    <w:rPr>
      <w:rFonts w:ascii="Calibri" w:eastAsia="Calibri" w:hAnsi="Calibri"/>
      <w:sz w:val="22"/>
      <w:szCs w:val="22"/>
      <w:lang w:val="cy-GB" w:eastAsia="en-US"/>
    </w:rPr>
  </w:style>
  <w:style w:type="paragraph" w:styleId="BalloonText">
    <w:name w:val="Balloon Text"/>
    <w:basedOn w:val="Normal"/>
    <w:link w:val="BalloonTextChar"/>
    <w:rsid w:val="00E04543"/>
    <w:rPr>
      <w:rFonts w:ascii="Tahoma" w:hAnsi="Tahoma" w:cs="Tahoma"/>
      <w:sz w:val="16"/>
      <w:szCs w:val="16"/>
    </w:rPr>
  </w:style>
  <w:style w:type="character" w:customStyle="1" w:styleId="BalloonTextChar">
    <w:name w:val="Balloon Text Char"/>
    <w:link w:val="BalloonText"/>
    <w:rsid w:val="00E04543"/>
    <w:rPr>
      <w:rFonts w:ascii="Tahoma" w:hAnsi="Tahoma" w:cs="Tahoma"/>
      <w:sz w:val="16"/>
      <w:szCs w:val="16"/>
    </w:rPr>
  </w:style>
  <w:style w:type="paragraph" w:styleId="ListParagraph">
    <w:name w:val="List Paragraph"/>
    <w:basedOn w:val="Normal"/>
    <w:uiPriority w:val="34"/>
    <w:qFormat/>
    <w:rsid w:val="002210E3"/>
    <w:pPr>
      <w:ind w:left="720"/>
      <w:contextualSpacing/>
    </w:pPr>
  </w:style>
  <w:style w:type="character" w:customStyle="1" w:styleId="telephonenormal1">
    <w:name w:val="telephonenormal1"/>
    <w:rsid w:val="00B065DC"/>
    <w:rPr>
      <w:b/>
      <w:bCs/>
    </w:rPr>
  </w:style>
  <w:style w:type="paragraph" w:customStyle="1" w:styleId="Pa2">
    <w:name w:val="Pa2"/>
    <w:basedOn w:val="Normal"/>
    <w:next w:val="Normal"/>
    <w:uiPriority w:val="99"/>
    <w:rsid w:val="00336181"/>
    <w:pPr>
      <w:autoSpaceDE w:val="0"/>
      <w:autoSpaceDN w:val="0"/>
      <w:adjustRightInd w:val="0"/>
      <w:spacing w:line="241" w:lineRule="atLeast"/>
    </w:pPr>
    <w:rPr>
      <w:rFonts w:ascii="HelveticaNeueLT Std Lt" w:hAnsi="HelveticaNeueLT Std Lt"/>
      <w:szCs w:val="24"/>
    </w:rPr>
  </w:style>
  <w:style w:type="character" w:customStyle="1" w:styleId="A10">
    <w:name w:val="A10"/>
    <w:uiPriority w:val="99"/>
    <w:rsid w:val="00336181"/>
    <w:rPr>
      <w:rFonts w:cs="HelveticaNeueLT Std Lt"/>
      <w:color w:val="000000"/>
      <w:sz w:val="20"/>
      <w:szCs w:val="20"/>
    </w:rPr>
  </w:style>
  <w:style w:type="character" w:styleId="CommentReference">
    <w:name w:val="annotation reference"/>
    <w:rsid w:val="00336181"/>
    <w:rPr>
      <w:sz w:val="16"/>
      <w:szCs w:val="16"/>
    </w:rPr>
  </w:style>
  <w:style w:type="paragraph" w:styleId="CommentText">
    <w:name w:val="annotation text"/>
    <w:basedOn w:val="Normal"/>
    <w:link w:val="CommentTextChar"/>
    <w:rsid w:val="00336181"/>
    <w:rPr>
      <w:sz w:val="20"/>
    </w:rPr>
  </w:style>
  <w:style w:type="character" w:customStyle="1" w:styleId="CommentTextChar">
    <w:name w:val="Comment Text Char"/>
    <w:link w:val="CommentText"/>
    <w:rsid w:val="00336181"/>
    <w:rPr>
      <w:rFonts w:ascii="Arial" w:hAnsi="Arial"/>
    </w:rPr>
  </w:style>
  <w:style w:type="paragraph" w:styleId="CommentSubject">
    <w:name w:val="annotation subject"/>
    <w:basedOn w:val="CommentText"/>
    <w:next w:val="CommentText"/>
    <w:link w:val="CommentSubjectChar"/>
    <w:rsid w:val="00336181"/>
    <w:rPr>
      <w:b/>
      <w:bCs/>
    </w:rPr>
  </w:style>
  <w:style w:type="character" w:customStyle="1" w:styleId="CommentSubjectChar">
    <w:name w:val="Comment Subject Char"/>
    <w:link w:val="CommentSubject"/>
    <w:rsid w:val="00336181"/>
    <w:rPr>
      <w:rFonts w:ascii="Arial" w:hAnsi="Arial"/>
      <w:b/>
      <w:bCs/>
    </w:rPr>
  </w:style>
  <w:style w:type="character" w:customStyle="1" w:styleId="hformlbltext">
    <w:name w:val="hform_lbl_text"/>
    <w:basedOn w:val="DefaultParagraphFont"/>
    <w:rsid w:val="009D2D93"/>
  </w:style>
  <w:style w:type="character" w:customStyle="1" w:styleId="hformreqph">
    <w:name w:val="hform_req_ph"/>
    <w:basedOn w:val="DefaultParagraphFont"/>
    <w:rsid w:val="009D2D93"/>
  </w:style>
  <w:style w:type="table" w:styleId="TableGrid">
    <w:name w:val="Table Grid"/>
    <w:basedOn w:val="TableNormal"/>
    <w:rsid w:val="000F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4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705">
      <w:bodyDiv w:val="1"/>
      <w:marLeft w:val="0"/>
      <w:marRight w:val="0"/>
      <w:marTop w:val="0"/>
      <w:marBottom w:val="0"/>
      <w:divBdr>
        <w:top w:val="none" w:sz="0" w:space="0" w:color="auto"/>
        <w:left w:val="none" w:sz="0" w:space="0" w:color="auto"/>
        <w:bottom w:val="none" w:sz="0" w:space="0" w:color="auto"/>
        <w:right w:val="none" w:sz="0" w:space="0" w:color="auto"/>
      </w:divBdr>
    </w:div>
    <w:div w:id="333991277">
      <w:bodyDiv w:val="1"/>
      <w:marLeft w:val="0"/>
      <w:marRight w:val="0"/>
      <w:marTop w:val="0"/>
      <w:marBottom w:val="0"/>
      <w:divBdr>
        <w:top w:val="none" w:sz="0" w:space="0" w:color="auto"/>
        <w:left w:val="none" w:sz="0" w:space="0" w:color="auto"/>
        <w:bottom w:val="none" w:sz="0" w:space="0" w:color="auto"/>
        <w:right w:val="none" w:sz="0" w:space="0" w:color="auto"/>
      </w:divBdr>
    </w:div>
    <w:div w:id="861478874">
      <w:bodyDiv w:val="1"/>
      <w:marLeft w:val="0"/>
      <w:marRight w:val="0"/>
      <w:marTop w:val="0"/>
      <w:marBottom w:val="0"/>
      <w:divBdr>
        <w:top w:val="none" w:sz="0" w:space="0" w:color="auto"/>
        <w:left w:val="none" w:sz="0" w:space="0" w:color="auto"/>
        <w:bottom w:val="none" w:sz="0" w:space="0" w:color="auto"/>
        <w:right w:val="none" w:sz="0" w:space="0" w:color="auto"/>
      </w:divBdr>
    </w:div>
    <w:div w:id="2130706805">
      <w:bodyDiv w:val="1"/>
      <w:marLeft w:val="0"/>
      <w:marRight w:val="0"/>
      <w:marTop w:val="0"/>
      <w:marBottom w:val="0"/>
      <w:divBdr>
        <w:top w:val="none" w:sz="0" w:space="0" w:color="auto"/>
        <w:left w:val="none" w:sz="0" w:space="0" w:color="auto"/>
        <w:bottom w:val="none" w:sz="0" w:space="0" w:color="auto"/>
        <w:right w:val="none" w:sz="0" w:space="0" w:color="auto"/>
      </w:divBdr>
      <w:divsChild>
        <w:div w:id="735973644">
          <w:marLeft w:val="0"/>
          <w:marRight w:val="0"/>
          <w:marTop w:val="0"/>
          <w:marBottom w:val="0"/>
          <w:divBdr>
            <w:top w:val="none" w:sz="0" w:space="0" w:color="auto"/>
            <w:left w:val="none" w:sz="0" w:space="0" w:color="auto"/>
            <w:bottom w:val="none" w:sz="0" w:space="0" w:color="auto"/>
            <w:right w:val="none" w:sz="0" w:space="0" w:color="auto"/>
          </w:divBdr>
          <w:divsChild>
            <w:div w:id="618922085">
              <w:marLeft w:val="0"/>
              <w:marRight w:val="0"/>
              <w:marTop w:val="0"/>
              <w:marBottom w:val="0"/>
              <w:divBdr>
                <w:top w:val="none" w:sz="0" w:space="0" w:color="auto"/>
                <w:left w:val="none" w:sz="0" w:space="0" w:color="auto"/>
                <w:bottom w:val="none" w:sz="0" w:space="0" w:color="auto"/>
                <w:right w:val="none" w:sz="0" w:space="0" w:color="auto"/>
              </w:divBdr>
              <w:divsChild>
                <w:div w:id="2000377506">
                  <w:marLeft w:val="0"/>
                  <w:marRight w:val="0"/>
                  <w:marTop w:val="0"/>
                  <w:marBottom w:val="0"/>
                  <w:divBdr>
                    <w:top w:val="none" w:sz="0" w:space="0" w:color="auto"/>
                    <w:left w:val="none" w:sz="0" w:space="0" w:color="auto"/>
                    <w:bottom w:val="none" w:sz="0" w:space="0" w:color="auto"/>
                    <w:right w:val="none" w:sz="0" w:space="0" w:color="auto"/>
                  </w:divBdr>
                  <w:divsChild>
                    <w:div w:id="2081319990">
                      <w:marLeft w:val="0"/>
                      <w:marRight w:val="0"/>
                      <w:marTop w:val="0"/>
                      <w:marBottom w:val="0"/>
                      <w:divBdr>
                        <w:top w:val="none" w:sz="0" w:space="0" w:color="auto"/>
                        <w:left w:val="none" w:sz="0" w:space="0" w:color="auto"/>
                        <w:bottom w:val="none" w:sz="0" w:space="0" w:color="auto"/>
                        <w:right w:val="none" w:sz="0" w:space="0" w:color="auto"/>
                      </w:divBdr>
                      <w:divsChild>
                        <w:div w:id="221521309">
                          <w:marLeft w:val="0"/>
                          <w:marRight w:val="0"/>
                          <w:marTop w:val="0"/>
                          <w:marBottom w:val="0"/>
                          <w:divBdr>
                            <w:top w:val="none" w:sz="0" w:space="0" w:color="auto"/>
                            <w:left w:val="none" w:sz="0" w:space="0" w:color="auto"/>
                            <w:bottom w:val="none" w:sz="0" w:space="0" w:color="auto"/>
                            <w:right w:val="none" w:sz="0" w:space="0" w:color="auto"/>
                          </w:divBdr>
                          <w:divsChild>
                            <w:div w:id="1250313902">
                              <w:marLeft w:val="0"/>
                              <w:marRight w:val="0"/>
                              <w:marTop w:val="0"/>
                              <w:marBottom w:val="0"/>
                              <w:divBdr>
                                <w:top w:val="none" w:sz="0" w:space="0" w:color="auto"/>
                                <w:left w:val="none" w:sz="0" w:space="0" w:color="auto"/>
                                <w:bottom w:val="none" w:sz="0" w:space="0" w:color="auto"/>
                                <w:right w:val="none" w:sz="0" w:space="0" w:color="auto"/>
                              </w:divBdr>
                              <w:divsChild>
                                <w:div w:id="1132361675">
                                  <w:marLeft w:val="0"/>
                                  <w:marRight w:val="0"/>
                                  <w:marTop w:val="0"/>
                                  <w:marBottom w:val="0"/>
                                  <w:divBdr>
                                    <w:top w:val="none" w:sz="0" w:space="0" w:color="auto"/>
                                    <w:left w:val="none" w:sz="0" w:space="0" w:color="auto"/>
                                    <w:bottom w:val="none" w:sz="0" w:space="0" w:color="auto"/>
                                    <w:right w:val="none" w:sz="0" w:space="0" w:color="auto"/>
                                  </w:divBdr>
                                  <w:divsChild>
                                    <w:div w:id="846333661">
                                      <w:marLeft w:val="0"/>
                                      <w:marRight w:val="0"/>
                                      <w:marTop w:val="300"/>
                                      <w:marBottom w:val="300"/>
                                      <w:divBdr>
                                        <w:top w:val="none" w:sz="0" w:space="0" w:color="auto"/>
                                        <w:left w:val="none" w:sz="0" w:space="0" w:color="auto"/>
                                        <w:bottom w:val="none" w:sz="0" w:space="0" w:color="auto"/>
                                        <w:right w:val="none" w:sz="0" w:space="0" w:color="auto"/>
                                      </w:divBdr>
                                      <w:divsChild>
                                        <w:div w:id="1568681902">
                                          <w:marLeft w:val="0"/>
                                          <w:marRight w:val="0"/>
                                          <w:marTop w:val="0"/>
                                          <w:marBottom w:val="0"/>
                                          <w:divBdr>
                                            <w:top w:val="none" w:sz="0" w:space="0" w:color="auto"/>
                                            <w:left w:val="none" w:sz="0" w:space="0" w:color="auto"/>
                                            <w:bottom w:val="none" w:sz="0" w:space="0" w:color="auto"/>
                                            <w:right w:val="none" w:sz="0" w:space="0" w:color="auto"/>
                                          </w:divBdr>
                                          <w:divsChild>
                                            <w:div w:id="1966544403">
                                              <w:marLeft w:val="0"/>
                                              <w:marRight w:val="0"/>
                                              <w:marTop w:val="0"/>
                                              <w:marBottom w:val="0"/>
                                              <w:divBdr>
                                                <w:top w:val="none" w:sz="0" w:space="0" w:color="auto"/>
                                                <w:left w:val="none" w:sz="0" w:space="0" w:color="auto"/>
                                                <w:bottom w:val="none" w:sz="0" w:space="0" w:color="auto"/>
                                                <w:right w:val="none" w:sz="0" w:space="0" w:color="auto"/>
                                              </w:divBdr>
                                              <w:divsChild>
                                                <w:div w:id="837113251">
                                                  <w:marLeft w:val="0"/>
                                                  <w:marRight w:val="0"/>
                                                  <w:marTop w:val="0"/>
                                                  <w:marBottom w:val="0"/>
                                                  <w:divBdr>
                                                    <w:top w:val="none" w:sz="0" w:space="0" w:color="auto"/>
                                                    <w:left w:val="none" w:sz="0" w:space="0" w:color="auto"/>
                                                    <w:bottom w:val="none" w:sz="0" w:space="0" w:color="auto"/>
                                                    <w:right w:val="none" w:sz="0" w:space="0" w:color="auto"/>
                                                  </w:divBdr>
                                                  <w:divsChild>
                                                    <w:div w:id="1321499398">
                                                      <w:marLeft w:val="0"/>
                                                      <w:marRight w:val="0"/>
                                                      <w:marTop w:val="0"/>
                                                      <w:marBottom w:val="0"/>
                                                      <w:divBdr>
                                                        <w:top w:val="none" w:sz="0" w:space="0" w:color="auto"/>
                                                        <w:left w:val="none" w:sz="0" w:space="0" w:color="auto"/>
                                                        <w:bottom w:val="none" w:sz="0" w:space="0" w:color="auto"/>
                                                        <w:right w:val="none" w:sz="0" w:space="0" w:color="auto"/>
                                                      </w:divBdr>
                                                      <w:divsChild>
                                                        <w:div w:id="937951530">
                                                          <w:marLeft w:val="0"/>
                                                          <w:marRight w:val="0"/>
                                                          <w:marTop w:val="0"/>
                                                          <w:marBottom w:val="0"/>
                                                          <w:divBdr>
                                                            <w:top w:val="none" w:sz="0" w:space="0" w:color="auto"/>
                                                            <w:left w:val="none" w:sz="0" w:space="0" w:color="auto"/>
                                                            <w:bottom w:val="none" w:sz="0" w:space="0" w:color="auto"/>
                                                            <w:right w:val="none" w:sz="0" w:space="0" w:color="auto"/>
                                                          </w:divBdr>
                                                          <w:divsChild>
                                                            <w:div w:id="822352085">
                                                              <w:marLeft w:val="0"/>
                                                              <w:marRight w:val="0"/>
                                                              <w:marTop w:val="0"/>
                                                              <w:marBottom w:val="0"/>
                                                              <w:divBdr>
                                                                <w:top w:val="none" w:sz="0" w:space="0" w:color="auto"/>
                                                                <w:left w:val="none" w:sz="0" w:space="0" w:color="auto"/>
                                                                <w:bottom w:val="none" w:sz="0" w:space="0" w:color="auto"/>
                                                                <w:right w:val="none" w:sz="0" w:space="0" w:color="auto"/>
                                                              </w:divBdr>
                                                            </w:div>
                                                          </w:divsChild>
                                                        </w:div>
                                                        <w:div w:id="2112511345">
                                                          <w:marLeft w:val="0"/>
                                                          <w:marRight w:val="0"/>
                                                          <w:marTop w:val="0"/>
                                                          <w:marBottom w:val="0"/>
                                                          <w:divBdr>
                                                            <w:top w:val="none" w:sz="0" w:space="0" w:color="auto"/>
                                                            <w:left w:val="none" w:sz="0" w:space="0" w:color="auto"/>
                                                            <w:bottom w:val="none" w:sz="0" w:space="0" w:color="auto"/>
                                                            <w:right w:val="none" w:sz="0" w:space="0" w:color="auto"/>
                                                          </w:divBdr>
                                                          <w:divsChild>
                                                            <w:div w:id="905914729">
                                                              <w:marLeft w:val="0"/>
                                                              <w:marRight w:val="0"/>
                                                              <w:marTop w:val="0"/>
                                                              <w:marBottom w:val="0"/>
                                                              <w:divBdr>
                                                                <w:top w:val="none" w:sz="0" w:space="0" w:color="auto"/>
                                                                <w:left w:val="none" w:sz="0" w:space="0" w:color="auto"/>
                                                                <w:bottom w:val="none" w:sz="0" w:space="0" w:color="auto"/>
                                                                <w:right w:val="none" w:sz="0" w:space="0" w:color="auto"/>
                                                              </w:divBdr>
                                                            </w:div>
                                                            <w:div w:id="950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el.cymru/current-vacancies/"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00CE2730BBD4A85DA3F3DF8E468B7" ma:contentTypeVersion="12" ma:contentTypeDescription="Create a new document." ma:contentTypeScope="" ma:versionID="6d647b7da9ce869ca9ff9aca85da76e7">
  <xsd:schema xmlns:xsd="http://www.w3.org/2001/XMLSchema" xmlns:xs="http://www.w3.org/2001/XMLSchema" xmlns:p="http://schemas.microsoft.com/office/2006/metadata/properties" xmlns:ns2="9610d31a-0f76-45fa-8767-c860335d5613" xmlns:ns3="cddf429a-767a-4eb2-a032-cd72bb44efff" targetNamespace="http://schemas.microsoft.com/office/2006/metadata/properties" ma:root="true" ma:fieldsID="61ac31fa5d4f273f31d3c2ee6072e151" ns2:_="" ns3:_="">
    <xsd:import namespace="9610d31a-0f76-45fa-8767-c860335d5613"/>
    <xsd:import namespace="cddf429a-767a-4eb2-a032-cd72bb44ef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d31a-0f76-45fa-8767-c860335d5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df429a-767a-4eb2-a032-cd72bb44e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A23801313</value>
    </field>
    <field name="Objective-Title">
      <value order="0">20181003 draft job description - EB1 Assistant Director -</value>
    </field>
    <field name="Objective-Description">
      <value order="0"/>
    </field>
    <field name="Objective-CreationStamp">
      <value order="0">2018-10-03T09:11:46Z</value>
    </field>
    <field name="Objective-IsApproved">
      <value order="0">false</value>
    </field>
    <field name="Objective-IsPublished">
      <value order="0">true</value>
    </field>
    <field name="Objective-DatePublished">
      <value order="0">2018-10-16T09:04:01Z</value>
    </field>
    <field name="Objective-ModificationStamp">
      <value order="0">2018-10-16T09:04:01Z</value>
    </field>
    <field name="Objective-Owner">
      <value order="0">Renkes, Michaela (EPS - PLPL)</value>
    </field>
    <field name="Objective-Path">
      <value order="0">Objective Global Folder:Business File Plan:Education &amp; Public Services (EPS):Education &amp; Public Services (EPS) - Education - Pedagogy, Leadership and Professional Learning :1 - Save:Leadership:National Academy for Educational Leadership (NAEL):Leadership Development Projects - Academy for Education Leadership Wales - Board Administration and Oversight  - 2018-2022:Board Meetings [NB: see Admin paperclip for live versions of documents]</value>
    </field>
    <field name="Objective-Parent">
      <value order="0">Board Meetings [NB: see Admin paperclip for live versions of documents]</value>
    </field>
    <field name="Objective-State">
      <value order="0">Published</value>
    </field>
    <field name="Objective-VersionId">
      <value order="0">vA47574483</value>
    </field>
    <field name="Objective-Version">
      <value order="0">2.0</value>
    </field>
    <field name="Objective-VersionNumber">
      <value order="0">3</value>
    </field>
    <field name="Objective-VersionComment">
      <value order="0"/>
    </field>
    <field name="Objective-FileNumber">
      <value order="0">qA1346498</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2018-10-03T22:59:59Z</value>
      </field>
      <field name="Objective-What to Keep">
        <value order="0">No</value>
      </field>
      <field name="Objective-Official Translation">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2046-8C75-4834-A1BB-32131246C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0d31a-0f76-45fa-8767-c860335d5613"/>
    <ds:schemaRef ds:uri="cddf429a-767a-4eb2-a032-cd72bb44e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8F4EF-9905-4A44-815A-0D9D2168A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4B9EA985-1D24-438A-9EB5-A90AACE89D81}">
  <ds:schemaRefs>
    <ds:schemaRef ds:uri="http://schemas.microsoft.com/sharepoint/v3/contenttype/forms"/>
  </ds:schemaRefs>
</ds:datastoreItem>
</file>

<file path=customXml/itemProps5.xml><?xml version="1.0" encoding="utf-8"?>
<ds:datastoreItem xmlns:ds="http://schemas.openxmlformats.org/officeDocument/2006/customXml" ds:itemID="{41835A5A-1005-4063-A0AF-062885A8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912</Words>
  <Characters>5493</Characters>
  <Application>Microsoft Office Word</Application>
  <DocSecurity>4</DocSecurity>
  <Lines>45</Lines>
  <Paragraphs>12</Paragraphs>
  <ScaleCrop>false</ScaleCrop>
  <Company>Welsh Government</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Bethan Sian (FCS - HR)</dc:creator>
  <cp:keywords/>
  <cp:lastModifiedBy>Charlotte Thomas</cp:lastModifiedBy>
  <cp:revision>2</cp:revision>
  <cp:lastPrinted>2018-02-05T10:28:00Z</cp:lastPrinted>
  <dcterms:created xsi:type="dcterms:W3CDTF">2022-05-25T08:27:00Z</dcterms:created>
  <dcterms:modified xsi:type="dcterms:W3CDTF">2022-05-25T08:27:00Z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A23801313</vt:lpwstr>
  </property>
  <property fmtid="{D5CDD505-2E9C-101B-9397-08002B2CF9AE}" pid="4" name="Objective-Title">
    <vt:lpwstr>20181003 draft job description - EB1 Assistant Director -</vt:lpwstr>
  </property>
  <property fmtid="{D5CDD505-2E9C-101B-9397-08002B2CF9AE}" pid="5" name="Objective-Comment">
    <vt:lpwstr/>
  </property>
  <property fmtid="{D5CDD505-2E9C-101B-9397-08002B2CF9AE}" pid="6" name="Objective-CreationStamp">
    <vt:filetime>2018-10-03T09:11:55Z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2018-10-16T09:04:01Z</vt:filetime>
  </property>
  <property fmtid="{D5CDD505-2E9C-101B-9397-08002B2CF9AE}" pid="10" name="Objective-ModificationStamp">
    <vt:filetime>2018-10-16T09:04:01Z</vt:filetime>
  </property>
  <property fmtid="{D5CDD505-2E9C-101B-9397-08002B2CF9AE}" pid="11" name="Objective-Owner">
    <vt:lpwstr>Renkes, Michaela (EPS - PLPL)</vt:lpwstr>
  </property>
  <property fmtid="{D5CDD505-2E9C-101B-9397-08002B2CF9AE}" pid="12" name="Objective-Path">
    <vt:lpwstr>Objective Global Folder:Business File Plan:Education &amp; Public Services (EPS):Education &amp; Public Services (EPS) - Education - Pedagogy, Leadership and Professional Learning :1 - Save:Leadership:National Academy for Educational Leadership (NAEL):Leadership </vt:lpwstr>
  </property>
  <property fmtid="{D5CDD505-2E9C-101B-9397-08002B2CF9AE}" pid="13" name="Objective-Parent">
    <vt:lpwstr>Board Meetings [NB: see Admin paperclip for live versions of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2018-10-02T23:00:00Z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vA47574483</vt:lpwstr>
  </property>
  <property fmtid="{D5CDD505-2E9C-101B-9397-08002B2CF9AE}" pid="28" name="Objective-Language">
    <vt:lpwstr>English (eng)</vt:lpwstr>
  </property>
  <property fmtid="{D5CDD505-2E9C-101B-9397-08002B2CF9AE}" pid="29" name="Objective-Date Acquired">
    <vt:filetime>2018-10-03T22:59:59Z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0x010100C2200CE2730BBD4A85DA3F3DF8E468B7</vt:lpwstr>
  </property>
</Properties>
</file>