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544A" w14:textId="77777777" w:rsidR="008247BA" w:rsidRDefault="00692088" w:rsidP="00683818">
      <w:pPr>
        <w:pStyle w:val="Heading1"/>
        <w:rPr>
          <w:rFonts w:ascii="Arial" w:hAnsi="Arial" w:cs="Arial"/>
          <w:b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05454B1" wp14:editId="505454B2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624455" cy="11811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21346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818">
        <w:rPr>
          <w:rFonts w:ascii="Arial" w:hAnsi="Arial" w:cs="Arial"/>
          <w:b/>
          <w:szCs w:val="24"/>
        </w:rPr>
        <w:tab/>
      </w:r>
      <w:r w:rsidR="00683818">
        <w:rPr>
          <w:rFonts w:ascii="Arial" w:hAnsi="Arial" w:cs="Arial"/>
          <w:b/>
          <w:szCs w:val="24"/>
        </w:rPr>
        <w:tab/>
      </w:r>
      <w:r w:rsidR="00683818">
        <w:rPr>
          <w:rFonts w:ascii="Arial" w:hAnsi="Arial" w:cs="Arial"/>
          <w:b/>
          <w:szCs w:val="24"/>
        </w:rPr>
        <w:tab/>
      </w:r>
      <w:r w:rsidR="00683818">
        <w:rPr>
          <w:rFonts w:ascii="Arial" w:hAnsi="Arial" w:cs="Arial"/>
          <w:b/>
          <w:szCs w:val="24"/>
        </w:rPr>
        <w:tab/>
      </w:r>
      <w:r w:rsidR="00683818">
        <w:rPr>
          <w:rFonts w:ascii="Arial" w:hAnsi="Arial" w:cs="Arial"/>
          <w:b/>
          <w:szCs w:val="24"/>
        </w:rPr>
        <w:tab/>
      </w:r>
    </w:p>
    <w:p w14:paraId="5054544B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4C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4D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4E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4F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50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51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52" w14:textId="77777777" w:rsidR="008247BA" w:rsidRDefault="008247BA" w:rsidP="00683818">
      <w:pPr>
        <w:pStyle w:val="Heading1"/>
        <w:rPr>
          <w:rFonts w:ascii="Arial" w:hAnsi="Arial" w:cs="Arial"/>
          <w:b/>
          <w:szCs w:val="24"/>
        </w:rPr>
      </w:pPr>
    </w:p>
    <w:p w14:paraId="50545453" w14:textId="77777777" w:rsidR="00AF5376" w:rsidRDefault="00692088" w:rsidP="00683818">
      <w:pPr>
        <w:pStyle w:val="Heading1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                                                                                                SWYDD-DDISGRIFIAD</w:t>
      </w:r>
    </w:p>
    <w:p w14:paraId="50545454" w14:textId="77777777" w:rsidR="00AF5376" w:rsidRDefault="00AF5376">
      <w:pPr>
        <w:rPr>
          <w:rFonts w:ascii="Arial" w:hAnsi="Arial" w:cs="Arial"/>
          <w:sz w:val="24"/>
          <w:szCs w:val="24"/>
        </w:rPr>
      </w:pPr>
    </w:p>
    <w:p w14:paraId="50545455" w14:textId="77777777" w:rsidR="0080286E" w:rsidRPr="00BA277D" w:rsidRDefault="0069208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Teitl Swydd: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Gweithredydd Cyfleusterau</w:t>
      </w:r>
    </w:p>
    <w:p w14:paraId="50545456" w14:textId="77777777" w:rsidR="00CF79E1" w:rsidRPr="00BA277D" w:rsidRDefault="00692088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ab/>
      </w:r>
      <w:r w:rsidRPr="00912461">
        <w:rPr>
          <w:rFonts w:ascii="Arial" w:hAnsi="Arial" w:cs="Arial"/>
          <w:b/>
          <w:sz w:val="24"/>
          <w:szCs w:val="24"/>
        </w:rPr>
        <w:tab/>
      </w:r>
      <w:r w:rsidRPr="00912461">
        <w:rPr>
          <w:rFonts w:ascii="Arial" w:hAnsi="Arial" w:cs="Arial"/>
          <w:b/>
          <w:sz w:val="24"/>
          <w:szCs w:val="24"/>
        </w:rPr>
        <w:tab/>
      </w:r>
    </w:p>
    <w:p w14:paraId="50545457" w14:textId="3CA02DB8" w:rsidR="00CF79E1" w:rsidRPr="00BA277D" w:rsidRDefault="00692088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 w:rsidR="00831C89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Rheolwr Cyfleusterau</w:t>
      </w:r>
    </w:p>
    <w:p w14:paraId="50545458" w14:textId="77777777" w:rsidR="00CF79E1" w:rsidRPr="00BA277D" w:rsidRDefault="00692088">
      <w:pPr>
        <w:rPr>
          <w:rFonts w:ascii="Arial" w:hAnsi="Arial" w:cs="Arial"/>
          <w:b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ab/>
      </w:r>
    </w:p>
    <w:p w14:paraId="50545459" w14:textId="77777777" w:rsidR="0080286E" w:rsidRPr="00BA277D" w:rsidRDefault="00692088" w:rsidP="0080286E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 ymgymryd ag amrywiaeth o ddylets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wyddau sy'n gysylltiedig â chyfleusterau ac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ystad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 Coleg gan gynnwys - Gwasanaethau Safle /Gwasanaethau Porthor/Cynnal a Chadw/Ystafell Bost / Cludiant/Diogelwch/Gofalu.</w:t>
      </w:r>
    </w:p>
    <w:p w14:paraId="5054545A" w14:textId="77777777" w:rsidR="0080286E" w:rsidRPr="00BA277D" w:rsidRDefault="0080286E" w:rsidP="0080286E">
      <w:pPr>
        <w:ind w:left="2160" w:hanging="2160"/>
        <w:rPr>
          <w:rFonts w:ascii="Arial" w:hAnsi="Arial" w:cs="Arial"/>
          <w:b/>
          <w:sz w:val="24"/>
          <w:szCs w:val="24"/>
        </w:rPr>
      </w:pPr>
    </w:p>
    <w:p w14:paraId="5054545B" w14:textId="77777777" w:rsidR="00CF79E1" w:rsidRPr="00BA277D" w:rsidRDefault="00692088" w:rsidP="0080286E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Prif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Gyfrifoldebau</w:t>
      </w:r>
    </w:p>
    <w:p w14:paraId="5054545C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5D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ac ymdrin â gwaith cynnal a chadw y safle, gwasanaeth porthor, ystafell bost, cludiant, diogelwch, gofalu a dyletswyddau cymorth eraill ar unrhyw safle'r C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oleg fel y bo'n briodol;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054545E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gwaith cynnal a chadw ac atgyweirio dros dro i eiddo, gosodiadau a ffitiadau ar unrhyw safle'r Coleg yn ôl y gofyn;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  <w:t xml:space="preserve"> </w:t>
      </w:r>
    </w:p>
    <w:p w14:paraId="5054545F" w14:textId="77777777" w:rsidR="00CF79E1" w:rsidRPr="00683818" w:rsidRDefault="00692088" w:rsidP="006838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diogelwch ystâd ac adeiladau'r Coleg, ynghyd â'i gynnwys, yn cynnwys cyfrifoldebau deiliad allwedd a gweithredu systemau larwm diogelwch a mynychu galwadau tu allan i oriau ac ati pan fo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angen;</w:t>
      </w:r>
    </w:p>
    <w:p w14:paraId="50545460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61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Cefnogi staff mewn sefyllfaoedd a allai fod yn anodd gydag eraill yn cynnwys myfyrwyr neu ymwelwyr heb awdurdod, gan dawelu unrhyw sefyllfaoedd a allai fod yn anodd mewn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ffordd ddoeth a phriodol;  </w:t>
      </w:r>
    </w:p>
    <w:p w14:paraId="50545462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63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Cyfeirio personél a'r cyhoedd i ardaloedd perthnasol ar y safle a sicrhau mai dim ond staff, myfyrwyr sydd wedi ymrestru ac ymwelwyr a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awdurdodwyd sydd ar safle'r Coleg; </w:t>
      </w:r>
    </w:p>
    <w:p w14:paraId="50545464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65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gwiriadau adnabod rheolaidd gyda myfyrwyr, staff ac ymwelwyr;</w:t>
      </w:r>
    </w:p>
    <w:p w14:paraId="50545466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67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Ymweld a monitro ardaloedd myfyrwyr ar adegau allweddol e.e. egwyl, cinio, cyrraedd ac ymadael ac ati;</w:t>
      </w:r>
    </w:p>
    <w:p w14:paraId="50545468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69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dyletswyddau rheoli traffig;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054546A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Glynu at weithdrefnau'r Coleg ynghylch llogi cerbydau a cherbydau cwmni</w:t>
      </w:r>
      <w:r>
        <w:rPr>
          <w:rFonts w:ascii="Arial" w:eastAsia="Arial" w:hAnsi="Arial" w:cs="Arial"/>
          <w:color w:val="FF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(e.e. i fonitro milltiroedd, tystysgrifau addasrwydd ar gyfer y ffordd perthnasol ac i sicrhau bod cynnal a chadw arferol yn cael ei wneud yn unol ag argymhellion y gwneuthurwr ac ati);</w:t>
      </w:r>
    </w:p>
    <w:p w14:paraId="5054546B" w14:textId="77777777"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14:paraId="5054546C" w14:textId="77777777" w:rsidR="00CF79E1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Yn absenoldeb y Cynorthwyydd Colegau a Chyfleusterau, bod yn gyfrifol am drefnu cerbydau sydd eu hangen ar staff sy'n teithio ar fusnes y Coleg a sicrhau bod yr holl ddogfennaeth berthnasol yn cael eu llenwi gan staff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 bod cerbydau ar gael ac yn cael eu dychwelwyd ar adegau penodol;</w:t>
      </w:r>
    </w:p>
    <w:p w14:paraId="5054546D" w14:textId="77777777" w:rsidR="003B360D" w:rsidRDefault="003B360D" w:rsidP="003B360D">
      <w:pPr>
        <w:pStyle w:val="ListParagraph"/>
        <w:rPr>
          <w:rFonts w:ascii="Arial" w:hAnsi="Arial" w:cs="Arial"/>
          <w:sz w:val="24"/>
          <w:szCs w:val="24"/>
        </w:rPr>
      </w:pPr>
    </w:p>
    <w:p w14:paraId="5054546E" w14:textId="77777777"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14:paraId="5054546F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bod system teledu cylch cyfyng y Coleg yn gwbl weithredol bob amser, gan gysylltu â'r darparwr CCTV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fel y bo'n briodol a chymryd camau priodol pan fydd digwyddiadau;</w:t>
      </w:r>
    </w:p>
    <w:p w14:paraId="50545470" w14:textId="77777777"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14:paraId="50545471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Cadw cofnodion digonol o ddigwyddiadau a darparu tystiolaeth o ddigwyddiadau o'r fath pan ofynnir amdani fel 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ganiateir gan y Ddeddf Diogelu Data a rheoliadau'r Coleg;</w:t>
      </w:r>
    </w:p>
    <w:p w14:paraId="50545472" w14:textId="77777777"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14:paraId="50545473" w14:textId="77777777" w:rsidR="001E5532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Goruchwylio'r gwaith o redeg y swyddfa nwyddau i mewn o ddydd i ddydd a monitro gwaith cyffredinol yr ystafell bost,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trefnu a dosbarthu / casglu post allanol a mewnol yn ôl ac ymlaen rhwng mannau casglu penodedig ar draws y Grŵp pan fo angen (Bore / Prynhawn);</w:t>
      </w:r>
    </w:p>
    <w:p w14:paraId="50545474" w14:textId="77777777" w:rsidR="001E5532" w:rsidRPr="00BA277D" w:rsidRDefault="001E5532" w:rsidP="001E5532">
      <w:pPr>
        <w:pStyle w:val="ListParagraph"/>
        <w:rPr>
          <w:rFonts w:ascii="Arial" w:hAnsi="Arial" w:cs="Arial"/>
          <w:sz w:val="24"/>
          <w:szCs w:val="24"/>
        </w:rPr>
      </w:pPr>
    </w:p>
    <w:p w14:paraId="50545475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bod dosbarthu a chasglu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post yn digwydd o Gastell-nedd i'r holl safleoedd eraill ac fel arall;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0545476" w14:textId="77777777" w:rsidR="001E5532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Ymdrin ag ymholiadau cychwynnol e.e. dros y ffôn ac ymwelwyr personol ac ati fel y bo'n briodol;</w:t>
      </w:r>
    </w:p>
    <w:p w14:paraId="50545477" w14:textId="77777777" w:rsidR="00912461" w:rsidRPr="00912461" w:rsidRDefault="00912461" w:rsidP="00912461">
      <w:pPr>
        <w:ind w:left="510"/>
        <w:rPr>
          <w:rFonts w:ascii="Arial" w:hAnsi="Arial" w:cs="Arial"/>
          <w:sz w:val="24"/>
          <w:szCs w:val="24"/>
        </w:rPr>
      </w:pPr>
    </w:p>
    <w:p w14:paraId="50545478" w14:textId="77777777" w:rsidR="001E5532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Gweithredu offer swyddfa yn ôl cyfarwyddyd e.e. peiriant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ffrancio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, ffacs,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llungopïwyr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>, teledu cylch cyfyng;</w:t>
      </w:r>
    </w:p>
    <w:p w14:paraId="50545479" w14:textId="77777777" w:rsidR="00BC0076" w:rsidRDefault="00BC0076" w:rsidP="00BC0076">
      <w:pPr>
        <w:pStyle w:val="ListParagraph"/>
        <w:rPr>
          <w:rFonts w:ascii="Arial" w:hAnsi="Arial" w:cs="Arial"/>
          <w:sz w:val="24"/>
          <w:szCs w:val="24"/>
        </w:rPr>
      </w:pPr>
    </w:p>
    <w:p w14:paraId="5054547A" w14:textId="77777777" w:rsidR="00BC0076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Fel deiliad allwedd meistr y Coleg, sicrhau diogelwch yr allweddi ar bob amser;</w:t>
      </w:r>
    </w:p>
    <w:p w14:paraId="5054547B" w14:textId="77777777" w:rsidR="001E5532" w:rsidRPr="00BA277D" w:rsidRDefault="001E5532" w:rsidP="001E5532">
      <w:pPr>
        <w:ind w:left="510"/>
        <w:rPr>
          <w:rFonts w:ascii="Arial" w:hAnsi="Arial" w:cs="Arial"/>
          <w:sz w:val="24"/>
          <w:szCs w:val="24"/>
        </w:rPr>
      </w:pPr>
    </w:p>
    <w:p w14:paraId="5054547C" w14:textId="77777777" w:rsidR="001E5532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Derbyn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dosbarthiadau nwyddau, a hysbysu'r person priodol eu bod ar gael, a gwneud gwaith porthor fel y bo angen, sicrhau storfa ddiogel ar gyfer nwyddau nad ydynt wedi'u casglu/sy'n aros i gael eu casglu/dychwelyd nwyddau i gyflenwyr pan fo angen; </w:t>
      </w:r>
    </w:p>
    <w:p w14:paraId="5054547D" w14:textId="77777777" w:rsidR="001E5532" w:rsidRPr="00BA277D" w:rsidRDefault="001E5532" w:rsidP="001E5532">
      <w:pPr>
        <w:rPr>
          <w:rFonts w:ascii="Arial" w:hAnsi="Arial" w:cs="Arial"/>
          <w:sz w:val="24"/>
          <w:szCs w:val="24"/>
        </w:rPr>
      </w:pPr>
    </w:p>
    <w:p w14:paraId="5054547E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bod yr holl ymwelwyr â'r adran yn llofnodi i mewn, gan gynnwys contractwyr / rhoi allweddi meistr i gontractwyr gwasanaeth a monitro dychwelyd allweddi;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5054547F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bresennol os bydd argyfwng e.e. llifogydd, tân, tresmaswyr ac ati a gweithredu fel sy'n ofynnol;</w:t>
      </w:r>
    </w:p>
    <w:p w14:paraId="50545480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81" w14:textId="77777777" w:rsidR="00912461" w:rsidRPr="008144FB" w:rsidRDefault="00692088" w:rsidP="008144F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archwiliadau 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phrofion rheolaidd ar larymau diogelwch/tân ac adrodd am yr holl namau, fel sy'n ofynnol;</w:t>
      </w:r>
    </w:p>
    <w:p w14:paraId="50545482" w14:textId="77777777" w:rsidR="00912461" w:rsidRPr="00912461" w:rsidRDefault="00912461" w:rsidP="00912461">
      <w:pPr>
        <w:ind w:left="510"/>
        <w:rPr>
          <w:rFonts w:ascii="Arial" w:hAnsi="Arial" w:cs="Arial"/>
          <w:sz w:val="24"/>
          <w:szCs w:val="24"/>
        </w:rPr>
      </w:pPr>
    </w:p>
    <w:p w14:paraId="50545483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Cynorthwyo mewn gweithdrefnau gwacáu;</w:t>
      </w:r>
    </w:p>
    <w:p w14:paraId="50545484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85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monitro hylendid dŵr a phrofi tymheredd y tapiau dŵr poeth ac oer ac adrodd ynghylch unrhyw namau yn ôl yr angen;</w:t>
      </w:r>
    </w:p>
    <w:p w14:paraId="50545486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87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gyfarwydd â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'r polisi Iechyd a Diogelwch a'r rheoliadau tân;</w:t>
      </w:r>
    </w:p>
    <w:p w14:paraId="50545488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89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Gweithredu fel Swyddog Cymorth Cyntaf a Marsial Tân y Coleg;</w:t>
      </w:r>
    </w:p>
    <w:p w14:paraId="5054548A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8B" w14:textId="77777777" w:rsidR="00CF79E1" w:rsidRPr="00683818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Darparu dyletswyddau porthor cyffredinol;</w:t>
      </w:r>
    </w:p>
    <w:p w14:paraId="5054548C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8D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nad yw unrhyw ddeunyddiau llosgadwy yn cael eu gadael mewn ardaloedd amhriodol a bod taclusrwydd da yn cael ei 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ynnal ym mhob un o leoliadau'r Coleg;</w:t>
      </w:r>
    </w:p>
    <w:p w14:paraId="5054548E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8F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Adrodd am unrhyw atgyweiriadau, difrod i eiddo neu waith cynnal a chadw gwaith sy'n ofynnol yn safleoedd y Grŵp;</w:t>
      </w:r>
    </w:p>
    <w:p w14:paraId="50545490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91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Adrodd i'r Rheolwr Cyfleusterau ar unwaith am unrhyw ddifrod i eiddo neu unrhyw ddiffygion o ran y cyfleusterau;</w:t>
      </w:r>
    </w:p>
    <w:p w14:paraId="50545492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93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Cyflawni'r holl ddyletswyddau gyda chyn lleied o ymyrraeth â phosibl i waith y Grŵp, staff neu ddosbarthiadau;</w:t>
      </w:r>
    </w:p>
    <w:p w14:paraId="50545494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95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Cwblhau'r holl waith papur angenrheidiol y gofynnir amdano fel 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bo'n briodol;</w:t>
      </w:r>
    </w:p>
    <w:p w14:paraId="50545496" w14:textId="77777777" w:rsidR="00CF79E1" w:rsidRPr="00BA277D" w:rsidRDefault="00CF79E1">
      <w:pPr>
        <w:rPr>
          <w:rFonts w:ascii="Arial" w:hAnsi="Arial" w:cs="Arial"/>
          <w:sz w:val="24"/>
          <w:szCs w:val="24"/>
        </w:rPr>
      </w:pPr>
    </w:p>
    <w:p w14:paraId="50545497" w14:textId="77777777" w:rsidR="00CF79E1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Cynorthwyo gyda darparu cyfleusterau arholiadau;</w:t>
      </w:r>
    </w:p>
    <w:p w14:paraId="50545498" w14:textId="77777777" w:rsidR="00AF5376" w:rsidRDefault="00AF5376">
      <w:pPr>
        <w:pStyle w:val="ListParagraph"/>
        <w:rPr>
          <w:rFonts w:ascii="Arial" w:hAnsi="Arial" w:cs="Arial"/>
          <w:sz w:val="24"/>
          <w:szCs w:val="24"/>
        </w:rPr>
      </w:pPr>
    </w:p>
    <w:p w14:paraId="50545499" w14:textId="77777777" w:rsidR="007E4402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Helpu gyda/cefnogi digwyddiadau'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 Grŵp, gan gynnwys y rhai sy'n digwydd ar y penwythnos;</w:t>
      </w:r>
    </w:p>
    <w:p w14:paraId="5054549A" w14:textId="77777777" w:rsidR="00AF5376" w:rsidRDefault="00AF5376">
      <w:pPr>
        <w:pStyle w:val="ListParagraph"/>
        <w:rPr>
          <w:rFonts w:ascii="Arial" w:hAnsi="Arial" w:cs="Arial"/>
          <w:sz w:val="24"/>
          <w:szCs w:val="24"/>
        </w:rPr>
      </w:pPr>
    </w:p>
    <w:p w14:paraId="5054549B" w14:textId="77777777" w:rsidR="00A6173A" w:rsidRPr="00BA277D" w:rsidRDefault="0069208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Gyrru cerbyd gwaith y Grŵp rhwng campysau.  </w:t>
      </w:r>
    </w:p>
    <w:p w14:paraId="5054549C" w14:textId="77777777" w:rsidR="00912461" w:rsidRPr="00912461" w:rsidRDefault="00912461" w:rsidP="00912461">
      <w:pPr>
        <w:pStyle w:val="ListParagraph"/>
        <w:rPr>
          <w:rFonts w:ascii="Arial" w:hAnsi="Arial" w:cs="Arial"/>
          <w:sz w:val="24"/>
          <w:szCs w:val="24"/>
        </w:rPr>
      </w:pPr>
    </w:p>
    <w:p w14:paraId="5054549D" w14:textId="77777777" w:rsidR="00A6173A" w:rsidRPr="00BA277D" w:rsidRDefault="00692088" w:rsidP="00A6173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Cyfrifoldebau Coleg Cyfan</w:t>
      </w:r>
    </w:p>
    <w:p w14:paraId="5054549E" w14:textId="77777777" w:rsidR="00A6173A" w:rsidRPr="00BA277D" w:rsidRDefault="00A6173A" w:rsidP="00A6173A">
      <w:pPr>
        <w:rPr>
          <w:rFonts w:ascii="Arial" w:hAnsi="Arial" w:cs="Arial"/>
          <w:b/>
          <w:sz w:val="24"/>
          <w:szCs w:val="24"/>
          <w:u w:val="single"/>
        </w:rPr>
      </w:pPr>
    </w:p>
    <w:p w14:paraId="5054549F" w14:textId="77777777" w:rsidR="00A6173A" w:rsidRPr="00BA277D" w:rsidRDefault="00692088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weithredol wrth hybu’r agenda amrywiaeth yn y Coleg;</w:t>
      </w:r>
    </w:p>
    <w:p w14:paraId="505454A0" w14:textId="77777777"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05454A1" w14:textId="77777777" w:rsidR="00A6173A" w:rsidRPr="00BA277D" w:rsidRDefault="00692088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Hybu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sicrhau arferion gwaith diogel, yn unol â gofynion Iechyd a Diogelwch;</w:t>
      </w:r>
    </w:p>
    <w:p w14:paraId="505454A2" w14:textId="77777777"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05454A3" w14:textId="77777777" w:rsidR="00A6173A" w:rsidRPr="00BA277D" w:rsidRDefault="00692088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Chwarae rhan weithredol yn systemau ansawdd y Coleg;</w:t>
      </w:r>
    </w:p>
    <w:p w14:paraId="505454A4" w14:textId="77777777"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05454A5" w14:textId="77777777" w:rsidR="008247BA" w:rsidRDefault="00692088" w:rsidP="008247B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Cyfrannu at weledigaethau a gwerthoedd cyffredinol y Coleg, a’u cynrychioli;</w:t>
      </w:r>
    </w:p>
    <w:p w14:paraId="505454A6" w14:textId="77777777" w:rsidR="008247BA" w:rsidRDefault="008247BA" w:rsidP="008247BA">
      <w:pPr>
        <w:pStyle w:val="ListParagraph"/>
        <w:rPr>
          <w:rFonts w:ascii="Arial" w:hAnsi="Arial" w:cs="Arial"/>
          <w:sz w:val="24"/>
          <w:szCs w:val="24"/>
        </w:rPr>
      </w:pPr>
    </w:p>
    <w:p w14:paraId="505454A7" w14:textId="77777777" w:rsidR="008247BA" w:rsidRPr="008247BA" w:rsidRDefault="00692088" w:rsidP="008247B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Cydymffurfio â holl bolisïau a gweithdrefnau Diogelwch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Gwybodaeth y Coleg (IS), mynychu hyfforddiant ymwybyddiaeth perthnasol a chymhwyso egwyddorion diogelwch gwybodaeth wrth ymdrin â gwybodaeth staff a myfyrwyr, yn unol â safon ISO 27001; </w:t>
      </w:r>
    </w:p>
    <w:p w14:paraId="505454A8" w14:textId="77777777"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05454A9" w14:textId="77777777" w:rsidR="00A6173A" w:rsidRPr="00BA277D" w:rsidRDefault="00692088" w:rsidP="00A6173A">
      <w:pPr>
        <w:pStyle w:val="BodyTextIndent"/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505454AA" w14:textId="77777777"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05454AB" w14:textId="77777777" w:rsidR="00A6173A" w:rsidRPr="00BA277D" w:rsidRDefault="00692088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datblygiad proffesiynol yn ôl yr angen, ac</w:t>
      </w:r>
    </w:p>
    <w:p w14:paraId="505454AC" w14:textId="77777777"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05454AD" w14:textId="77777777" w:rsidR="00A6173A" w:rsidRPr="00BA277D" w:rsidRDefault="00692088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Ymgymryd â dyletswyddau priodol eraill fel sy'n ofynnol gan y rheolwr llinell. </w:t>
      </w:r>
    </w:p>
    <w:p w14:paraId="505454AE" w14:textId="77777777" w:rsidR="00A6173A" w:rsidRPr="00BA277D" w:rsidRDefault="00A6173A" w:rsidP="00A6173A">
      <w:pPr>
        <w:rPr>
          <w:rFonts w:ascii="Arial" w:hAnsi="Arial" w:cs="Arial"/>
          <w:sz w:val="24"/>
          <w:szCs w:val="24"/>
        </w:rPr>
      </w:pPr>
    </w:p>
    <w:p w14:paraId="505454AF" w14:textId="77777777" w:rsidR="00A6173A" w:rsidRPr="00683818" w:rsidRDefault="00692088" w:rsidP="00A6173A">
      <w:pPr>
        <w:pStyle w:val="BodyText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Dylid nodi bod </w:t>
      </w:r>
      <w:r>
        <w:rPr>
          <w:rFonts w:ascii="Arial" w:eastAsia="Arial" w:hAnsi="Arial" w:cs="Arial"/>
          <w:bdr w:val="nil"/>
          <w:lang w:val="cy-GB"/>
        </w:rPr>
        <w:t>y swydd-ddisgrifiad hwn yn rhoi crynodeb o brif ddyletswyddau a chyfrifoldebau’r swydd yn unig a chaiff ei adolygu’n rheolaidd ar y cyd â’ch Rheolwr Llinell a’r Rheolwr   Adnoddau Dynol, a allai arwain at newidiadau yng ngoleuni gofynion gweithredol y Cole</w:t>
      </w:r>
      <w:r>
        <w:rPr>
          <w:rFonts w:ascii="Arial" w:eastAsia="Arial" w:hAnsi="Arial" w:cs="Arial"/>
          <w:bdr w:val="nil"/>
          <w:lang w:val="cy-GB"/>
        </w:rPr>
        <w:t>g.</w:t>
      </w:r>
    </w:p>
    <w:p w14:paraId="505454B0" w14:textId="77777777" w:rsidR="00CF79E1" w:rsidRPr="00BA277D" w:rsidRDefault="00692088">
      <w:pPr>
        <w:pStyle w:val="BodyTextIndent"/>
        <w:ind w:left="0" w:firstLine="0"/>
        <w:rPr>
          <w:rFonts w:ascii="Arial" w:hAnsi="Arial" w:cs="Arial"/>
          <w:szCs w:val="24"/>
        </w:rPr>
      </w:pPr>
      <w:r w:rsidRPr="00912461">
        <w:rPr>
          <w:rFonts w:ascii="Arial" w:hAnsi="Arial" w:cs="Arial"/>
          <w:szCs w:val="24"/>
        </w:rPr>
        <w:t xml:space="preserve"> </w:t>
      </w:r>
    </w:p>
    <w:sectPr w:rsidR="00CF79E1" w:rsidRPr="00BA277D" w:rsidSect="00910CB0">
      <w:headerReference w:type="default" r:id="rId11"/>
      <w:pgSz w:w="11906" w:h="16838"/>
      <w:pgMar w:top="964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F5B" w14:textId="77777777" w:rsidR="00692088" w:rsidRDefault="00692088">
      <w:r>
        <w:separator/>
      </w:r>
    </w:p>
  </w:endnote>
  <w:endnote w:type="continuationSeparator" w:id="0">
    <w:p w14:paraId="203A74A3" w14:textId="77777777" w:rsidR="00692088" w:rsidRDefault="0069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7F30" w14:textId="77777777" w:rsidR="00692088" w:rsidRDefault="00692088">
      <w:r>
        <w:separator/>
      </w:r>
    </w:p>
  </w:footnote>
  <w:footnote w:type="continuationSeparator" w:id="0">
    <w:p w14:paraId="3B30FBB4" w14:textId="77777777" w:rsidR="00692088" w:rsidRDefault="0069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54B3" w14:textId="77777777" w:rsidR="00437F3F" w:rsidRDefault="00437F3F" w:rsidP="00437F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0760F7"/>
    <w:multiLevelType w:val="hybridMultilevel"/>
    <w:tmpl w:val="433CDB86"/>
    <w:lvl w:ilvl="0" w:tplc="0DF4A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E8824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6088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0417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E24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B885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DCD6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2A8D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761B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811C79"/>
    <w:multiLevelType w:val="singleLevel"/>
    <w:tmpl w:val="3E1AE1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BB3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46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972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983E39"/>
    <w:multiLevelType w:val="singleLevel"/>
    <w:tmpl w:val="A30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4A4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B92AB7"/>
    <w:multiLevelType w:val="singleLevel"/>
    <w:tmpl w:val="F1DC2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9C72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34BCF"/>
    <w:multiLevelType w:val="singleLevel"/>
    <w:tmpl w:val="EED89E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2"/>
      </w:rPr>
    </w:lvl>
  </w:abstractNum>
  <w:abstractNum w:abstractNumId="11" w15:restartNumberingAfterBreak="0">
    <w:nsid w:val="5A583034"/>
    <w:multiLevelType w:val="singleLevel"/>
    <w:tmpl w:val="09FA37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C1C6A46"/>
    <w:multiLevelType w:val="singleLevel"/>
    <w:tmpl w:val="50227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62776A"/>
    <w:multiLevelType w:val="hybridMultilevel"/>
    <w:tmpl w:val="00A638BE"/>
    <w:lvl w:ilvl="0" w:tplc="1A6ADB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8656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EAC3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32E6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CA03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6285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7013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F205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C8EA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F77788"/>
    <w:multiLevelType w:val="singleLevel"/>
    <w:tmpl w:val="C5E6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FB456F1"/>
    <w:multiLevelType w:val="singleLevel"/>
    <w:tmpl w:val="5A88A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285411"/>
    <w:multiLevelType w:val="singleLevel"/>
    <w:tmpl w:val="C5E6B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67131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BE0C9C"/>
    <w:multiLevelType w:val="singleLevel"/>
    <w:tmpl w:val="B86ED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A8C2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7C1EF0"/>
    <w:multiLevelType w:val="singleLevel"/>
    <w:tmpl w:val="2E665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F97093B"/>
    <w:multiLevelType w:val="singleLevel"/>
    <w:tmpl w:val="A67EC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8"/>
  </w:num>
  <w:num w:numId="7">
    <w:abstractNumId w:val="21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7"/>
  </w:num>
  <w:num w:numId="20">
    <w:abstractNumId w:val="1"/>
  </w:num>
  <w:num w:numId="21">
    <w:abstractNumId w:val="13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08"/>
    <w:rsid w:val="00001DE8"/>
    <w:rsid w:val="00021BB1"/>
    <w:rsid w:val="000D6061"/>
    <w:rsid w:val="00175F1B"/>
    <w:rsid w:val="001E5532"/>
    <w:rsid w:val="00210946"/>
    <w:rsid w:val="002C3914"/>
    <w:rsid w:val="002F3A07"/>
    <w:rsid w:val="00312EB6"/>
    <w:rsid w:val="00347408"/>
    <w:rsid w:val="00380CFA"/>
    <w:rsid w:val="003B360D"/>
    <w:rsid w:val="00404C79"/>
    <w:rsid w:val="00437F3F"/>
    <w:rsid w:val="00444F1C"/>
    <w:rsid w:val="00453F06"/>
    <w:rsid w:val="004B48ED"/>
    <w:rsid w:val="0055293C"/>
    <w:rsid w:val="00562B40"/>
    <w:rsid w:val="00606A00"/>
    <w:rsid w:val="00607E28"/>
    <w:rsid w:val="0066234D"/>
    <w:rsid w:val="00683818"/>
    <w:rsid w:val="00692088"/>
    <w:rsid w:val="006A09A2"/>
    <w:rsid w:val="00721258"/>
    <w:rsid w:val="007E4402"/>
    <w:rsid w:val="0080286E"/>
    <w:rsid w:val="00807C66"/>
    <w:rsid w:val="008144FB"/>
    <w:rsid w:val="008215DC"/>
    <w:rsid w:val="008247BA"/>
    <w:rsid w:val="00831C89"/>
    <w:rsid w:val="00856FC7"/>
    <w:rsid w:val="008B338F"/>
    <w:rsid w:val="008B6ADE"/>
    <w:rsid w:val="008C4B05"/>
    <w:rsid w:val="008F0196"/>
    <w:rsid w:val="00910CB0"/>
    <w:rsid w:val="00912461"/>
    <w:rsid w:val="00971653"/>
    <w:rsid w:val="00A51E41"/>
    <w:rsid w:val="00A6173A"/>
    <w:rsid w:val="00A71591"/>
    <w:rsid w:val="00A7666E"/>
    <w:rsid w:val="00AB0FF3"/>
    <w:rsid w:val="00AF5376"/>
    <w:rsid w:val="00B870B0"/>
    <w:rsid w:val="00BA277D"/>
    <w:rsid w:val="00BC0076"/>
    <w:rsid w:val="00C125BF"/>
    <w:rsid w:val="00C44C09"/>
    <w:rsid w:val="00CD089D"/>
    <w:rsid w:val="00CD6BA6"/>
    <w:rsid w:val="00CF79E1"/>
    <w:rsid w:val="00DB2621"/>
    <w:rsid w:val="00E93BD0"/>
    <w:rsid w:val="00EC097C"/>
    <w:rsid w:val="00F004DB"/>
    <w:rsid w:val="00F321DE"/>
    <w:rsid w:val="00FA219E"/>
    <w:rsid w:val="00FC24C7"/>
    <w:rsid w:val="00FE22D6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4544A"/>
  <w15:docId w15:val="{40B752EE-9B4A-42C9-AF26-9771E22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B0"/>
    <w:rPr>
      <w:lang w:val="en-US"/>
    </w:rPr>
  </w:style>
  <w:style w:type="paragraph" w:styleId="Heading1">
    <w:name w:val="heading 1"/>
    <w:basedOn w:val="Normal"/>
    <w:next w:val="Normal"/>
    <w:qFormat/>
    <w:rsid w:val="00910CB0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910CB0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rsid w:val="00910CB0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0CB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910CB0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rsid w:val="00910CB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B48ED"/>
    <w:pPr>
      <w:jc w:val="center"/>
    </w:pPr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qFormat/>
    <w:rsid w:val="00210946"/>
    <w:pPr>
      <w:ind w:left="720"/>
    </w:pPr>
  </w:style>
  <w:style w:type="paragraph" w:styleId="BalloonText">
    <w:name w:val="Balloon Text"/>
    <w:basedOn w:val="Normal"/>
    <w:link w:val="BalloonTextChar"/>
    <w:rsid w:val="0043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F3F"/>
    <w:rPr>
      <w:rFonts w:ascii="Tahoma" w:hAnsi="Tahoma" w:cs="Tahoma"/>
      <w:sz w:val="16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7666E"/>
    <w:rPr>
      <w:rFonts w:ascii="Tahoma" w:hAnsi="Tahoma"/>
      <w:sz w:val="24"/>
      <w:lang w:val="en-US"/>
    </w:rPr>
  </w:style>
  <w:style w:type="paragraph" w:styleId="BodyText">
    <w:name w:val="Body Text"/>
    <w:basedOn w:val="Normal"/>
    <w:link w:val="BodyTextChar"/>
    <w:rsid w:val="00A617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7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94820-871D-45E8-8706-D71C0D376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55F6B-228A-4B83-8B9C-231A9049E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5DABA-CECA-4A1A-92D1-0D2A54424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4</cp:revision>
  <cp:lastPrinted>2017-10-06T07:55:00Z</cp:lastPrinted>
  <dcterms:created xsi:type="dcterms:W3CDTF">2018-11-30T11:46:00Z</dcterms:created>
  <dcterms:modified xsi:type="dcterms:W3CDTF">2021-07-07T07:32:00Z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