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72A6659" w14:textId="77777777" w:rsidR="006F72BC" w:rsidRDefault="006F72BC"/>
    <w:p w14:paraId="0A37501D" w14:textId="77777777" w:rsidR="006F72BC" w:rsidRDefault="006F72BC"/>
    <w:p w14:paraId="5DAB6C7B" w14:textId="77777777" w:rsidR="006F72BC" w:rsidRDefault="006F72BC">
      <w:pPr>
        <w:tabs>
          <w:tab w:val="left" w:pos="2520"/>
        </w:tabs>
        <w:rPr>
          <w:sz w:val="16"/>
        </w:rPr>
      </w:pPr>
    </w:p>
    <w:tbl>
      <w:tblPr>
        <w:tblW w:w="0" w:type="auto"/>
        <w:tblLayout w:type="fixed"/>
        <w:tblLook w:val="0000" w:firstRow="0" w:lastRow="0" w:firstColumn="0" w:lastColumn="0" w:noHBand="0" w:noVBand="0"/>
      </w:tblPr>
      <w:tblGrid>
        <w:gridCol w:w="11268"/>
      </w:tblGrid>
      <w:tr w:rsidR="006F72BC" w14:paraId="37AFE531" w14:textId="77777777">
        <w:trPr>
          <w:trHeight w:val="803"/>
        </w:trPr>
        <w:tc>
          <w:tcPr>
            <w:tcW w:w="11268" w:type="dxa"/>
            <w:shd w:val="clear" w:color="auto" w:fill="AFD995"/>
            <w:vAlign w:val="center"/>
          </w:tcPr>
          <w:p w14:paraId="300D43E8" w14:textId="77777777" w:rsidR="006F72BC" w:rsidRDefault="00CC6BAC" w:rsidP="0066541B">
            <w:pPr>
              <w:pStyle w:val="Heading3"/>
              <w:jc w:val="left"/>
              <w:rPr>
                <w:sz w:val="16"/>
              </w:rPr>
            </w:pPr>
            <w:r>
              <w:rPr>
                <w:sz w:val="48"/>
              </w:rPr>
              <w:t>Recruitment and Selection Policy</w:t>
            </w:r>
          </w:p>
        </w:tc>
      </w:tr>
    </w:tbl>
    <w:p w14:paraId="02EB378F" w14:textId="77777777" w:rsidR="006F72BC" w:rsidRDefault="006F72BC">
      <w:pPr>
        <w:tabs>
          <w:tab w:val="left" w:pos="2520"/>
        </w:tabs>
        <w:rPr>
          <w:sz w:val="16"/>
        </w:rPr>
      </w:pPr>
    </w:p>
    <w:p w14:paraId="6A05A809" w14:textId="77777777" w:rsidR="001031ED" w:rsidRDefault="001031ED">
      <w:pPr>
        <w:tabs>
          <w:tab w:val="left" w:pos="2520"/>
        </w:tabs>
        <w:rPr>
          <w:sz w:val="16"/>
        </w:rPr>
      </w:pPr>
    </w:p>
    <w:p w14:paraId="6ECB2515" w14:textId="77777777" w:rsidR="00FE2E21" w:rsidRPr="004F16B7" w:rsidRDefault="00CC6BAC" w:rsidP="00FE2E21">
      <w:pPr>
        <w:suppressAutoHyphens w:val="0"/>
        <w:spacing w:after="188" w:line="375" w:lineRule="atLeast"/>
        <w:rPr>
          <w:rFonts w:ascii="Calibri" w:hAnsi="Calibri" w:cs="Calibri"/>
          <w:sz w:val="24"/>
          <w:lang w:val="en-US" w:eastAsia="en-GB"/>
        </w:rPr>
      </w:pPr>
      <w:r w:rsidRPr="004F16B7">
        <w:rPr>
          <w:rFonts w:ascii="Calibri" w:hAnsi="Calibri" w:cs="Calibri"/>
          <w:sz w:val="24"/>
          <w:lang w:val="en-US" w:eastAsia="en-GB"/>
        </w:rPr>
        <w:t xml:space="preserve">Recruit2Schools </w:t>
      </w:r>
      <w:r w:rsidR="00FE2E21" w:rsidRPr="004F16B7">
        <w:rPr>
          <w:rFonts w:ascii="Calibri" w:hAnsi="Calibri" w:cs="Calibri"/>
          <w:sz w:val="24"/>
          <w:lang w:val="en-US" w:eastAsia="en-GB"/>
        </w:rPr>
        <w:t>L</w:t>
      </w:r>
      <w:r w:rsidR="004F16B7" w:rsidRPr="004F16B7">
        <w:rPr>
          <w:rFonts w:ascii="Calibri" w:hAnsi="Calibri" w:cs="Calibri"/>
          <w:sz w:val="24"/>
          <w:lang w:val="en-US" w:eastAsia="en-GB"/>
        </w:rPr>
        <w:t>td</w:t>
      </w:r>
      <w:r w:rsidR="00FE2E21" w:rsidRPr="004F16B7">
        <w:rPr>
          <w:rFonts w:ascii="Calibri" w:hAnsi="Calibri" w:cs="Calibri"/>
          <w:sz w:val="24"/>
          <w:lang w:val="en-US" w:eastAsia="en-GB"/>
        </w:rPr>
        <w:t xml:space="preserve"> is a specialist education recruitment agency</w:t>
      </w:r>
      <w:r w:rsidRPr="004F16B7">
        <w:rPr>
          <w:rFonts w:ascii="Calibri" w:hAnsi="Calibri" w:cs="Calibri"/>
          <w:sz w:val="24"/>
          <w:lang w:val="en-US" w:eastAsia="en-GB"/>
        </w:rPr>
        <w:t xml:space="preserve">.  It </w:t>
      </w:r>
      <w:r w:rsidR="00FE2E21" w:rsidRPr="004F16B7">
        <w:rPr>
          <w:rFonts w:ascii="Calibri" w:hAnsi="Calibri" w:cs="Calibri"/>
          <w:sz w:val="24"/>
          <w:lang w:val="en-US" w:eastAsia="en-GB"/>
        </w:rPr>
        <w:t>provides teachers</w:t>
      </w:r>
      <w:r w:rsidRPr="004F16B7">
        <w:rPr>
          <w:rFonts w:ascii="Calibri" w:hAnsi="Calibri" w:cs="Calibri"/>
          <w:sz w:val="24"/>
          <w:lang w:val="en-US" w:eastAsia="en-GB"/>
        </w:rPr>
        <w:t xml:space="preserve"> and</w:t>
      </w:r>
      <w:r w:rsidR="00FE2E21" w:rsidRPr="004F16B7">
        <w:rPr>
          <w:rFonts w:ascii="Calibri" w:hAnsi="Calibri" w:cs="Calibri"/>
          <w:sz w:val="24"/>
          <w:lang w:val="en-US" w:eastAsia="en-GB"/>
        </w:rPr>
        <w:t xml:space="preserve"> classroom assistants for client schools throughout </w:t>
      </w:r>
      <w:r w:rsidRPr="004F16B7">
        <w:rPr>
          <w:rFonts w:ascii="Calibri" w:hAnsi="Calibri" w:cs="Calibri"/>
          <w:sz w:val="24"/>
          <w:lang w:val="en-US" w:eastAsia="en-GB"/>
        </w:rPr>
        <w:t>the County of Bridgend, South Wales</w:t>
      </w:r>
      <w:r w:rsidR="00FE2E21" w:rsidRPr="004F16B7">
        <w:rPr>
          <w:rFonts w:ascii="Calibri" w:hAnsi="Calibri" w:cs="Calibri"/>
          <w:sz w:val="24"/>
          <w:lang w:val="en-US" w:eastAsia="en-GB"/>
        </w:rPr>
        <w:t>.</w:t>
      </w:r>
    </w:p>
    <w:p w14:paraId="6C1B0E0B" w14:textId="77777777" w:rsidR="00CC6BAC" w:rsidRPr="004F16B7" w:rsidRDefault="00FE2E21" w:rsidP="00FE2E21">
      <w:pPr>
        <w:suppressAutoHyphens w:val="0"/>
        <w:spacing w:after="188" w:line="375" w:lineRule="atLeast"/>
        <w:rPr>
          <w:rFonts w:ascii="Calibri" w:hAnsi="Calibri" w:cs="Calibri"/>
          <w:sz w:val="24"/>
          <w:lang w:val="en-US" w:eastAsia="en-GB"/>
        </w:rPr>
      </w:pPr>
      <w:r w:rsidRPr="004F16B7">
        <w:rPr>
          <w:rFonts w:ascii="Calibri" w:hAnsi="Calibri" w:cs="Calibri"/>
          <w:sz w:val="24"/>
          <w:lang w:val="en-US" w:eastAsia="en-GB"/>
        </w:rPr>
        <w:t xml:space="preserve">The Company is committed to a policy of equality of opportunity in its recruitment practices and opposes all forms of unlawful or unfair discrimination, direct or indirect - firstly, to ensure that no registering applicant is less fairly treated in any situation because of age, sexual orientation, religious beliefs, disability, gender, gender reassignment, marital and civil partnership status, race or any other condition not relevant to the performance of the job; and secondly, to ensure that our clients are offered the best candidates available in terms of skills, experience and approach. </w:t>
      </w:r>
    </w:p>
    <w:p w14:paraId="1D36C5EC" w14:textId="77777777" w:rsidR="00FE2E21" w:rsidRPr="004F16B7" w:rsidRDefault="00FE2E21" w:rsidP="00FE2E21">
      <w:pPr>
        <w:suppressAutoHyphens w:val="0"/>
        <w:spacing w:after="188" w:line="375" w:lineRule="atLeast"/>
        <w:rPr>
          <w:rFonts w:ascii="Calibri" w:hAnsi="Calibri" w:cs="Calibri"/>
          <w:sz w:val="24"/>
          <w:lang w:val="en-US" w:eastAsia="en-GB"/>
        </w:rPr>
      </w:pPr>
      <w:r w:rsidRPr="004F16B7">
        <w:rPr>
          <w:rFonts w:ascii="Calibri" w:hAnsi="Calibri" w:cs="Calibri"/>
          <w:sz w:val="24"/>
          <w:lang w:val="en-US" w:eastAsia="en-GB"/>
        </w:rPr>
        <w:t>Company policy therefore aims:</w:t>
      </w:r>
    </w:p>
    <w:p w14:paraId="55B32CE3" w14:textId="6E50025A" w:rsidR="00CC6BAC" w:rsidRPr="004F16B7" w:rsidRDefault="00FE2E21" w:rsidP="00CC6BAC">
      <w:pPr>
        <w:suppressAutoHyphens w:val="0"/>
        <w:spacing w:before="100" w:beforeAutospacing="1" w:after="100" w:afterAutospacing="1" w:line="375" w:lineRule="atLeast"/>
        <w:ind w:left="720"/>
        <w:rPr>
          <w:rFonts w:ascii="Calibri" w:hAnsi="Calibri" w:cs="Calibri"/>
          <w:sz w:val="24"/>
          <w:lang w:val="en-US" w:eastAsia="en-GB"/>
        </w:rPr>
      </w:pPr>
      <w:r w:rsidRPr="004F16B7">
        <w:rPr>
          <w:rFonts w:ascii="Calibri" w:hAnsi="Calibri" w:cs="Calibri"/>
          <w:sz w:val="24"/>
          <w:lang w:val="en-US" w:eastAsia="en-GB"/>
        </w:rPr>
        <w:t xml:space="preserve">To provide full confidence to both clients and candidates of our best intentions to ensure that we register and submit quality candidates to support the needs of all </w:t>
      </w:r>
      <w:r w:rsidR="00A0231D" w:rsidRPr="004F16B7">
        <w:rPr>
          <w:rFonts w:ascii="Calibri" w:hAnsi="Calibri" w:cs="Calibri"/>
          <w:sz w:val="24"/>
          <w:lang w:val="en-US" w:eastAsia="en-GB"/>
        </w:rPr>
        <w:t>children.</w:t>
      </w:r>
    </w:p>
    <w:p w14:paraId="6124CA3C" w14:textId="77777777" w:rsidR="00FE2E21" w:rsidRPr="004F16B7" w:rsidRDefault="17023FFD" w:rsidP="00CC6BAC">
      <w:pPr>
        <w:suppressAutoHyphens w:val="0"/>
        <w:spacing w:before="100" w:beforeAutospacing="1" w:after="100" w:afterAutospacing="1" w:line="375" w:lineRule="atLeast"/>
        <w:ind w:left="720"/>
        <w:rPr>
          <w:rFonts w:ascii="Calibri" w:hAnsi="Calibri" w:cs="Calibri"/>
          <w:sz w:val="24"/>
          <w:lang w:val="en-US" w:eastAsia="en-GB"/>
        </w:rPr>
      </w:pPr>
      <w:r w:rsidRPr="17023FFD">
        <w:rPr>
          <w:rFonts w:ascii="Calibri" w:hAnsi="Calibri" w:cs="Calibri"/>
          <w:sz w:val="24"/>
          <w:lang w:val="en-US" w:eastAsia="en-GB"/>
        </w:rPr>
        <w:t>To confirm our commitment to safeguarding and promoting the welfare of all children</w:t>
      </w:r>
    </w:p>
    <w:p w14:paraId="63B15A9D" w14:textId="77777777" w:rsidR="00FE2E21" w:rsidRPr="004F16B7" w:rsidRDefault="17023FFD" w:rsidP="17023FFD">
      <w:pPr>
        <w:suppressAutoHyphens w:val="0"/>
        <w:spacing w:before="100" w:beforeAutospacing="1" w:after="100" w:afterAutospacing="1" w:line="375" w:lineRule="atLeast"/>
        <w:rPr>
          <w:rFonts w:ascii="Calibri" w:hAnsi="Calibri" w:cs="Calibri"/>
          <w:sz w:val="24"/>
          <w:lang w:val="en-US" w:eastAsia="en-GB"/>
        </w:rPr>
      </w:pPr>
      <w:r w:rsidRPr="17023FFD">
        <w:rPr>
          <w:rFonts w:ascii="Calibri" w:hAnsi="Calibri" w:cs="Calibri"/>
          <w:sz w:val="24"/>
          <w:lang w:val="en-US" w:eastAsia="en-GB"/>
        </w:rPr>
        <w:t>To confirm our expectation for all staff and registering candidates to share this commitment.</w:t>
      </w:r>
    </w:p>
    <w:p w14:paraId="15B7FEBD" w14:textId="77777777" w:rsidR="007A6FD5" w:rsidRPr="004F16B7" w:rsidRDefault="00FE2E21" w:rsidP="00FE2E21">
      <w:pPr>
        <w:suppressAutoHyphens w:val="0"/>
        <w:spacing w:after="188" w:line="375" w:lineRule="atLeast"/>
        <w:rPr>
          <w:rFonts w:ascii="Calibri" w:hAnsi="Calibri" w:cs="Calibri"/>
          <w:sz w:val="24"/>
          <w:lang w:val="en-US" w:eastAsia="en-GB"/>
        </w:rPr>
      </w:pPr>
      <w:r w:rsidRPr="004F16B7">
        <w:rPr>
          <w:rFonts w:ascii="Calibri" w:hAnsi="Calibri" w:cs="Calibri"/>
          <w:sz w:val="24"/>
          <w:lang w:val="en-US" w:eastAsia="en-GB"/>
        </w:rPr>
        <w:t xml:space="preserve">The safety and welfare of children is considered </w:t>
      </w:r>
      <w:r w:rsidR="004F16B7" w:rsidRPr="004F16B7">
        <w:rPr>
          <w:rFonts w:ascii="Calibri" w:hAnsi="Calibri" w:cs="Calibri"/>
          <w:sz w:val="24"/>
          <w:lang w:val="en-US" w:eastAsia="en-GB"/>
        </w:rPr>
        <w:t>always,</w:t>
      </w:r>
      <w:r w:rsidRPr="004F16B7">
        <w:rPr>
          <w:rFonts w:ascii="Calibri" w:hAnsi="Calibri" w:cs="Calibri"/>
          <w:sz w:val="24"/>
          <w:lang w:val="en-US" w:eastAsia="en-GB"/>
        </w:rPr>
        <w:t xml:space="preserve"> and it is our policy to ensure that all relevant pre-registration checks are carried out by staff prior to placement that are trained in procedures and understand their responsibilities</w:t>
      </w:r>
      <w:r w:rsidR="007A6FD5" w:rsidRPr="004F16B7">
        <w:rPr>
          <w:rFonts w:ascii="Calibri" w:hAnsi="Calibri" w:cs="Calibri"/>
          <w:sz w:val="24"/>
          <w:lang w:val="en-US" w:eastAsia="en-GB"/>
        </w:rPr>
        <w:t>.</w:t>
      </w:r>
    </w:p>
    <w:p w14:paraId="757836A9" w14:textId="77777777" w:rsidR="007A6FD5" w:rsidRPr="004F16B7" w:rsidRDefault="007A6FD5" w:rsidP="00FE2E21">
      <w:pPr>
        <w:suppressAutoHyphens w:val="0"/>
        <w:spacing w:after="188" w:line="375" w:lineRule="atLeast"/>
        <w:rPr>
          <w:rFonts w:ascii="Calibri" w:hAnsi="Calibri" w:cs="Calibri"/>
          <w:sz w:val="24"/>
          <w:lang w:val="en-US" w:eastAsia="en-GB"/>
        </w:rPr>
      </w:pPr>
      <w:r w:rsidRPr="004F16B7">
        <w:rPr>
          <w:rFonts w:ascii="Calibri" w:hAnsi="Calibri" w:cs="Calibri"/>
          <w:sz w:val="24"/>
          <w:lang w:val="en-US" w:eastAsia="en-GB"/>
        </w:rPr>
        <w:t xml:space="preserve">Recuit2Schools welcomes applications from all sections of the community. Applicants will be considered </w:t>
      </w:r>
      <w:r w:rsidR="004F16B7" w:rsidRPr="004F16B7">
        <w:rPr>
          <w:rFonts w:ascii="Calibri" w:hAnsi="Calibri" w:cs="Calibri"/>
          <w:sz w:val="24"/>
          <w:lang w:val="en-US" w:eastAsia="en-GB"/>
        </w:rPr>
        <w:t>based on</w:t>
      </w:r>
      <w:r w:rsidRPr="004F16B7">
        <w:rPr>
          <w:rFonts w:ascii="Calibri" w:hAnsi="Calibri" w:cs="Calibri"/>
          <w:sz w:val="24"/>
          <w:lang w:val="en-US" w:eastAsia="en-GB"/>
        </w:rPr>
        <w:t xml:space="preserve"> their suitability of the post, regardless of their marital status, age, gender, culture, religious belief, ethnic </w:t>
      </w:r>
      <w:proofErr w:type="gramStart"/>
      <w:r w:rsidRPr="004F16B7">
        <w:rPr>
          <w:rFonts w:ascii="Calibri" w:hAnsi="Calibri" w:cs="Calibri"/>
          <w:sz w:val="24"/>
          <w:lang w:val="en-US" w:eastAsia="en-GB"/>
        </w:rPr>
        <w:t>origin</w:t>
      </w:r>
      <w:proofErr w:type="gramEnd"/>
      <w:r w:rsidRPr="004F16B7">
        <w:rPr>
          <w:rFonts w:ascii="Calibri" w:hAnsi="Calibri" w:cs="Calibri"/>
          <w:sz w:val="24"/>
          <w:lang w:val="en-US" w:eastAsia="en-GB"/>
        </w:rPr>
        <w:t xml:space="preserve"> or sexual orientation.</w:t>
      </w:r>
    </w:p>
    <w:p w14:paraId="4EE8DB3B" w14:textId="77777777" w:rsidR="007A6FD5" w:rsidRPr="007A6FD5" w:rsidRDefault="007A6FD5" w:rsidP="007A6FD5">
      <w:pPr>
        <w:suppressAutoHyphens w:val="0"/>
        <w:spacing w:after="188" w:line="375" w:lineRule="atLeast"/>
        <w:rPr>
          <w:rFonts w:ascii="Calibri" w:hAnsi="Calibri" w:cs="Calibri"/>
          <w:sz w:val="24"/>
          <w:lang w:val="en-US" w:eastAsia="en-GB"/>
        </w:rPr>
      </w:pPr>
      <w:r w:rsidRPr="007A6FD5">
        <w:rPr>
          <w:rFonts w:ascii="Calibri" w:hAnsi="Calibri" w:cs="Calibri"/>
          <w:sz w:val="24"/>
          <w:lang w:val="en-US" w:eastAsia="en-GB"/>
        </w:rPr>
        <w:t xml:space="preserve">This document provides a summary of the checks carried out during the recruitment, </w:t>
      </w:r>
      <w:proofErr w:type="gramStart"/>
      <w:r w:rsidRPr="007A6FD5">
        <w:rPr>
          <w:rFonts w:ascii="Calibri" w:hAnsi="Calibri" w:cs="Calibri"/>
          <w:sz w:val="24"/>
          <w:lang w:val="en-US" w:eastAsia="en-GB"/>
        </w:rPr>
        <w:t>registration</w:t>
      </w:r>
      <w:proofErr w:type="gramEnd"/>
      <w:r w:rsidRPr="007A6FD5">
        <w:rPr>
          <w:rFonts w:ascii="Calibri" w:hAnsi="Calibri" w:cs="Calibri"/>
          <w:sz w:val="24"/>
          <w:lang w:val="en-US" w:eastAsia="en-GB"/>
        </w:rPr>
        <w:t xml:space="preserve"> and interview process.</w:t>
      </w:r>
    </w:p>
    <w:p w14:paraId="6F9BB8F3" w14:textId="77777777" w:rsidR="007A6FD5" w:rsidRPr="007A6FD5" w:rsidRDefault="007A6FD5" w:rsidP="007A6FD5">
      <w:pPr>
        <w:suppressAutoHyphens w:val="0"/>
        <w:spacing w:after="188" w:line="375" w:lineRule="atLeast"/>
        <w:rPr>
          <w:rFonts w:ascii="Calibri" w:hAnsi="Calibri" w:cs="Calibri"/>
          <w:sz w:val="24"/>
          <w:lang w:val="en-US" w:eastAsia="en-GB"/>
        </w:rPr>
      </w:pPr>
      <w:r w:rsidRPr="007A6FD5">
        <w:rPr>
          <w:rFonts w:ascii="Calibri" w:hAnsi="Calibri" w:cs="Calibri"/>
          <w:b/>
          <w:bCs/>
          <w:sz w:val="24"/>
          <w:lang w:val="en-US" w:eastAsia="en-GB"/>
        </w:rPr>
        <w:t>Interviews</w:t>
      </w:r>
      <w:r>
        <w:rPr>
          <w:rFonts w:ascii="Calibri" w:hAnsi="Calibri" w:cs="Calibri"/>
          <w:b/>
          <w:bCs/>
          <w:sz w:val="24"/>
          <w:lang w:val="en-US" w:eastAsia="en-GB"/>
        </w:rPr>
        <w:t>/Registration</w:t>
      </w:r>
    </w:p>
    <w:p w14:paraId="4F292B4A" w14:textId="77777777" w:rsidR="004F16B7" w:rsidRDefault="00D87B39" w:rsidP="007A6FD5">
      <w:pPr>
        <w:suppressAutoHyphens w:val="0"/>
        <w:spacing w:after="188" w:line="375" w:lineRule="atLeast"/>
        <w:rPr>
          <w:rFonts w:ascii="Calibri" w:hAnsi="Calibri" w:cs="Calibri"/>
          <w:sz w:val="24"/>
          <w:lang w:val="en-US" w:eastAsia="en-GB"/>
        </w:rPr>
      </w:pPr>
      <w:r>
        <w:rPr>
          <w:rFonts w:ascii="Calibri" w:hAnsi="Calibri" w:cs="Calibri"/>
          <w:sz w:val="24"/>
          <w:lang w:val="en-US" w:eastAsia="en-GB"/>
        </w:rPr>
        <w:t xml:space="preserve">First contact is made via telephone to ensure that the candidate meets the Company minimum standards for registration and interview. </w:t>
      </w:r>
      <w:r w:rsidR="007A6FD5" w:rsidRPr="007A6FD5">
        <w:rPr>
          <w:rFonts w:ascii="Calibri" w:hAnsi="Calibri" w:cs="Calibri"/>
          <w:sz w:val="24"/>
          <w:lang w:val="en-US" w:eastAsia="en-GB"/>
        </w:rPr>
        <w:t xml:space="preserve">All </w:t>
      </w:r>
      <w:r>
        <w:rPr>
          <w:rFonts w:ascii="Calibri" w:hAnsi="Calibri" w:cs="Calibri"/>
          <w:sz w:val="24"/>
          <w:lang w:val="en-US" w:eastAsia="en-GB"/>
        </w:rPr>
        <w:t xml:space="preserve">suitable </w:t>
      </w:r>
      <w:r w:rsidR="007A6FD5" w:rsidRPr="007A6FD5">
        <w:rPr>
          <w:rFonts w:ascii="Calibri" w:hAnsi="Calibri" w:cs="Calibri"/>
          <w:sz w:val="24"/>
          <w:lang w:val="en-US" w:eastAsia="en-GB"/>
        </w:rPr>
        <w:t>candidates attend a personal face-to-face intervie</w:t>
      </w:r>
      <w:r>
        <w:rPr>
          <w:rFonts w:ascii="Calibri" w:hAnsi="Calibri" w:cs="Calibri"/>
          <w:sz w:val="24"/>
          <w:lang w:val="en-US" w:eastAsia="en-GB"/>
        </w:rPr>
        <w:t xml:space="preserve">w to ascertain if the </w:t>
      </w:r>
    </w:p>
    <w:p w14:paraId="5A39BBE3" w14:textId="77777777" w:rsidR="004F16B7" w:rsidRDefault="004F16B7" w:rsidP="007A6FD5">
      <w:pPr>
        <w:suppressAutoHyphens w:val="0"/>
        <w:spacing w:after="188" w:line="375" w:lineRule="atLeast"/>
        <w:rPr>
          <w:rFonts w:ascii="Calibri" w:hAnsi="Calibri" w:cs="Calibri"/>
          <w:sz w:val="24"/>
          <w:lang w:val="en-US" w:eastAsia="en-GB"/>
        </w:rPr>
      </w:pPr>
    </w:p>
    <w:p w14:paraId="41C8F396" w14:textId="77777777" w:rsidR="004F16B7" w:rsidRDefault="004F16B7" w:rsidP="007A6FD5">
      <w:pPr>
        <w:suppressAutoHyphens w:val="0"/>
        <w:spacing w:after="188" w:line="375" w:lineRule="atLeast"/>
        <w:rPr>
          <w:rFonts w:ascii="Calibri" w:hAnsi="Calibri" w:cs="Calibri"/>
          <w:sz w:val="24"/>
          <w:lang w:val="en-US" w:eastAsia="en-GB"/>
        </w:rPr>
      </w:pPr>
    </w:p>
    <w:p w14:paraId="3639932E" w14:textId="77777777" w:rsidR="00D87B39" w:rsidRDefault="00D87B39" w:rsidP="007A6FD5">
      <w:pPr>
        <w:suppressAutoHyphens w:val="0"/>
        <w:spacing w:after="188" w:line="375" w:lineRule="atLeast"/>
        <w:rPr>
          <w:rFonts w:ascii="Calibri" w:hAnsi="Calibri" w:cs="Calibri"/>
          <w:sz w:val="24"/>
          <w:lang w:val="en-US" w:eastAsia="en-GB"/>
        </w:rPr>
      </w:pPr>
      <w:r>
        <w:rPr>
          <w:rFonts w:ascii="Calibri" w:hAnsi="Calibri" w:cs="Calibri"/>
          <w:sz w:val="24"/>
          <w:lang w:val="en-US" w:eastAsia="en-GB"/>
        </w:rPr>
        <w:t xml:space="preserve">candidate has the required skills and competencies to undertake the work for which they are making an application. </w:t>
      </w:r>
    </w:p>
    <w:p w14:paraId="45AC28FD" w14:textId="77777777" w:rsidR="00AB35D3" w:rsidRDefault="00AB35D3" w:rsidP="007A6FD5">
      <w:pPr>
        <w:suppressAutoHyphens w:val="0"/>
        <w:spacing w:after="188" w:line="375" w:lineRule="atLeast"/>
        <w:rPr>
          <w:rFonts w:ascii="Calibri" w:hAnsi="Calibri" w:cs="Calibri"/>
          <w:sz w:val="24"/>
          <w:lang w:val="en-US" w:eastAsia="en-GB"/>
        </w:rPr>
      </w:pPr>
      <w:r>
        <w:rPr>
          <w:rFonts w:ascii="Calibri" w:hAnsi="Calibri" w:cs="Calibri"/>
          <w:sz w:val="24"/>
          <w:lang w:val="en-US" w:eastAsia="en-GB"/>
        </w:rPr>
        <w:t xml:space="preserve">During unprecedented times, such as the Covid-19 pandemic, registrations may be held virtually via zoom. The exact same procedures should be followed as the standard face-to-face interviews. Candidates will be made aware that they need to come in to the Recruit2Schools office for a follow up meeting when it is deemed safe to do so. </w:t>
      </w:r>
    </w:p>
    <w:p w14:paraId="0D31C3DF" w14:textId="77777777" w:rsidR="00D87B39" w:rsidRDefault="00D87B39" w:rsidP="007A6FD5">
      <w:pPr>
        <w:suppressAutoHyphens w:val="0"/>
        <w:spacing w:after="188" w:line="375" w:lineRule="atLeast"/>
        <w:rPr>
          <w:rFonts w:ascii="Calibri" w:hAnsi="Calibri" w:cs="Calibri"/>
          <w:sz w:val="24"/>
          <w:lang w:val="en-US" w:eastAsia="en-GB"/>
        </w:rPr>
      </w:pPr>
      <w:r>
        <w:rPr>
          <w:rFonts w:ascii="Calibri" w:hAnsi="Calibri" w:cs="Calibri"/>
          <w:sz w:val="24"/>
          <w:lang w:val="en-US" w:eastAsia="en-GB"/>
        </w:rPr>
        <w:t>During the interview, candidates will be asked standard questions to assess suitability and will also be required:</w:t>
      </w:r>
    </w:p>
    <w:p w14:paraId="579364E7" w14:textId="7791B273" w:rsidR="00D87B39" w:rsidRDefault="00D87B39" w:rsidP="00D87B39">
      <w:pPr>
        <w:numPr>
          <w:ilvl w:val="0"/>
          <w:numId w:val="13"/>
        </w:numPr>
        <w:suppressAutoHyphens w:val="0"/>
        <w:spacing w:after="188" w:line="375" w:lineRule="atLeast"/>
        <w:rPr>
          <w:rFonts w:ascii="Calibri" w:hAnsi="Calibri" w:cs="Calibri"/>
          <w:sz w:val="24"/>
          <w:lang w:val="en-US" w:eastAsia="en-GB"/>
        </w:rPr>
      </w:pPr>
      <w:r>
        <w:rPr>
          <w:rFonts w:ascii="Calibri" w:hAnsi="Calibri" w:cs="Calibri"/>
          <w:sz w:val="24"/>
          <w:lang w:val="en-US" w:eastAsia="en-GB"/>
        </w:rPr>
        <w:t xml:space="preserve">To explain any anomalies or discrepancies in the information provided in the application </w:t>
      </w:r>
      <w:r w:rsidR="00A0231D">
        <w:rPr>
          <w:rFonts w:ascii="Calibri" w:hAnsi="Calibri" w:cs="Calibri"/>
          <w:sz w:val="24"/>
          <w:lang w:val="en-US" w:eastAsia="en-GB"/>
        </w:rPr>
        <w:t>form.</w:t>
      </w:r>
    </w:p>
    <w:p w14:paraId="2AE5B36E" w14:textId="77777777" w:rsidR="00D87B39" w:rsidRDefault="00D87B39" w:rsidP="00D87B39">
      <w:pPr>
        <w:numPr>
          <w:ilvl w:val="0"/>
          <w:numId w:val="13"/>
        </w:numPr>
        <w:suppressAutoHyphens w:val="0"/>
        <w:spacing w:after="188" w:line="375" w:lineRule="atLeast"/>
        <w:rPr>
          <w:rFonts w:ascii="Calibri" w:hAnsi="Calibri" w:cs="Calibri"/>
          <w:sz w:val="24"/>
          <w:lang w:val="en-US" w:eastAsia="en-GB"/>
        </w:rPr>
      </w:pPr>
      <w:r>
        <w:rPr>
          <w:rFonts w:ascii="Calibri" w:hAnsi="Calibri" w:cs="Calibri"/>
          <w:sz w:val="24"/>
          <w:lang w:val="en-US" w:eastAsia="en-GB"/>
        </w:rPr>
        <w:t>To declare any information that is likely to appear on a DBS (Disclosure and Barring Service) disclosure</w:t>
      </w:r>
    </w:p>
    <w:p w14:paraId="2218AE77" w14:textId="1B130A67" w:rsidR="00D87B39" w:rsidRDefault="00D87B39" w:rsidP="00D87B39">
      <w:pPr>
        <w:numPr>
          <w:ilvl w:val="0"/>
          <w:numId w:val="13"/>
        </w:numPr>
        <w:suppressAutoHyphens w:val="0"/>
        <w:spacing w:after="188" w:line="375" w:lineRule="atLeast"/>
        <w:rPr>
          <w:rFonts w:ascii="Calibri" w:hAnsi="Calibri" w:cs="Calibri"/>
          <w:sz w:val="24"/>
          <w:lang w:val="en-US" w:eastAsia="en-GB"/>
        </w:rPr>
      </w:pPr>
      <w:r>
        <w:rPr>
          <w:rFonts w:ascii="Calibri" w:hAnsi="Calibri" w:cs="Calibri"/>
          <w:sz w:val="24"/>
          <w:lang w:val="en-US" w:eastAsia="en-GB"/>
        </w:rPr>
        <w:t xml:space="preserve">To demonstrate the capacity to safeguard and protect the welfare of young children and young </w:t>
      </w:r>
      <w:r w:rsidR="00A0231D">
        <w:rPr>
          <w:rFonts w:ascii="Calibri" w:hAnsi="Calibri" w:cs="Calibri"/>
          <w:sz w:val="24"/>
          <w:lang w:val="en-US" w:eastAsia="en-GB"/>
        </w:rPr>
        <w:t>people.</w:t>
      </w:r>
    </w:p>
    <w:p w14:paraId="409C3706" w14:textId="7371279F" w:rsidR="00D87B39" w:rsidRDefault="00D87B39" w:rsidP="00D87B39">
      <w:pPr>
        <w:numPr>
          <w:ilvl w:val="0"/>
          <w:numId w:val="13"/>
        </w:numPr>
        <w:suppressAutoHyphens w:val="0"/>
        <w:spacing w:after="188" w:line="375" w:lineRule="atLeast"/>
        <w:rPr>
          <w:rFonts w:ascii="Calibri" w:hAnsi="Calibri" w:cs="Calibri"/>
          <w:sz w:val="24"/>
          <w:lang w:val="en-US" w:eastAsia="en-GB"/>
        </w:rPr>
      </w:pPr>
      <w:r>
        <w:rPr>
          <w:rFonts w:ascii="Calibri" w:hAnsi="Calibri" w:cs="Calibri"/>
          <w:sz w:val="24"/>
          <w:lang w:val="en-US" w:eastAsia="en-GB"/>
        </w:rPr>
        <w:t xml:space="preserve">To declare medical fitness </w:t>
      </w:r>
      <w:r w:rsidR="004F16B7">
        <w:rPr>
          <w:rFonts w:ascii="Calibri" w:hAnsi="Calibri" w:cs="Calibri"/>
          <w:sz w:val="24"/>
          <w:lang w:val="en-US" w:eastAsia="en-GB"/>
        </w:rPr>
        <w:t>to</w:t>
      </w:r>
      <w:r>
        <w:rPr>
          <w:rFonts w:ascii="Calibri" w:hAnsi="Calibri" w:cs="Calibri"/>
          <w:sz w:val="24"/>
          <w:lang w:val="en-US" w:eastAsia="en-GB"/>
        </w:rPr>
        <w:t xml:space="preserve"> undertake the role of supply </w:t>
      </w:r>
      <w:r w:rsidR="00A0231D">
        <w:rPr>
          <w:rFonts w:ascii="Calibri" w:hAnsi="Calibri" w:cs="Calibri"/>
          <w:sz w:val="24"/>
          <w:lang w:val="en-US" w:eastAsia="en-GB"/>
        </w:rPr>
        <w:t>worker.</w:t>
      </w:r>
    </w:p>
    <w:p w14:paraId="2DF71F7D" w14:textId="77777777" w:rsidR="00A67672" w:rsidRPr="00A67672" w:rsidRDefault="00A67672" w:rsidP="00A67672">
      <w:pPr>
        <w:suppressAutoHyphens w:val="0"/>
        <w:spacing w:after="188" w:line="375" w:lineRule="atLeast"/>
        <w:ind w:left="60"/>
        <w:rPr>
          <w:rFonts w:ascii="Calibri" w:hAnsi="Calibri" w:cs="Calibri"/>
          <w:sz w:val="24"/>
          <w:lang w:val="en-US" w:eastAsia="en-GB"/>
        </w:rPr>
      </w:pPr>
      <w:r w:rsidRPr="00A67672">
        <w:rPr>
          <w:rFonts w:ascii="Calibri" w:hAnsi="Calibri" w:cs="Calibri"/>
          <w:b/>
          <w:bCs/>
          <w:sz w:val="24"/>
          <w:lang w:val="en-US" w:eastAsia="en-GB"/>
        </w:rPr>
        <w:t>CV/Application</w:t>
      </w:r>
    </w:p>
    <w:p w14:paraId="2D7EF9F5" w14:textId="77777777" w:rsidR="00A67672" w:rsidRPr="00A67672" w:rsidRDefault="00A67672" w:rsidP="00A67672">
      <w:pPr>
        <w:suppressAutoHyphens w:val="0"/>
        <w:spacing w:after="188" w:line="375" w:lineRule="atLeast"/>
        <w:rPr>
          <w:rFonts w:ascii="Calibri" w:hAnsi="Calibri" w:cs="Calibri"/>
          <w:sz w:val="24"/>
          <w:lang w:val="en-US" w:eastAsia="en-GB"/>
        </w:rPr>
      </w:pPr>
      <w:r w:rsidRPr="00A67672">
        <w:rPr>
          <w:rFonts w:ascii="Calibri" w:hAnsi="Calibri" w:cs="Calibri"/>
          <w:sz w:val="24"/>
          <w:lang w:val="en-US" w:eastAsia="en-GB"/>
        </w:rPr>
        <w:t>Candidates are required to provide a CV and complete our application form. Gaps in employment/study are queried at interview.</w:t>
      </w:r>
    </w:p>
    <w:p w14:paraId="2C6ACD02" w14:textId="77777777" w:rsidR="00D87B39" w:rsidRPr="00D87B39" w:rsidRDefault="00D87B39" w:rsidP="00D87B39">
      <w:pPr>
        <w:suppressAutoHyphens w:val="0"/>
        <w:spacing w:after="188" w:line="375" w:lineRule="atLeast"/>
        <w:rPr>
          <w:rFonts w:ascii="Calibri" w:hAnsi="Calibri" w:cs="Calibri"/>
          <w:sz w:val="24"/>
          <w:lang w:val="en-US" w:eastAsia="en-GB"/>
        </w:rPr>
      </w:pPr>
      <w:r w:rsidRPr="00D87B39">
        <w:rPr>
          <w:rFonts w:ascii="Calibri" w:hAnsi="Calibri" w:cs="Calibri"/>
          <w:b/>
          <w:bCs/>
          <w:sz w:val="24"/>
          <w:lang w:val="en-US" w:eastAsia="en-GB"/>
        </w:rPr>
        <w:t>Identification</w:t>
      </w:r>
    </w:p>
    <w:p w14:paraId="2DAEFA12" w14:textId="77777777" w:rsidR="00A67672" w:rsidRPr="00A67672" w:rsidRDefault="00D87B39" w:rsidP="00A67672">
      <w:pPr>
        <w:suppressAutoHyphens w:val="0"/>
        <w:spacing w:after="188" w:line="375" w:lineRule="atLeast"/>
        <w:rPr>
          <w:rFonts w:ascii="Calibri" w:hAnsi="Calibri" w:cs="Calibri"/>
          <w:sz w:val="24"/>
          <w:lang w:val="en-US" w:eastAsia="en-GB"/>
        </w:rPr>
      </w:pPr>
      <w:r w:rsidRPr="00D87B39">
        <w:rPr>
          <w:rFonts w:ascii="Calibri" w:hAnsi="Calibri" w:cs="Calibri"/>
          <w:sz w:val="24"/>
          <w:lang w:val="en-US" w:eastAsia="en-GB"/>
        </w:rPr>
        <w:t>All candidates are required to provide identification</w:t>
      </w:r>
      <w:r w:rsidR="00A46262">
        <w:rPr>
          <w:rFonts w:ascii="Calibri" w:hAnsi="Calibri" w:cs="Calibri"/>
          <w:sz w:val="24"/>
          <w:lang w:val="en-US" w:eastAsia="en-GB"/>
        </w:rPr>
        <w:t xml:space="preserve"> at the registration,</w:t>
      </w:r>
      <w:r w:rsidRPr="00D87B39">
        <w:rPr>
          <w:rFonts w:ascii="Calibri" w:hAnsi="Calibri" w:cs="Calibri"/>
          <w:sz w:val="24"/>
          <w:lang w:val="en-US" w:eastAsia="en-GB"/>
        </w:rPr>
        <w:t xml:space="preserve"> one of which must be from group A and if applicable one for group B. </w:t>
      </w:r>
      <w:r w:rsidR="00A46262">
        <w:rPr>
          <w:rFonts w:ascii="Calibri" w:hAnsi="Calibri" w:cs="Calibri"/>
          <w:sz w:val="24"/>
          <w:lang w:val="en-US" w:eastAsia="en-GB"/>
        </w:rPr>
        <w:t xml:space="preserve"> </w:t>
      </w:r>
      <w:r w:rsidRPr="00D87B39">
        <w:rPr>
          <w:rFonts w:ascii="Calibri" w:hAnsi="Calibri" w:cs="Calibri"/>
          <w:sz w:val="24"/>
          <w:lang w:val="en-US" w:eastAsia="en-GB"/>
        </w:rPr>
        <w:t>A further two items are required and can be from any group (one must show candidates current address)</w:t>
      </w:r>
      <w:r w:rsidR="0090080C">
        <w:rPr>
          <w:rFonts w:ascii="Calibri" w:hAnsi="Calibri" w:cs="Calibri"/>
          <w:sz w:val="24"/>
          <w:lang w:val="en-US" w:eastAsia="en-GB"/>
        </w:rPr>
        <w:t xml:space="preserve">. </w:t>
      </w:r>
      <w:r w:rsidR="00A67672">
        <w:rPr>
          <w:rFonts w:ascii="Calibri" w:hAnsi="Calibri" w:cs="Calibri"/>
          <w:sz w:val="24"/>
          <w:lang w:val="en-US" w:eastAsia="en-GB"/>
        </w:rPr>
        <w:t xml:space="preserve"> </w:t>
      </w:r>
      <w:r w:rsidR="00A67672" w:rsidRPr="00A67672">
        <w:rPr>
          <w:rFonts w:ascii="Calibri" w:hAnsi="Calibri" w:cs="Calibri"/>
          <w:sz w:val="24"/>
          <w:lang w:val="en-US" w:eastAsia="en-GB"/>
        </w:rPr>
        <w:t xml:space="preserve">All documents are copied and signed and dated by </w:t>
      </w:r>
      <w:r w:rsidR="00A67672">
        <w:rPr>
          <w:rFonts w:ascii="Calibri" w:hAnsi="Calibri" w:cs="Calibri"/>
          <w:sz w:val="24"/>
          <w:lang w:val="en-US" w:eastAsia="en-GB"/>
        </w:rPr>
        <w:t>Recruit2Schools</w:t>
      </w:r>
      <w:r w:rsidR="00A67672" w:rsidRPr="00A67672">
        <w:rPr>
          <w:rFonts w:ascii="Calibri" w:hAnsi="Calibri" w:cs="Calibri"/>
          <w:sz w:val="24"/>
          <w:lang w:val="en-US" w:eastAsia="en-GB"/>
        </w:rPr>
        <w:t xml:space="preserve"> ‘as originals seen’. These are kept in the candidate’s personal file.</w:t>
      </w:r>
    </w:p>
    <w:p w14:paraId="4DA283B1" w14:textId="77777777" w:rsidR="00D87B39" w:rsidRPr="00D87B39" w:rsidRDefault="00D87B39" w:rsidP="00D87B39">
      <w:pPr>
        <w:suppressAutoHyphens w:val="0"/>
        <w:spacing w:after="188" w:line="375" w:lineRule="atLeast"/>
        <w:rPr>
          <w:rFonts w:ascii="Calibri" w:hAnsi="Calibri" w:cs="Calibri"/>
          <w:sz w:val="24"/>
          <w:lang w:val="en-US" w:eastAsia="en-GB"/>
        </w:rPr>
      </w:pPr>
      <w:r w:rsidRPr="00D87B39">
        <w:rPr>
          <w:rFonts w:ascii="Calibri" w:hAnsi="Calibri" w:cs="Calibri"/>
          <w:b/>
          <w:bCs/>
          <w:sz w:val="24"/>
          <w:lang w:val="en-US" w:eastAsia="en-GB"/>
        </w:rPr>
        <w:t>Acceptable ID documents</w:t>
      </w:r>
    </w:p>
    <w:p w14:paraId="3030A4C2" w14:textId="77777777" w:rsidR="00D87B39" w:rsidRPr="00D87B39" w:rsidRDefault="00D87B39" w:rsidP="00A67672">
      <w:pPr>
        <w:suppressAutoHyphens w:val="0"/>
        <w:spacing w:after="188" w:line="375" w:lineRule="atLeast"/>
        <w:rPr>
          <w:rFonts w:ascii="Calibri" w:hAnsi="Calibri" w:cs="Calibri"/>
          <w:sz w:val="24"/>
          <w:lang w:val="en-US" w:eastAsia="en-GB"/>
        </w:rPr>
      </w:pPr>
      <w:r w:rsidRPr="00D87B39">
        <w:rPr>
          <w:rFonts w:ascii="Calibri" w:hAnsi="Calibri" w:cs="Calibri"/>
          <w:sz w:val="24"/>
          <w:lang w:val="en-US" w:eastAsia="en-GB"/>
        </w:rPr>
        <w:t>A</w:t>
      </w:r>
      <w:r w:rsidR="00A67672">
        <w:rPr>
          <w:rFonts w:ascii="Calibri" w:hAnsi="Calibri" w:cs="Calibri"/>
          <w:sz w:val="24"/>
          <w:lang w:val="en-US" w:eastAsia="en-GB"/>
        </w:rPr>
        <w:t xml:space="preserve">   </w:t>
      </w:r>
      <w:r w:rsidRPr="00D87B39">
        <w:rPr>
          <w:rFonts w:ascii="Calibri" w:hAnsi="Calibri" w:cs="Calibri"/>
          <w:sz w:val="24"/>
          <w:lang w:val="en-US" w:eastAsia="en-GB"/>
        </w:rPr>
        <w:t>Valid Passport and Visa/Permission to work</w:t>
      </w:r>
      <w:r w:rsidR="00A67672">
        <w:rPr>
          <w:rFonts w:ascii="Calibri" w:hAnsi="Calibri" w:cs="Calibri"/>
          <w:sz w:val="24"/>
          <w:lang w:val="en-US" w:eastAsia="en-GB"/>
        </w:rPr>
        <w:t xml:space="preserve">, </w:t>
      </w:r>
      <w:r w:rsidRPr="00D87B39">
        <w:rPr>
          <w:rFonts w:ascii="Calibri" w:hAnsi="Calibri" w:cs="Calibri"/>
          <w:sz w:val="24"/>
          <w:lang w:val="en-US" w:eastAsia="en-GB"/>
        </w:rPr>
        <w:t xml:space="preserve">Current Driving </w:t>
      </w:r>
      <w:proofErr w:type="spellStart"/>
      <w:r w:rsidRPr="00D87B39">
        <w:rPr>
          <w:rFonts w:ascii="Calibri" w:hAnsi="Calibri" w:cs="Calibri"/>
          <w:sz w:val="24"/>
          <w:lang w:val="en-US" w:eastAsia="en-GB"/>
        </w:rPr>
        <w:t>Licence</w:t>
      </w:r>
      <w:proofErr w:type="spellEnd"/>
      <w:r w:rsidRPr="00D87B39">
        <w:rPr>
          <w:rFonts w:ascii="Calibri" w:hAnsi="Calibri" w:cs="Calibri"/>
          <w:sz w:val="24"/>
          <w:lang w:val="en-US" w:eastAsia="en-GB"/>
        </w:rPr>
        <w:t xml:space="preserve"> (Full or Provisional)- If passport is not provided</w:t>
      </w:r>
      <w:r w:rsidR="00A67672">
        <w:rPr>
          <w:rFonts w:ascii="Calibri" w:hAnsi="Calibri" w:cs="Calibri"/>
          <w:sz w:val="24"/>
          <w:lang w:val="en-US" w:eastAsia="en-GB"/>
        </w:rPr>
        <w:t xml:space="preserve">, </w:t>
      </w:r>
      <w:r w:rsidRPr="00D87B39">
        <w:rPr>
          <w:rFonts w:ascii="Calibri" w:hAnsi="Calibri" w:cs="Calibri"/>
          <w:sz w:val="24"/>
          <w:lang w:val="en-US" w:eastAsia="en-GB"/>
        </w:rPr>
        <w:t>Birth Certificate</w:t>
      </w:r>
      <w:r w:rsidR="00A67672">
        <w:rPr>
          <w:rFonts w:ascii="Calibri" w:hAnsi="Calibri" w:cs="Calibri"/>
          <w:sz w:val="24"/>
          <w:lang w:val="en-US" w:eastAsia="en-GB"/>
        </w:rPr>
        <w:t xml:space="preserve">, </w:t>
      </w:r>
      <w:r w:rsidRPr="00D87B39">
        <w:rPr>
          <w:rFonts w:ascii="Calibri" w:hAnsi="Calibri" w:cs="Calibri"/>
          <w:sz w:val="24"/>
          <w:lang w:val="en-US" w:eastAsia="en-GB"/>
        </w:rPr>
        <w:t>EU Identity Card</w:t>
      </w:r>
    </w:p>
    <w:p w14:paraId="7DA0F307" w14:textId="77777777" w:rsidR="00D87B39" w:rsidRPr="00D87B39" w:rsidRDefault="00D87B39" w:rsidP="00A67672">
      <w:pPr>
        <w:suppressAutoHyphens w:val="0"/>
        <w:spacing w:after="188" w:line="375" w:lineRule="atLeast"/>
        <w:rPr>
          <w:rFonts w:ascii="Calibri" w:hAnsi="Calibri" w:cs="Calibri"/>
          <w:sz w:val="24"/>
          <w:lang w:val="en-US" w:eastAsia="en-GB"/>
        </w:rPr>
      </w:pPr>
      <w:r w:rsidRPr="00D87B39">
        <w:rPr>
          <w:rFonts w:ascii="Calibri" w:hAnsi="Calibri" w:cs="Calibri"/>
          <w:sz w:val="24"/>
          <w:lang w:val="en-US" w:eastAsia="en-GB"/>
        </w:rPr>
        <w:t>B</w:t>
      </w:r>
      <w:r w:rsidR="00A67672">
        <w:rPr>
          <w:rFonts w:ascii="Calibri" w:hAnsi="Calibri" w:cs="Calibri"/>
          <w:sz w:val="24"/>
          <w:lang w:val="en-US" w:eastAsia="en-GB"/>
        </w:rPr>
        <w:t xml:space="preserve">   </w:t>
      </w:r>
      <w:r w:rsidRPr="00D87B39">
        <w:rPr>
          <w:rFonts w:ascii="Calibri" w:hAnsi="Calibri" w:cs="Calibri"/>
          <w:sz w:val="24"/>
          <w:lang w:val="en-US" w:eastAsia="en-GB"/>
        </w:rPr>
        <w:t>If the candidate has changed names through either deed-poll or marriage documents in support of this will be required.</w:t>
      </w:r>
    </w:p>
    <w:p w14:paraId="0016B222" w14:textId="6F18EEC0" w:rsidR="00D87B39" w:rsidRPr="00D87B39" w:rsidRDefault="00D87B39" w:rsidP="00A67672">
      <w:pPr>
        <w:suppressAutoHyphens w:val="0"/>
        <w:spacing w:after="188" w:line="375" w:lineRule="atLeast"/>
        <w:rPr>
          <w:rFonts w:ascii="Calibri" w:hAnsi="Calibri" w:cs="Calibri"/>
          <w:sz w:val="24"/>
          <w:lang w:val="en-US" w:eastAsia="en-GB"/>
        </w:rPr>
      </w:pPr>
      <w:r w:rsidRPr="00D87B39">
        <w:rPr>
          <w:rFonts w:ascii="Calibri" w:hAnsi="Calibri" w:cs="Calibri"/>
          <w:sz w:val="24"/>
          <w:lang w:val="en-US" w:eastAsia="en-GB"/>
        </w:rPr>
        <w:t>C</w:t>
      </w:r>
      <w:r w:rsidR="00A67672">
        <w:rPr>
          <w:rFonts w:ascii="Calibri" w:hAnsi="Calibri" w:cs="Calibri"/>
          <w:sz w:val="24"/>
          <w:lang w:val="en-US" w:eastAsia="en-GB"/>
        </w:rPr>
        <w:t xml:space="preserve">   </w:t>
      </w:r>
      <w:r w:rsidRPr="00D87B39">
        <w:rPr>
          <w:rFonts w:ascii="Calibri" w:hAnsi="Calibri" w:cs="Calibri"/>
          <w:sz w:val="24"/>
          <w:lang w:val="en-US" w:eastAsia="en-GB"/>
        </w:rPr>
        <w:t>Bank/Building society statement</w:t>
      </w:r>
      <w:r w:rsidR="00A67672">
        <w:rPr>
          <w:rFonts w:ascii="Calibri" w:hAnsi="Calibri" w:cs="Calibri"/>
          <w:sz w:val="24"/>
          <w:lang w:val="en-US" w:eastAsia="en-GB"/>
        </w:rPr>
        <w:t xml:space="preserve">, </w:t>
      </w:r>
      <w:r w:rsidRPr="00D87B39">
        <w:rPr>
          <w:rFonts w:ascii="Calibri" w:hAnsi="Calibri" w:cs="Calibri"/>
          <w:sz w:val="24"/>
          <w:lang w:val="en-US" w:eastAsia="en-GB"/>
        </w:rPr>
        <w:t>P45/60 statement</w:t>
      </w:r>
      <w:r w:rsidR="00A67672">
        <w:rPr>
          <w:rFonts w:ascii="Calibri" w:hAnsi="Calibri" w:cs="Calibri"/>
          <w:sz w:val="24"/>
          <w:lang w:val="en-US" w:eastAsia="en-GB"/>
        </w:rPr>
        <w:t xml:space="preserve">, </w:t>
      </w:r>
      <w:r w:rsidRPr="00D87B39">
        <w:rPr>
          <w:rFonts w:ascii="Calibri" w:hAnsi="Calibri" w:cs="Calibri"/>
          <w:sz w:val="24"/>
          <w:lang w:val="en-US" w:eastAsia="en-GB"/>
        </w:rPr>
        <w:t>Utility Bill dated within the last 3 months</w:t>
      </w:r>
      <w:r w:rsidR="00A67672">
        <w:rPr>
          <w:rFonts w:ascii="Calibri" w:hAnsi="Calibri" w:cs="Calibri"/>
          <w:sz w:val="24"/>
          <w:lang w:val="en-US" w:eastAsia="en-GB"/>
        </w:rPr>
        <w:t xml:space="preserve">, </w:t>
      </w:r>
      <w:r w:rsidRPr="00D87B39">
        <w:rPr>
          <w:rFonts w:ascii="Calibri" w:hAnsi="Calibri" w:cs="Calibri"/>
          <w:sz w:val="24"/>
          <w:lang w:val="en-US" w:eastAsia="en-GB"/>
        </w:rPr>
        <w:t>Mortgage statement</w:t>
      </w:r>
      <w:r w:rsidR="00A67672">
        <w:rPr>
          <w:rFonts w:ascii="Calibri" w:hAnsi="Calibri" w:cs="Calibri"/>
          <w:sz w:val="24"/>
          <w:lang w:val="en-US" w:eastAsia="en-GB"/>
        </w:rPr>
        <w:t xml:space="preserve">, </w:t>
      </w:r>
      <w:r w:rsidRPr="00D87B39">
        <w:rPr>
          <w:rFonts w:ascii="Calibri" w:hAnsi="Calibri" w:cs="Calibri"/>
          <w:sz w:val="24"/>
          <w:lang w:val="en-US" w:eastAsia="en-GB"/>
        </w:rPr>
        <w:t>Council tax statement from the current year</w:t>
      </w:r>
      <w:r w:rsidR="00A67672">
        <w:rPr>
          <w:rFonts w:ascii="Calibri" w:hAnsi="Calibri" w:cs="Calibri"/>
          <w:sz w:val="24"/>
          <w:lang w:val="en-US" w:eastAsia="en-GB"/>
        </w:rPr>
        <w:t xml:space="preserve">, </w:t>
      </w:r>
      <w:r w:rsidRPr="00D87B39">
        <w:rPr>
          <w:rFonts w:ascii="Calibri" w:hAnsi="Calibri" w:cs="Calibri"/>
          <w:sz w:val="24"/>
          <w:lang w:val="en-US" w:eastAsia="en-GB"/>
        </w:rPr>
        <w:t xml:space="preserve">Correspondence from local government department, </w:t>
      </w:r>
      <w:r w:rsidR="00821E39" w:rsidRPr="00D87B39">
        <w:rPr>
          <w:rFonts w:ascii="Calibri" w:hAnsi="Calibri" w:cs="Calibri"/>
          <w:sz w:val="24"/>
          <w:lang w:val="en-US" w:eastAsia="en-GB"/>
        </w:rPr>
        <w:t>i.e.,</w:t>
      </w:r>
      <w:r w:rsidRPr="00D87B39">
        <w:rPr>
          <w:rFonts w:ascii="Calibri" w:hAnsi="Calibri" w:cs="Calibri"/>
          <w:sz w:val="24"/>
          <w:lang w:val="en-US" w:eastAsia="en-GB"/>
        </w:rPr>
        <w:t xml:space="preserve"> benefits agency, pensions, HM &amp; Revenue</w:t>
      </w:r>
      <w:r w:rsidR="00A67672">
        <w:rPr>
          <w:rFonts w:ascii="Calibri" w:hAnsi="Calibri" w:cs="Calibri"/>
          <w:sz w:val="24"/>
          <w:lang w:val="en-US" w:eastAsia="en-GB"/>
        </w:rPr>
        <w:t xml:space="preserve">, </w:t>
      </w:r>
      <w:r w:rsidRPr="00D87B39">
        <w:rPr>
          <w:rFonts w:ascii="Calibri" w:hAnsi="Calibri" w:cs="Calibri"/>
          <w:sz w:val="24"/>
          <w:lang w:val="en-US" w:eastAsia="en-GB"/>
        </w:rPr>
        <w:t xml:space="preserve">Customs, Job </w:t>
      </w:r>
      <w:r w:rsidRPr="00A0231D">
        <w:rPr>
          <w:rFonts w:ascii="Calibri" w:hAnsi="Calibri" w:cs="Calibri"/>
          <w:sz w:val="24"/>
          <w:lang w:eastAsia="en-GB"/>
        </w:rPr>
        <w:t>centre</w:t>
      </w:r>
      <w:r w:rsidRPr="00D87B39">
        <w:rPr>
          <w:rFonts w:ascii="Calibri" w:hAnsi="Calibri" w:cs="Calibri"/>
          <w:sz w:val="24"/>
          <w:lang w:val="en-US" w:eastAsia="en-GB"/>
        </w:rPr>
        <w:t xml:space="preserve"> plus.</w:t>
      </w:r>
    </w:p>
    <w:p w14:paraId="681360A3" w14:textId="77777777" w:rsidR="00D87B39" w:rsidRDefault="00D87B39" w:rsidP="00D87B39">
      <w:pPr>
        <w:suppressAutoHyphens w:val="0"/>
        <w:spacing w:after="188" w:line="375" w:lineRule="atLeast"/>
        <w:rPr>
          <w:rFonts w:ascii="Calibri" w:hAnsi="Calibri" w:cs="Calibri"/>
          <w:sz w:val="24"/>
          <w:lang w:val="en-US" w:eastAsia="en-GB"/>
        </w:rPr>
      </w:pPr>
      <w:r w:rsidRPr="00D87B39">
        <w:rPr>
          <w:rFonts w:ascii="Calibri" w:hAnsi="Calibri" w:cs="Calibri"/>
          <w:sz w:val="24"/>
          <w:lang w:val="en-US" w:eastAsia="en-GB"/>
        </w:rPr>
        <w:lastRenderedPageBreak/>
        <w:t xml:space="preserve">All candidates are advised to take their Photo ID, Current DBS, Qualifications and Proof of Address with them on the </w:t>
      </w:r>
      <w:r w:rsidR="00A46262">
        <w:rPr>
          <w:rFonts w:ascii="Calibri" w:hAnsi="Calibri" w:cs="Calibri"/>
          <w:sz w:val="24"/>
          <w:lang w:val="en-US" w:eastAsia="en-GB"/>
        </w:rPr>
        <w:t>first</w:t>
      </w:r>
      <w:r w:rsidRPr="00D87B39">
        <w:rPr>
          <w:rFonts w:ascii="Calibri" w:hAnsi="Calibri" w:cs="Calibri"/>
          <w:sz w:val="24"/>
          <w:lang w:val="en-US" w:eastAsia="en-GB"/>
        </w:rPr>
        <w:t xml:space="preserve"> day of their assignments to a new school</w:t>
      </w:r>
      <w:r w:rsidR="00A46262">
        <w:rPr>
          <w:rFonts w:ascii="Calibri" w:hAnsi="Calibri" w:cs="Calibri"/>
          <w:sz w:val="24"/>
          <w:lang w:val="en-US" w:eastAsia="en-GB"/>
        </w:rPr>
        <w:t>,</w:t>
      </w:r>
      <w:r w:rsidRPr="00D87B39">
        <w:rPr>
          <w:rFonts w:ascii="Calibri" w:hAnsi="Calibri" w:cs="Calibri"/>
          <w:sz w:val="24"/>
          <w:lang w:val="en-US" w:eastAsia="en-GB"/>
        </w:rPr>
        <w:t xml:space="preserve"> so that the information can be stored on the school’s Single Central Register.</w:t>
      </w:r>
    </w:p>
    <w:p w14:paraId="1029D731" w14:textId="77777777" w:rsidR="00A46262" w:rsidRPr="00A46262" w:rsidRDefault="00A46262" w:rsidP="00A46262">
      <w:pPr>
        <w:suppressAutoHyphens w:val="0"/>
        <w:spacing w:after="188" w:line="375" w:lineRule="atLeast"/>
        <w:rPr>
          <w:rFonts w:ascii="Calibri" w:hAnsi="Calibri" w:cs="Calibri"/>
          <w:sz w:val="24"/>
          <w:lang w:val="en-US" w:eastAsia="en-GB"/>
        </w:rPr>
      </w:pPr>
      <w:r w:rsidRPr="00A46262">
        <w:rPr>
          <w:rFonts w:ascii="Calibri" w:hAnsi="Calibri" w:cs="Calibri"/>
          <w:b/>
          <w:bCs/>
          <w:sz w:val="24"/>
          <w:lang w:val="en-US" w:eastAsia="en-GB"/>
        </w:rPr>
        <w:t>Qualifications</w:t>
      </w:r>
    </w:p>
    <w:p w14:paraId="79441AF2" w14:textId="79D4EE7D" w:rsidR="00A46262" w:rsidRDefault="656A28B7" w:rsidP="656A28B7">
      <w:pPr>
        <w:suppressAutoHyphens w:val="0"/>
        <w:spacing w:after="188" w:line="375" w:lineRule="atLeast"/>
        <w:rPr>
          <w:rFonts w:ascii="Calibri" w:hAnsi="Calibri" w:cs="Calibri"/>
          <w:sz w:val="24"/>
          <w:lang w:val="en-US" w:eastAsia="en-GB"/>
        </w:rPr>
      </w:pPr>
      <w:r w:rsidRPr="656A28B7">
        <w:rPr>
          <w:rFonts w:ascii="Calibri" w:hAnsi="Calibri" w:cs="Calibri"/>
          <w:sz w:val="24"/>
          <w:lang w:val="en-US" w:eastAsia="en-GB"/>
        </w:rPr>
        <w:t>All candidates must provide evidence that they hold qualified teacher status (QTS) if applying for a teaching role or other valid qualifications depending on the position they are applying for, such as NVQ’s, CACHE, etc., and evidence of qualifications that are relevant to the role. Recruit2Schools ideally requires original documentation but in absence of this a letter confirming the qualification from the training provider will be accepted. The Education Workforce Council (EWC) will offer additional assurance that a candidate is correctly qualified. Schools may view qualifications on request, and this is stated on the Candidate Credentials document that accompanies every booking.</w:t>
      </w:r>
    </w:p>
    <w:p w14:paraId="535CD68F" w14:textId="77777777" w:rsidR="009B699F" w:rsidRPr="00AC3586" w:rsidRDefault="009B699F" w:rsidP="00A46262">
      <w:pPr>
        <w:suppressAutoHyphens w:val="0"/>
        <w:spacing w:after="188" w:line="375" w:lineRule="atLeast"/>
        <w:rPr>
          <w:rFonts w:ascii="Calibri" w:hAnsi="Calibri" w:cs="Calibri"/>
          <w:sz w:val="24"/>
          <w:lang w:val="en-US" w:eastAsia="en-GB"/>
        </w:rPr>
      </w:pPr>
      <w:r w:rsidRPr="00AC3586">
        <w:rPr>
          <w:rFonts w:ascii="Calibri" w:hAnsi="Calibri" w:cs="Calibri"/>
          <w:color w:val="000000"/>
          <w:sz w:val="24"/>
        </w:rPr>
        <w:t xml:space="preserve">If you are an Overseas Trained Teacher, you will need to have a fully recognised teaching qualification from your country of origin. If you are unsure about your qualifications, please </w:t>
      </w:r>
      <w:r w:rsidR="006649E5" w:rsidRPr="00AC3586">
        <w:rPr>
          <w:rFonts w:ascii="Calibri" w:hAnsi="Calibri" w:cs="Calibri"/>
          <w:color w:val="000000"/>
          <w:sz w:val="24"/>
        </w:rPr>
        <w:t>contact</w:t>
      </w:r>
      <w:r w:rsidRPr="00AC3586">
        <w:rPr>
          <w:rFonts w:ascii="Calibri" w:hAnsi="Calibri" w:cs="Calibri"/>
          <w:color w:val="000000"/>
          <w:sz w:val="24"/>
        </w:rPr>
        <w:t xml:space="preserve"> </w:t>
      </w:r>
      <w:hyperlink r:id="rId8" w:tgtFrame="_blank" w:history="1">
        <w:r w:rsidRPr="00AC3586">
          <w:rPr>
            <w:rStyle w:val="Hyperlink"/>
            <w:rFonts w:ascii="Calibri" w:hAnsi="Calibri" w:cs="Calibri"/>
            <w:color w:val="D33F52"/>
            <w:sz w:val="24"/>
          </w:rPr>
          <w:t xml:space="preserve">UK NARIC </w:t>
        </w:r>
      </w:hyperlink>
      <w:r w:rsidRPr="00AC3586">
        <w:rPr>
          <w:rFonts w:ascii="Calibri" w:hAnsi="Calibri" w:cs="Calibri"/>
          <w:color w:val="000000"/>
          <w:sz w:val="24"/>
        </w:rPr>
        <w:t xml:space="preserve">– the National Agency responsible for providing information, </w:t>
      </w:r>
      <w:proofErr w:type="gramStart"/>
      <w:r w:rsidRPr="00AC3586">
        <w:rPr>
          <w:rFonts w:ascii="Calibri" w:hAnsi="Calibri" w:cs="Calibri"/>
          <w:color w:val="000000"/>
          <w:sz w:val="24"/>
        </w:rPr>
        <w:t>advice</w:t>
      </w:r>
      <w:proofErr w:type="gramEnd"/>
      <w:r w:rsidRPr="00AC3586">
        <w:rPr>
          <w:rFonts w:ascii="Calibri" w:hAnsi="Calibri" w:cs="Calibri"/>
          <w:color w:val="000000"/>
          <w:sz w:val="24"/>
        </w:rPr>
        <w:t xml:space="preserve"> and expert opinion on qualifications worldwide.</w:t>
      </w:r>
    </w:p>
    <w:p w14:paraId="01D0AD72" w14:textId="77777777" w:rsidR="00A46262" w:rsidRPr="00A46262" w:rsidRDefault="00495D2C" w:rsidP="00A46262">
      <w:pPr>
        <w:suppressAutoHyphens w:val="0"/>
        <w:spacing w:after="188" w:line="375" w:lineRule="atLeast"/>
        <w:rPr>
          <w:rFonts w:ascii="Calibri" w:hAnsi="Calibri" w:cs="Calibri"/>
          <w:sz w:val="24"/>
          <w:lang w:val="en-US" w:eastAsia="en-GB"/>
        </w:rPr>
      </w:pPr>
      <w:r>
        <w:rPr>
          <w:rFonts w:ascii="Calibri" w:hAnsi="Calibri" w:cs="Calibri"/>
          <w:b/>
          <w:bCs/>
          <w:sz w:val="24"/>
          <w:lang w:val="en-US" w:eastAsia="en-GB"/>
        </w:rPr>
        <w:t>Education Workforce Council (EWC</w:t>
      </w:r>
      <w:r w:rsidR="00A46262" w:rsidRPr="00A46262">
        <w:rPr>
          <w:rFonts w:ascii="Calibri" w:hAnsi="Calibri" w:cs="Calibri"/>
          <w:b/>
          <w:bCs/>
          <w:sz w:val="24"/>
          <w:lang w:val="en-US" w:eastAsia="en-GB"/>
        </w:rPr>
        <w:t>)</w:t>
      </w:r>
    </w:p>
    <w:p w14:paraId="54A637F7" w14:textId="2A1E7EFC" w:rsidR="00A46262" w:rsidRPr="00A46262" w:rsidRDefault="00A46262" w:rsidP="00A46262">
      <w:pPr>
        <w:suppressAutoHyphens w:val="0"/>
        <w:spacing w:after="188" w:line="375" w:lineRule="atLeast"/>
        <w:rPr>
          <w:rFonts w:ascii="Calibri" w:hAnsi="Calibri" w:cs="Calibri"/>
          <w:sz w:val="24"/>
          <w:lang w:val="en-US" w:eastAsia="en-GB"/>
        </w:rPr>
      </w:pPr>
      <w:r w:rsidRPr="00A46262">
        <w:rPr>
          <w:rFonts w:ascii="Calibri" w:hAnsi="Calibri" w:cs="Calibri"/>
          <w:sz w:val="24"/>
          <w:lang w:val="en-US" w:eastAsia="en-GB"/>
        </w:rPr>
        <w:t xml:space="preserve">All </w:t>
      </w:r>
      <w:r w:rsidR="00495D2C">
        <w:rPr>
          <w:rFonts w:ascii="Calibri" w:hAnsi="Calibri" w:cs="Calibri"/>
          <w:sz w:val="24"/>
          <w:lang w:val="en-US" w:eastAsia="en-GB"/>
        </w:rPr>
        <w:t>candidates</w:t>
      </w:r>
      <w:r w:rsidRPr="00A46262">
        <w:rPr>
          <w:rFonts w:ascii="Calibri" w:hAnsi="Calibri" w:cs="Calibri"/>
          <w:sz w:val="24"/>
          <w:lang w:val="en-US" w:eastAsia="en-GB"/>
        </w:rPr>
        <w:t xml:space="preserve"> must be registered with the </w:t>
      </w:r>
      <w:r w:rsidR="00495D2C">
        <w:rPr>
          <w:rFonts w:ascii="Calibri" w:hAnsi="Calibri" w:cs="Calibri"/>
          <w:sz w:val="24"/>
          <w:lang w:val="en-US" w:eastAsia="en-GB"/>
        </w:rPr>
        <w:t>EWC</w:t>
      </w:r>
      <w:r w:rsidRPr="00A46262">
        <w:rPr>
          <w:rFonts w:ascii="Calibri" w:hAnsi="Calibri" w:cs="Calibri"/>
          <w:sz w:val="24"/>
          <w:lang w:val="en-US" w:eastAsia="en-GB"/>
        </w:rPr>
        <w:t xml:space="preserve"> or be in the process of applying</w:t>
      </w:r>
      <w:r w:rsidR="00495D2C">
        <w:rPr>
          <w:rFonts w:ascii="Calibri" w:hAnsi="Calibri" w:cs="Calibri"/>
          <w:sz w:val="24"/>
          <w:lang w:val="en-US" w:eastAsia="en-GB"/>
        </w:rPr>
        <w:t xml:space="preserve">, </w:t>
      </w:r>
      <w:r w:rsidR="004F16B7">
        <w:rPr>
          <w:rFonts w:ascii="Calibri" w:hAnsi="Calibri" w:cs="Calibri"/>
          <w:sz w:val="24"/>
          <w:lang w:val="en-US" w:eastAsia="en-GB"/>
        </w:rPr>
        <w:t>to</w:t>
      </w:r>
      <w:r w:rsidR="00495D2C">
        <w:rPr>
          <w:rFonts w:ascii="Calibri" w:hAnsi="Calibri" w:cs="Calibri"/>
          <w:sz w:val="24"/>
          <w:lang w:val="en-US" w:eastAsia="en-GB"/>
        </w:rPr>
        <w:t xml:space="preserve"> work for Recruit2Schools.</w:t>
      </w:r>
      <w:r w:rsidRPr="00A46262">
        <w:rPr>
          <w:rFonts w:ascii="Calibri" w:hAnsi="Calibri" w:cs="Calibri"/>
          <w:sz w:val="24"/>
          <w:lang w:val="en-US" w:eastAsia="en-GB"/>
        </w:rPr>
        <w:t xml:space="preserve"> Forms are available </w:t>
      </w:r>
      <w:r w:rsidR="00495D2C">
        <w:rPr>
          <w:rFonts w:ascii="Calibri" w:hAnsi="Calibri" w:cs="Calibri"/>
          <w:sz w:val="24"/>
          <w:lang w:val="en-US" w:eastAsia="en-GB"/>
        </w:rPr>
        <w:t xml:space="preserve">from Recruit2Schools </w:t>
      </w:r>
      <w:r w:rsidRPr="00A46262">
        <w:rPr>
          <w:rFonts w:ascii="Calibri" w:hAnsi="Calibri" w:cs="Calibri"/>
          <w:sz w:val="24"/>
          <w:lang w:val="en-US" w:eastAsia="en-GB"/>
        </w:rPr>
        <w:t xml:space="preserve">and </w:t>
      </w:r>
      <w:r w:rsidR="00495D2C">
        <w:rPr>
          <w:rFonts w:ascii="Calibri" w:hAnsi="Calibri" w:cs="Calibri"/>
          <w:sz w:val="24"/>
          <w:lang w:val="en-US" w:eastAsia="en-GB"/>
        </w:rPr>
        <w:t>candidates</w:t>
      </w:r>
      <w:r w:rsidRPr="00A46262">
        <w:rPr>
          <w:rFonts w:ascii="Calibri" w:hAnsi="Calibri" w:cs="Calibri"/>
          <w:sz w:val="24"/>
          <w:lang w:val="en-US" w:eastAsia="en-GB"/>
        </w:rPr>
        <w:t xml:space="preserve"> are encouraged to register at</w:t>
      </w:r>
      <w:r w:rsidR="00B05580">
        <w:rPr>
          <w:rFonts w:ascii="Calibri" w:hAnsi="Calibri" w:cs="Calibri"/>
          <w:sz w:val="24"/>
          <w:lang w:val="en-US" w:eastAsia="en-GB"/>
        </w:rPr>
        <w:t xml:space="preserve"> the</w:t>
      </w:r>
      <w:r w:rsidRPr="00A46262">
        <w:rPr>
          <w:rFonts w:ascii="Calibri" w:hAnsi="Calibri" w:cs="Calibri"/>
          <w:sz w:val="24"/>
          <w:lang w:val="en-US" w:eastAsia="en-GB"/>
        </w:rPr>
        <w:t xml:space="preserve"> </w:t>
      </w:r>
      <w:proofErr w:type="gramStart"/>
      <w:r w:rsidR="00495D2C">
        <w:rPr>
          <w:rFonts w:ascii="Calibri" w:hAnsi="Calibri" w:cs="Calibri"/>
          <w:sz w:val="24"/>
          <w:lang w:val="en-US" w:eastAsia="en-GB"/>
        </w:rPr>
        <w:t>interview</w:t>
      </w:r>
      <w:r w:rsidR="00B05580">
        <w:rPr>
          <w:rFonts w:ascii="Calibri" w:hAnsi="Calibri" w:cs="Calibri"/>
          <w:sz w:val="24"/>
          <w:lang w:val="en-US" w:eastAsia="en-GB"/>
        </w:rPr>
        <w:t xml:space="preserve">, </w:t>
      </w:r>
      <w:r w:rsidR="00495D2C">
        <w:rPr>
          <w:rFonts w:ascii="Calibri" w:hAnsi="Calibri" w:cs="Calibri"/>
          <w:sz w:val="24"/>
          <w:lang w:val="en-US" w:eastAsia="en-GB"/>
        </w:rPr>
        <w:t>if</w:t>
      </w:r>
      <w:proofErr w:type="gramEnd"/>
      <w:r w:rsidR="00495D2C">
        <w:rPr>
          <w:rFonts w:ascii="Calibri" w:hAnsi="Calibri" w:cs="Calibri"/>
          <w:sz w:val="24"/>
          <w:lang w:val="en-US" w:eastAsia="en-GB"/>
        </w:rPr>
        <w:t xml:space="preserve"> they have not already done so</w:t>
      </w:r>
      <w:r w:rsidRPr="00A46262">
        <w:rPr>
          <w:rFonts w:ascii="Calibri" w:hAnsi="Calibri" w:cs="Calibri"/>
          <w:sz w:val="24"/>
          <w:lang w:val="en-US" w:eastAsia="en-GB"/>
        </w:rPr>
        <w:t xml:space="preserve">. </w:t>
      </w:r>
      <w:r w:rsidR="00495D2C">
        <w:rPr>
          <w:rFonts w:ascii="Calibri" w:hAnsi="Calibri" w:cs="Calibri"/>
          <w:sz w:val="24"/>
          <w:lang w:val="en-US" w:eastAsia="en-GB"/>
        </w:rPr>
        <w:t>Recruit2Schools will carry out a check via the EWC as part of the compliance checks and no candidates will be permitted to work in schools until registration has been confirmed</w:t>
      </w:r>
      <w:r w:rsidR="00E75ADD">
        <w:rPr>
          <w:rFonts w:ascii="Calibri" w:hAnsi="Calibri" w:cs="Calibri"/>
          <w:sz w:val="24"/>
          <w:lang w:val="en-US" w:eastAsia="en-GB"/>
        </w:rPr>
        <w:t xml:space="preserve">. </w:t>
      </w:r>
      <w:r w:rsidR="00495D2C">
        <w:rPr>
          <w:rFonts w:ascii="Calibri" w:hAnsi="Calibri" w:cs="Calibri"/>
          <w:sz w:val="24"/>
          <w:lang w:val="en-US" w:eastAsia="en-GB"/>
        </w:rPr>
        <w:t xml:space="preserve"> Full checks will also be carried out to check that </w:t>
      </w:r>
      <w:r w:rsidRPr="00A46262">
        <w:rPr>
          <w:rFonts w:ascii="Calibri" w:hAnsi="Calibri" w:cs="Calibri"/>
          <w:sz w:val="24"/>
          <w:lang w:val="en-US" w:eastAsia="en-GB"/>
        </w:rPr>
        <w:t>no restrictions have been placed</w:t>
      </w:r>
      <w:r w:rsidR="00495D2C">
        <w:rPr>
          <w:rFonts w:ascii="Calibri" w:hAnsi="Calibri" w:cs="Calibri"/>
          <w:sz w:val="24"/>
          <w:lang w:val="en-US" w:eastAsia="en-GB"/>
        </w:rPr>
        <w:t xml:space="preserve"> on the candidate</w:t>
      </w:r>
      <w:r w:rsidRPr="00A46262">
        <w:rPr>
          <w:rFonts w:ascii="Calibri" w:hAnsi="Calibri" w:cs="Calibri"/>
          <w:sz w:val="24"/>
          <w:lang w:val="en-US" w:eastAsia="en-GB"/>
        </w:rPr>
        <w:t>.</w:t>
      </w:r>
      <w:r w:rsidR="00B70DF0">
        <w:rPr>
          <w:rFonts w:ascii="Calibri" w:hAnsi="Calibri" w:cs="Calibri"/>
          <w:sz w:val="24"/>
          <w:lang w:val="en-US" w:eastAsia="en-GB"/>
        </w:rPr>
        <w:t xml:space="preserve"> Should there be any restrictions, then candidates will not be permitted to work for Recruit2Schools. Should there be any issues during placement, regarding continued suitability, the Education Operations Manager will raise concerns with the EWC.</w:t>
      </w:r>
    </w:p>
    <w:p w14:paraId="2776CDF7" w14:textId="77777777" w:rsidR="00495D2C" w:rsidRPr="00495D2C" w:rsidRDefault="00495D2C" w:rsidP="00495D2C">
      <w:pPr>
        <w:suppressAutoHyphens w:val="0"/>
        <w:spacing w:after="188" w:line="375" w:lineRule="atLeast"/>
        <w:rPr>
          <w:rFonts w:ascii="Calibri" w:hAnsi="Calibri" w:cs="Calibri"/>
          <w:sz w:val="24"/>
          <w:lang w:val="en-US" w:eastAsia="en-GB"/>
        </w:rPr>
      </w:pPr>
      <w:r w:rsidRPr="00495D2C">
        <w:rPr>
          <w:rFonts w:ascii="Calibri" w:hAnsi="Calibri" w:cs="Calibri"/>
          <w:b/>
          <w:bCs/>
          <w:sz w:val="24"/>
          <w:lang w:val="en-US" w:eastAsia="en-GB"/>
        </w:rPr>
        <w:t>Disclosure and Barring Service</w:t>
      </w:r>
    </w:p>
    <w:p w14:paraId="4AA0DF1D" w14:textId="77777777" w:rsidR="00C437A2" w:rsidRPr="00495D2C" w:rsidRDefault="00495D2C" w:rsidP="00C437A2">
      <w:pPr>
        <w:suppressAutoHyphens w:val="0"/>
        <w:spacing w:after="188" w:line="375" w:lineRule="atLeast"/>
        <w:rPr>
          <w:rFonts w:ascii="Calibri" w:hAnsi="Calibri" w:cs="Calibri"/>
          <w:sz w:val="24"/>
          <w:lang w:val="en-US" w:eastAsia="en-GB"/>
        </w:rPr>
      </w:pPr>
      <w:r>
        <w:rPr>
          <w:rFonts w:ascii="Calibri" w:hAnsi="Calibri" w:cs="Calibri"/>
          <w:sz w:val="24"/>
          <w:lang w:val="en-US" w:eastAsia="en-GB"/>
        </w:rPr>
        <w:t>Recruit2Schools requires a</w:t>
      </w:r>
      <w:r w:rsidRPr="00495D2C">
        <w:rPr>
          <w:rFonts w:ascii="Calibri" w:hAnsi="Calibri" w:cs="Calibri"/>
          <w:sz w:val="24"/>
          <w:lang w:val="en-US" w:eastAsia="en-GB"/>
        </w:rPr>
        <w:t xml:space="preserve">ll candidates </w:t>
      </w:r>
      <w:r>
        <w:rPr>
          <w:rFonts w:ascii="Calibri" w:hAnsi="Calibri" w:cs="Calibri"/>
          <w:sz w:val="24"/>
          <w:lang w:val="en-US" w:eastAsia="en-GB"/>
        </w:rPr>
        <w:t xml:space="preserve">to have either a current </w:t>
      </w:r>
      <w:r w:rsidRPr="00495D2C">
        <w:rPr>
          <w:rFonts w:ascii="Calibri" w:hAnsi="Calibri" w:cs="Calibri"/>
          <w:sz w:val="24"/>
          <w:lang w:val="en-US" w:eastAsia="en-GB"/>
        </w:rPr>
        <w:t>Enhanced</w:t>
      </w:r>
      <w:r>
        <w:rPr>
          <w:rFonts w:ascii="Calibri" w:hAnsi="Calibri" w:cs="Calibri"/>
          <w:sz w:val="24"/>
          <w:lang w:val="en-US" w:eastAsia="en-GB"/>
        </w:rPr>
        <w:t xml:space="preserve"> DBS certificate which has been issued through Recruit2Schools, or an enhanced DBS cert</w:t>
      </w:r>
      <w:r w:rsidR="000D064F">
        <w:rPr>
          <w:rFonts w:ascii="Calibri" w:hAnsi="Calibri" w:cs="Calibri"/>
          <w:sz w:val="24"/>
          <w:lang w:val="en-US" w:eastAsia="en-GB"/>
        </w:rPr>
        <w:t>ificate issues by a third party which can be verified as current through the DBS update service.</w:t>
      </w:r>
      <w:r w:rsidR="00C437A2">
        <w:rPr>
          <w:rFonts w:ascii="Calibri" w:hAnsi="Calibri" w:cs="Calibri"/>
          <w:sz w:val="24"/>
          <w:lang w:val="en-US" w:eastAsia="en-GB"/>
        </w:rPr>
        <w:t xml:space="preserve">  </w:t>
      </w:r>
      <w:r w:rsidR="000D064F">
        <w:rPr>
          <w:rFonts w:ascii="Calibri" w:hAnsi="Calibri" w:cs="Calibri"/>
          <w:sz w:val="24"/>
          <w:lang w:val="en-US" w:eastAsia="en-GB"/>
        </w:rPr>
        <w:t xml:space="preserve"> </w:t>
      </w:r>
      <w:r w:rsidR="00C437A2" w:rsidRPr="00495D2C">
        <w:rPr>
          <w:rFonts w:ascii="Calibri" w:hAnsi="Calibri" w:cs="Calibri"/>
          <w:sz w:val="24"/>
          <w:lang w:val="en-US" w:eastAsia="en-GB"/>
        </w:rPr>
        <w:t xml:space="preserve">The </w:t>
      </w:r>
      <w:r w:rsidR="00C437A2">
        <w:rPr>
          <w:rFonts w:ascii="Calibri" w:hAnsi="Calibri" w:cs="Calibri"/>
          <w:sz w:val="24"/>
          <w:lang w:val="en-US" w:eastAsia="en-GB"/>
        </w:rPr>
        <w:t>D</w:t>
      </w:r>
      <w:r w:rsidR="00C437A2" w:rsidRPr="00495D2C">
        <w:rPr>
          <w:rFonts w:ascii="Calibri" w:hAnsi="Calibri" w:cs="Calibri"/>
          <w:sz w:val="24"/>
          <w:lang w:val="en-US" w:eastAsia="en-GB"/>
        </w:rPr>
        <w:t>BS system also incorporates a check on the Barred list – formerly List 99.</w:t>
      </w:r>
      <w:r w:rsidR="00C437A2">
        <w:rPr>
          <w:rFonts w:ascii="Calibri" w:hAnsi="Calibri" w:cs="Calibri"/>
          <w:sz w:val="24"/>
          <w:lang w:val="en-US" w:eastAsia="en-GB"/>
        </w:rPr>
        <w:t xml:space="preserve"> </w:t>
      </w:r>
      <w:r w:rsidR="000D064F">
        <w:rPr>
          <w:rFonts w:ascii="Calibri" w:hAnsi="Calibri" w:cs="Calibri"/>
          <w:sz w:val="24"/>
          <w:lang w:val="en-US" w:eastAsia="en-GB"/>
        </w:rPr>
        <w:t xml:space="preserve">Recruit2Schools checks DBS certificates on a quarterly basis, once a candidate has been made active, </w:t>
      </w:r>
      <w:r w:rsidR="000D064F" w:rsidRPr="00495D2C">
        <w:rPr>
          <w:rFonts w:ascii="Calibri" w:hAnsi="Calibri" w:cs="Calibri"/>
          <w:sz w:val="24"/>
          <w:lang w:val="en-US" w:eastAsia="en-GB"/>
        </w:rPr>
        <w:t>to see if any relevant information has been added to the Disclosure.</w:t>
      </w:r>
      <w:r w:rsidR="000D064F">
        <w:rPr>
          <w:rFonts w:ascii="Calibri" w:hAnsi="Calibri" w:cs="Calibri"/>
          <w:sz w:val="24"/>
          <w:lang w:val="en-US" w:eastAsia="en-GB"/>
        </w:rPr>
        <w:t xml:space="preserve">  If the Update Service indicates a change to the disclosure certificate presented by the candidate, a new disclosure certificate is required.</w:t>
      </w:r>
      <w:r w:rsidR="00C437A2">
        <w:rPr>
          <w:rFonts w:ascii="Calibri" w:hAnsi="Calibri" w:cs="Calibri"/>
          <w:sz w:val="24"/>
          <w:lang w:val="en-US" w:eastAsia="en-GB"/>
        </w:rPr>
        <w:t xml:space="preserve">  </w:t>
      </w:r>
    </w:p>
    <w:p w14:paraId="0D0B940D" w14:textId="689213D4" w:rsidR="00B7666A" w:rsidRDefault="17023FFD" w:rsidP="17023FFD">
      <w:pPr>
        <w:suppressAutoHyphens w:val="0"/>
        <w:spacing w:after="188" w:line="375" w:lineRule="atLeast"/>
        <w:rPr>
          <w:rFonts w:ascii="Calibri" w:hAnsi="Calibri" w:cs="Calibri"/>
          <w:sz w:val="24"/>
          <w:lang w:val="en-US" w:eastAsia="en-GB"/>
        </w:rPr>
      </w:pPr>
      <w:r w:rsidRPr="17023FFD">
        <w:rPr>
          <w:rFonts w:ascii="Calibri" w:hAnsi="Calibri" w:cs="Calibri"/>
          <w:sz w:val="24"/>
          <w:lang w:val="en-US" w:eastAsia="en-GB"/>
        </w:rPr>
        <w:t xml:space="preserve">Before placing a candidate, Recruit2Schools will confirm if the disclosure certificate contains information or not. If the certificate contains information, candidates will be asked to provide a copy of the original certificate to Recruit2Schools to determine suitability for registration.  </w:t>
      </w:r>
    </w:p>
    <w:p w14:paraId="6CB26C5E" w14:textId="77777777" w:rsidR="000D064F" w:rsidRDefault="000D064F" w:rsidP="00495D2C">
      <w:pPr>
        <w:suppressAutoHyphens w:val="0"/>
        <w:spacing w:after="188" w:line="375" w:lineRule="atLeast"/>
        <w:rPr>
          <w:rFonts w:ascii="Calibri" w:hAnsi="Calibri" w:cs="Calibri"/>
          <w:sz w:val="24"/>
          <w:lang w:val="en-US" w:eastAsia="en-GB"/>
        </w:rPr>
      </w:pPr>
      <w:r>
        <w:rPr>
          <w:rFonts w:ascii="Calibri" w:hAnsi="Calibri" w:cs="Calibri"/>
          <w:sz w:val="24"/>
          <w:lang w:val="en-US" w:eastAsia="en-GB"/>
        </w:rPr>
        <w:lastRenderedPageBreak/>
        <w:t>Recruit2Schools shares information noted on individuals’ disclosure certificates with clients</w:t>
      </w:r>
      <w:r w:rsidR="00E75ADD">
        <w:rPr>
          <w:rFonts w:ascii="Calibri" w:hAnsi="Calibri" w:cs="Calibri"/>
          <w:sz w:val="24"/>
          <w:lang w:val="en-US" w:eastAsia="en-GB"/>
        </w:rPr>
        <w:t>,</w:t>
      </w:r>
      <w:r>
        <w:rPr>
          <w:rFonts w:ascii="Calibri" w:hAnsi="Calibri" w:cs="Calibri"/>
          <w:sz w:val="24"/>
          <w:lang w:val="en-US" w:eastAsia="en-GB"/>
        </w:rPr>
        <w:t xml:space="preserve"> as required by the DfE. All candidates are advised to take their DBS certificate to assignments to allow clients to record the details in the schools Single Central Register.</w:t>
      </w:r>
    </w:p>
    <w:p w14:paraId="0DBFAF45" w14:textId="4F3D74A3" w:rsidR="009B699F" w:rsidRPr="009B699F" w:rsidRDefault="009B699F" w:rsidP="00495D2C">
      <w:pPr>
        <w:suppressAutoHyphens w:val="0"/>
        <w:spacing w:after="188" w:line="375" w:lineRule="atLeast"/>
        <w:rPr>
          <w:rFonts w:ascii="Calibri" w:hAnsi="Calibri" w:cs="Calibri"/>
          <w:b/>
          <w:sz w:val="24"/>
          <w:lang w:val="en-US" w:eastAsia="en-GB"/>
        </w:rPr>
      </w:pPr>
      <w:r w:rsidRPr="009B699F">
        <w:rPr>
          <w:rFonts w:ascii="Calibri" w:hAnsi="Calibri" w:cs="Calibri"/>
          <w:b/>
          <w:sz w:val="24"/>
          <w:lang w:val="en-US" w:eastAsia="en-GB"/>
        </w:rPr>
        <w:t>Overseas Police Checks</w:t>
      </w:r>
      <w:r w:rsidR="00D508CB">
        <w:rPr>
          <w:rFonts w:ascii="Calibri" w:hAnsi="Calibri" w:cs="Calibri"/>
          <w:b/>
          <w:sz w:val="24"/>
          <w:lang w:val="en-US" w:eastAsia="en-GB"/>
        </w:rPr>
        <w:t>/Letter of Professional standing</w:t>
      </w:r>
    </w:p>
    <w:p w14:paraId="2C37385D" w14:textId="615C98F2" w:rsidR="002230F9" w:rsidRDefault="009B699F" w:rsidP="00495D2C">
      <w:pPr>
        <w:suppressAutoHyphens w:val="0"/>
        <w:spacing w:after="188" w:line="375" w:lineRule="atLeast"/>
        <w:rPr>
          <w:rFonts w:ascii="Calibri" w:hAnsi="Calibri" w:cs="Calibri"/>
          <w:sz w:val="24"/>
          <w:lang w:val="en-US" w:eastAsia="en-GB"/>
        </w:rPr>
      </w:pPr>
      <w:r>
        <w:rPr>
          <w:rFonts w:ascii="Calibri" w:hAnsi="Calibri" w:cs="Calibri"/>
          <w:sz w:val="24"/>
          <w:lang w:val="en-US" w:eastAsia="en-GB"/>
        </w:rPr>
        <w:t xml:space="preserve">If a candidate has lived or worked abroad for more than six months within the last five years, they will be asked to present an Overseas Police check from the country they were in to cover that period. If candidates are unable to obtain a police check, then we may accept references/a letter of good conduct from previous places of study or employment in that country. </w:t>
      </w:r>
      <w:r w:rsidR="008B7EA3" w:rsidRPr="00F159D3">
        <w:rPr>
          <w:rFonts w:ascii="Calibri" w:hAnsi="Calibri" w:cs="Calibri"/>
          <w:sz w:val="24"/>
          <w:lang w:val="en-US" w:eastAsia="en-GB"/>
        </w:rPr>
        <w:t>From January 2021, all candidates who</w:t>
      </w:r>
      <w:r w:rsidR="00511F51" w:rsidRPr="00F159D3">
        <w:rPr>
          <w:rFonts w:ascii="Calibri" w:hAnsi="Calibri" w:cs="Calibri"/>
          <w:sz w:val="24"/>
          <w:lang w:val="en-US" w:eastAsia="en-GB"/>
        </w:rPr>
        <w:t xml:space="preserve"> have worked overseas will be </w:t>
      </w:r>
      <w:r w:rsidR="00F01A64" w:rsidRPr="00F159D3">
        <w:rPr>
          <w:rFonts w:ascii="Calibri" w:hAnsi="Calibri" w:cs="Calibri"/>
          <w:sz w:val="24"/>
          <w:lang w:val="en-US" w:eastAsia="en-GB"/>
        </w:rPr>
        <w:t xml:space="preserve">required to present us with a ‘Letter of Professional </w:t>
      </w:r>
      <w:r w:rsidR="00967697" w:rsidRPr="00F159D3">
        <w:rPr>
          <w:rFonts w:ascii="Calibri" w:hAnsi="Calibri" w:cs="Calibri"/>
          <w:sz w:val="24"/>
          <w:lang w:val="en-US" w:eastAsia="en-GB"/>
        </w:rPr>
        <w:t>Standing’</w:t>
      </w:r>
      <w:r w:rsidR="00A107F0" w:rsidRPr="00F159D3">
        <w:rPr>
          <w:rFonts w:ascii="Calibri" w:hAnsi="Calibri" w:cs="Calibri"/>
          <w:sz w:val="24"/>
          <w:lang w:val="en-US" w:eastAsia="en-GB"/>
        </w:rPr>
        <w:t xml:space="preserve"> as proof of their </w:t>
      </w:r>
      <w:r w:rsidR="009E3E49" w:rsidRPr="00F159D3">
        <w:rPr>
          <w:rFonts w:ascii="Calibri" w:hAnsi="Calibri" w:cs="Calibri"/>
          <w:sz w:val="24"/>
          <w:lang w:val="en-US" w:eastAsia="en-GB"/>
        </w:rPr>
        <w:t>past conduct as a teacher.</w:t>
      </w:r>
    </w:p>
    <w:p w14:paraId="4B50CB49" w14:textId="77777777" w:rsidR="00C437A2" w:rsidRDefault="00C437A2" w:rsidP="00D87B39">
      <w:pPr>
        <w:suppressAutoHyphens w:val="0"/>
        <w:spacing w:after="188" w:line="375" w:lineRule="atLeast"/>
        <w:rPr>
          <w:rFonts w:ascii="Calibri" w:hAnsi="Calibri" w:cs="Calibri"/>
          <w:b/>
          <w:bCs/>
          <w:sz w:val="24"/>
          <w:lang w:val="en-US" w:eastAsia="en-GB"/>
        </w:rPr>
      </w:pPr>
      <w:r>
        <w:rPr>
          <w:rFonts w:ascii="Calibri" w:hAnsi="Calibri" w:cs="Calibri"/>
          <w:b/>
          <w:bCs/>
          <w:sz w:val="24"/>
          <w:lang w:val="en-US" w:eastAsia="en-GB"/>
        </w:rPr>
        <w:t>Disqualification by Association</w:t>
      </w:r>
    </w:p>
    <w:p w14:paraId="6432070C" w14:textId="77777777" w:rsidR="00C437A2" w:rsidRPr="00C437A2" w:rsidRDefault="00C437A2" w:rsidP="00D87B39">
      <w:pPr>
        <w:suppressAutoHyphens w:val="0"/>
        <w:spacing w:after="188" w:line="375" w:lineRule="atLeast"/>
        <w:rPr>
          <w:rFonts w:ascii="Calibri" w:hAnsi="Calibri" w:cs="Calibri"/>
          <w:bCs/>
          <w:sz w:val="24"/>
          <w:lang w:val="en-US" w:eastAsia="en-GB"/>
        </w:rPr>
      </w:pPr>
      <w:r>
        <w:rPr>
          <w:rFonts w:ascii="Calibri" w:hAnsi="Calibri" w:cs="Calibri"/>
          <w:bCs/>
          <w:sz w:val="24"/>
          <w:lang w:val="en-US" w:eastAsia="en-GB"/>
        </w:rPr>
        <w:t xml:space="preserve">In accordance with the Childcare Act 2006 and the Childcare (Disqualification) regulations 2009, all candidates must declare in writing that they are not disqualified on any grounds as set out in the DfE </w:t>
      </w:r>
      <w:r w:rsidR="004F16B7">
        <w:rPr>
          <w:rFonts w:ascii="Calibri" w:hAnsi="Calibri" w:cs="Calibri"/>
          <w:bCs/>
          <w:sz w:val="24"/>
          <w:lang w:val="en-US" w:eastAsia="en-GB"/>
        </w:rPr>
        <w:t>guidance,</w:t>
      </w:r>
      <w:r>
        <w:rPr>
          <w:rFonts w:ascii="Calibri" w:hAnsi="Calibri" w:cs="Calibri"/>
          <w:bCs/>
          <w:sz w:val="24"/>
          <w:lang w:val="en-US" w:eastAsia="en-GB"/>
        </w:rPr>
        <w:t xml:space="preserve"> that to the </w:t>
      </w:r>
      <w:r w:rsidR="00B70DF0">
        <w:rPr>
          <w:rFonts w:ascii="Calibri" w:hAnsi="Calibri" w:cs="Calibri"/>
          <w:bCs/>
          <w:sz w:val="24"/>
          <w:lang w:val="en-US" w:eastAsia="en-GB"/>
        </w:rPr>
        <w:t>b</w:t>
      </w:r>
      <w:r>
        <w:rPr>
          <w:rFonts w:ascii="Calibri" w:hAnsi="Calibri" w:cs="Calibri"/>
          <w:bCs/>
          <w:sz w:val="24"/>
          <w:lang w:val="en-US" w:eastAsia="en-GB"/>
        </w:rPr>
        <w:t>est of their knowledge they do not live with anyone who is disqualified on any of the grounds set out in the guidance, and that they understand their specific responsibilities to safeguard children.</w:t>
      </w:r>
      <w:r w:rsidR="00A64517">
        <w:rPr>
          <w:rFonts w:ascii="Calibri" w:hAnsi="Calibri" w:cs="Calibri"/>
          <w:bCs/>
          <w:sz w:val="24"/>
          <w:lang w:val="en-US" w:eastAsia="en-GB"/>
        </w:rPr>
        <w:t xml:space="preserve"> Should any declarations raise concerns, the Education Operations Manager will review candidate suitability</w:t>
      </w:r>
      <w:r w:rsidR="00B70DF0">
        <w:rPr>
          <w:rFonts w:ascii="Calibri" w:hAnsi="Calibri" w:cs="Calibri"/>
          <w:bCs/>
          <w:sz w:val="24"/>
          <w:lang w:val="en-US" w:eastAsia="en-GB"/>
        </w:rPr>
        <w:t>,</w:t>
      </w:r>
      <w:r w:rsidR="00A64517">
        <w:rPr>
          <w:rFonts w:ascii="Calibri" w:hAnsi="Calibri" w:cs="Calibri"/>
          <w:bCs/>
          <w:sz w:val="24"/>
          <w:lang w:val="en-US" w:eastAsia="en-GB"/>
        </w:rPr>
        <w:t xml:space="preserve"> in line with the safeguarding</w:t>
      </w:r>
      <w:r w:rsidR="00B70DF0">
        <w:rPr>
          <w:rFonts w:ascii="Calibri" w:hAnsi="Calibri" w:cs="Calibri"/>
          <w:bCs/>
          <w:sz w:val="24"/>
          <w:lang w:val="en-US" w:eastAsia="en-GB"/>
        </w:rPr>
        <w:t xml:space="preserve"> policy.</w:t>
      </w:r>
    </w:p>
    <w:p w14:paraId="071E4E01" w14:textId="77777777" w:rsidR="00C437A2" w:rsidRPr="00C437A2" w:rsidRDefault="00C437A2" w:rsidP="00C437A2">
      <w:pPr>
        <w:suppressAutoHyphens w:val="0"/>
        <w:spacing w:after="188" w:line="375" w:lineRule="atLeast"/>
        <w:rPr>
          <w:rFonts w:ascii="Calibri" w:hAnsi="Calibri" w:cs="Calibri"/>
          <w:sz w:val="24"/>
          <w:lang w:val="en-US" w:eastAsia="en-GB"/>
        </w:rPr>
      </w:pPr>
      <w:r w:rsidRPr="00C437A2">
        <w:rPr>
          <w:rFonts w:ascii="Calibri" w:hAnsi="Calibri" w:cs="Calibri"/>
          <w:b/>
          <w:bCs/>
          <w:sz w:val="24"/>
          <w:lang w:val="en-US" w:eastAsia="en-GB"/>
        </w:rPr>
        <w:t>References</w:t>
      </w:r>
    </w:p>
    <w:p w14:paraId="2D446634" w14:textId="77777777" w:rsidR="00C437A2" w:rsidRPr="00C437A2" w:rsidRDefault="00C437A2" w:rsidP="00C437A2">
      <w:pPr>
        <w:suppressAutoHyphens w:val="0"/>
        <w:spacing w:after="188" w:line="375" w:lineRule="atLeast"/>
        <w:rPr>
          <w:rFonts w:ascii="Calibri" w:hAnsi="Calibri" w:cs="Calibri"/>
          <w:sz w:val="24"/>
          <w:lang w:val="en-US" w:eastAsia="en-GB"/>
        </w:rPr>
      </w:pPr>
      <w:r w:rsidRPr="00C437A2">
        <w:rPr>
          <w:rFonts w:ascii="Calibri" w:hAnsi="Calibri" w:cs="Calibri"/>
          <w:sz w:val="24"/>
          <w:lang w:val="en-US" w:eastAsia="en-GB"/>
        </w:rPr>
        <w:t>All candidates are required to provide details of at least two references,</w:t>
      </w:r>
      <w:r w:rsidR="00E75ADD">
        <w:rPr>
          <w:rFonts w:ascii="Calibri" w:hAnsi="Calibri" w:cs="Calibri"/>
          <w:sz w:val="24"/>
          <w:lang w:val="en-US" w:eastAsia="en-GB"/>
        </w:rPr>
        <w:t xml:space="preserve"> to cover at least a two- year period,</w:t>
      </w:r>
      <w:r w:rsidRPr="00C437A2">
        <w:rPr>
          <w:rFonts w:ascii="Calibri" w:hAnsi="Calibri" w:cs="Calibri"/>
          <w:sz w:val="24"/>
          <w:lang w:val="en-US" w:eastAsia="en-GB"/>
        </w:rPr>
        <w:t xml:space="preserve"> one of whom must be their previous/current employer and ideally both who are able to comment directly on their performance in the education field. Both referees must be senior (ideally a Head teacher or someone from the SLT) to the candidat</w:t>
      </w:r>
      <w:r>
        <w:rPr>
          <w:rFonts w:ascii="Calibri" w:hAnsi="Calibri" w:cs="Calibri"/>
          <w:sz w:val="24"/>
          <w:lang w:val="en-US" w:eastAsia="en-GB"/>
        </w:rPr>
        <w:t>e. Any gaps must be evidenced.</w:t>
      </w:r>
    </w:p>
    <w:p w14:paraId="0B6B8FF1" w14:textId="77777777" w:rsidR="00C437A2" w:rsidRPr="00C437A2" w:rsidRDefault="00C437A2" w:rsidP="004F16B7">
      <w:pPr>
        <w:suppressAutoHyphens w:val="0"/>
        <w:spacing w:after="188" w:line="375" w:lineRule="atLeast"/>
        <w:ind w:left="60" w:firstLine="360"/>
        <w:rPr>
          <w:rFonts w:ascii="Calibri" w:hAnsi="Calibri" w:cs="Calibri"/>
          <w:sz w:val="24"/>
          <w:lang w:val="en-US" w:eastAsia="en-GB"/>
        </w:rPr>
      </w:pPr>
      <w:r w:rsidRPr="00C437A2">
        <w:rPr>
          <w:rFonts w:ascii="Calibri" w:hAnsi="Calibri" w:cs="Calibri"/>
          <w:b/>
          <w:bCs/>
          <w:sz w:val="24"/>
          <w:lang w:val="en-US" w:eastAsia="en-GB"/>
        </w:rPr>
        <w:t>Written</w:t>
      </w:r>
    </w:p>
    <w:p w14:paraId="27FB0A1B" w14:textId="77777777" w:rsidR="00C437A2" w:rsidRPr="00C437A2" w:rsidRDefault="00C437A2" w:rsidP="004F16B7">
      <w:pPr>
        <w:suppressAutoHyphens w:val="0"/>
        <w:spacing w:after="188" w:line="375" w:lineRule="atLeast"/>
        <w:ind w:left="420"/>
        <w:rPr>
          <w:rFonts w:ascii="Calibri" w:hAnsi="Calibri" w:cs="Calibri"/>
          <w:sz w:val="24"/>
          <w:lang w:val="en-US" w:eastAsia="en-GB"/>
        </w:rPr>
      </w:pPr>
      <w:r>
        <w:rPr>
          <w:rFonts w:ascii="Calibri" w:hAnsi="Calibri" w:cs="Calibri"/>
          <w:sz w:val="24"/>
          <w:lang w:val="en-US" w:eastAsia="en-GB"/>
        </w:rPr>
        <w:t xml:space="preserve">Recruit2Schools </w:t>
      </w:r>
      <w:r w:rsidRPr="00C437A2">
        <w:rPr>
          <w:rFonts w:ascii="Calibri" w:hAnsi="Calibri" w:cs="Calibri"/>
          <w:sz w:val="24"/>
          <w:lang w:val="en-US" w:eastAsia="en-GB"/>
        </w:rPr>
        <w:t xml:space="preserve">require both references </w:t>
      </w:r>
      <w:r>
        <w:rPr>
          <w:rFonts w:ascii="Calibri" w:hAnsi="Calibri" w:cs="Calibri"/>
          <w:sz w:val="24"/>
          <w:lang w:val="en-US" w:eastAsia="en-GB"/>
        </w:rPr>
        <w:t xml:space="preserve">to be received, in writing, </w:t>
      </w:r>
      <w:r w:rsidRPr="00C437A2">
        <w:rPr>
          <w:rFonts w:ascii="Calibri" w:hAnsi="Calibri" w:cs="Calibri"/>
          <w:sz w:val="24"/>
          <w:lang w:val="en-US" w:eastAsia="en-GB"/>
        </w:rPr>
        <w:t>prior to placement. Emailed references are acceptable and we ensure that we retain a copy of the over sheet detailing the senders email address.</w:t>
      </w:r>
    </w:p>
    <w:p w14:paraId="011BC1F2" w14:textId="77777777" w:rsidR="00C437A2" w:rsidRPr="00C437A2" w:rsidRDefault="00C437A2" w:rsidP="004F16B7">
      <w:pPr>
        <w:suppressAutoHyphens w:val="0"/>
        <w:spacing w:after="188" w:line="375" w:lineRule="atLeast"/>
        <w:ind w:left="420"/>
        <w:rPr>
          <w:rFonts w:ascii="Calibri" w:hAnsi="Calibri" w:cs="Calibri"/>
          <w:sz w:val="24"/>
          <w:lang w:val="en-US" w:eastAsia="en-GB"/>
        </w:rPr>
      </w:pPr>
      <w:r w:rsidRPr="00C437A2">
        <w:rPr>
          <w:rFonts w:ascii="Calibri" w:hAnsi="Calibri" w:cs="Calibri"/>
          <w:b/>
          <w:bCs/>
          <w:sz w:val="24"/>
          <w:lang w:val="en-US" w:eastAsia="en-GB"/>
        </w:rPr>
        <w:t>Verbal</w:t>
      </w:r>
    </w:p>
    <w:p w14:paraId="1DDDB674" w14:textId="77777777" w:rsidR="00C437A2" w:rsidRDefault="00C437A2" w:rsidP="004F16B7">
      <w:pPr>
        <w:suppressAutoHyphens w:val="0"/>
        <w:spacing w:after="188" w:line="375" w:lineRule="atLeast"/>
        <w:ind w:left="420"/>
        <w:rPr>
          <w:rFonts w:ascii="Calibri" w:hAnsi="Calibri" w:cs="Calibri"/>
          <w:sz w:val="24"/>
          <w:lang w:val="en-US" w:eastAsia="en-GB"/>
        </w:rPr>
      </w:pPr>
      <w:r w:rsidRPr="00C437A2">
        <w:rPr>
          <w:rFonts w:ascii="Calibri" w:hAnsi="Calibri" w:cs="Calibri"/>
          <w:sz w:val="24"/>
          <w:lang w:val="en-US" w:eastAsia="en-GB"/>
        </w:rPr>
        <w:t xml:space="preserve">Verbal references may be taken but written verification </w:t>
      </w:r>
      <w:r>
        <w:rPr>
          <w:rFonts w:ascii="Calibri" w:hAnsi="Calibri" w:cs="Calibri"/>
          <w:sz w:val="24"/>
          <w:lang w:val="en-US" w:eastAsia="en-GB"/>
        </w:rPr>
        <w:t xml:space="preserve">is </w:t>
      </w:r>
      <w:r w:rsidRPr="00C437A2">
        <w:rPr>
          <w:rFonts w:ascii="Calibri" w:hAnsi="Calibri" w:cs="Calibri"/>
          <w:sz w:val="24"/>
          <w:lang w:val="en-US" w:eastAsia="en-GB"/>
        </w:rPr>
        <w:t>required. A candidate may be placed on the strength of one written and one verbal reference. If the referee fails to respond to our reference request</w:t>
      </w:r>
      <w:r w:rsidR="008D1889">
        <w:rPr>
          <w:rFonts w:ascii="Calibri" w:hAnsi="Calibri" w:cs="Calibri"/>
          <w:sz w:val="24"/>
          <w:lang w:val="en-US" w:eastAsia="en-GB"/>
        </w:rPr>
        <w:t>,</w:t>
      </w:r>
      <w:r w:rsidRPr="00C437A2">
        <w:rPr>
          <w:rFonts w:ascii="Calibri" w:hAnsi="Calibri" w:cs="Calibri"/>
          <w:sz w:val="24"/>
          <w:lang w:val="en-US" w:eastAsia="en-GB"/>
        </w:rPr>
        <w:t xml:space="preserve"> we approach the </w:t>
      </w:r>
      <w:r w:rsidR="008D1889">
        <w:rPr>
          <w:rFonts w:ascii="Calibri" w:hAnsi="Calibri" w:cs="Calibri"/>
          <w:sz w:val="24"/>
          <w:lang w:val="en-US" w:eastAsia="en-GB"/>
        </w:rPr>
        <w:t>candidate</w:t>
      </w:r>
      <w:r w:rsidRPr="00C437A2">
        <w:rPr>
          <w:rFonts w:ascii="Calibri" w:hAnsi="Calibri" w:cs="Calibri"/>
          <w:sz w:val="24"/>
          <w:lang w:val="en-US" w:eastAsia="en-GB"/>
        </w:rPr>
        <w:t xml:space="preserve"> and ask for a third referee or for the</w:t>
      </w:r>
      <w:r w:rsidR="008D1889">
        <w:rPr>
          <w:rFonts w:ascii="Calibri" w:hAnsi="Calibri" w:cs="Calibri"/>
          <w:sz w:val="24"/>
          <w:lang w:val="en-US" w:eastAsia="en-GB"/>
        </w:rPr>
        <w:t xml:space="preserve"> candidate</w:t>
      </w:r>
      <w:r w:rsidRPr="00C437A2">
        <w:rPr>
          <w:rFonts w:ascii="Calibri" w:hAnsi="Calibri" w:cs="Calibri"/>
          <w:sz w:val="24"/>
          <w:lang w:val="en-US" w:eastAsia="en-GB"/>
        </w:rPr>
        <w:t xml:space="preserve"> to prompt on our behalf. We would normally expect confirmation of a written reference to be received within 7 working days.</w:t>
      </w:r>
    </w:p>
    <w:p w14:paraId="24907DAD" w14:textId="77777777" w:rsidR="00790D5C" w:rsidRDefault="00790D5C" w:rsidP="004F16B7">
      <w:pPr>
        <w:suppressAutoHyphens w:val="0"/>
        <w:spacing w:after="188" w:line="375" w:lineRule="atLeast"/>
        <w:ind w:left="420"/>
        <w:rPr>
          <w:rFonts w:ascii="Calibri" w:hAnsi="Calibri" w:cs="Calibri"/>
          <w:b/>
          <w:bCs/>
          <w:sz w:val="24"/>
          <w:lang w:val="en-US" w:eastAsia="en-GB"/>
        </w:rPr>
      </w:pPr>
    </w:p>
    <w:p w14:paraId="252FEF7B" w14:textId="7BFC9942" w:rsidR="00C437A2" w:rsidRPr="00C437A2" w:rsidRDefault="00C437A2" w:rsidP="004F16B7">
      <w:pPr>
        <w:suppressAutoHyphens w:val="0"/>
        <w:spacing w:after="188" w:line="375" w:lineRule="atLeast"/>
        <w:ind w:left="420"/>
        <w:rPr>
          <w:rFonts w:ascii="Calibri" w:hAnsi="Calibri" w:cs="Calibri"/>
          <w:sz w:val="24"/>
          <w:lang w:val="en-US" w:eastAsia="en-GB"/>
        </w:rPr>
      </w:pPr>
      <w:r w:rsidRPr="00C437A2">
        <w:rPr>
          <w:rFonts w:ascii="Calibri" w:hAnsi="Calibri" w:cs="Calibri"/>
          <w:b/>
          <w:bCs/>
          <w:sz w:val="24"/>
          <w:lang w:val="en-US" w:eastAsia="en-GB"/>
        </w:rPr>
        <w:lastRenderedPageBreak/>
        <w:t>Open</w:t>
      </w:r>
    </w:p>
    <w:p w14:paraId="4E2BA24A" w14:textId="77777777" w:rsidR="00C437A2" w:rsidRPr="00C437A2" w:rsidRDefault="00C437A2" w:rsidP="004F16B7">
      <w:pPr>
        <w:suppressAutoHyphens w:val="0"/>
        <w:spacing w:after="188" w:line="375" w:lineRule="atLeast"/>
        <w:ind w:firstLine="420"/>
        <w:rPr>
          <w:rFonts w:ascii="Calibri" w:hAnsi="Calibri" w:cs="Calibri"/>
          <w:sz w:val="24"/>
          <w:lang w:val="en-US" w:eastAsia="en-GB"/>
        </w:rPr>
      </w:pPr>
      <w:r w:rsidRPr="00C437A2">
        <w:rPr>
          <w:rFonts w:ascii="Calibri" w:hAnsi="Calibri" w:cs="Calibri"/>
          <w:sz w:val="24"/>
          <w:lang w:val="en-US" w:eastAsia="en-GB"/>
        </w:rPr>
        <w:t>Open reference</w:t>
      </w:r>
      <w:r w:rsidR="008D1889">
        <w:rPr>
          <w:rFonts w:ascii="Calibri" w:hAnsi="Calibri" w:cs="Calibri"/>
          <w:sz w:val="24"/>
          <w:lang w:val="en-US" w:eastAsia="en-GB"/>
        </w:rPr>
        <w:t>s or to ‘whom it may concern’ references</w:t>
      </w:r>
      <w:r w:rsidRPr="00C437A2">
        <w:rPr>
          <w:rFonts w:ascii="Calibri" w:hAnsi="Calibri" w:cs="Calibri"/>
          <w:sz w:val="24"/>
          <w:lang w:val="en-US" w:eastAsia="en-GB"/>
        </w:rPr>
        <w:t xml:space="preserve"> are</w:t>
      </w:r>
      <w:r w:rsidR="008D1889">
        <w:rPr>
          <w:rFonts w:ascii="Calibri" w:hAnsi="Calibri" w:cs="Calibri"/>
          <w:sz w:val="24"/>
          <w:lang w:val="en-US" w:eastAsia="en-GB"/>
        </w:rPr>
        <w:t xml:space="preserve"> not</w:t>
      </w:r>
      <w:r w:rsidRPr="00C437A2">
        <w:rPr>
          <w:rFonts w:ascii="Calibri" w:hAnsi="Calibri" w:cs="Calibri"/>
          <w:sz w:val="24"/>
          <w:lang w:val="en-US" w:eastAsia="en-GB"/>
        </w:rPr>
        <w:t xml:space="preserve"> accepted </w:t>
      </w:r>
      <w:r w:rsidR="008D1889">
        <w:rPr>
          <w:rFonts w:ascii="Calibri" w:hAnsi="Calibri" w:cs="Calibri"/>
          <w:sz w:val="24"/>
          <w:lang w:val="en-US" w:eastAsia="en-GB"/>
        </w:rPr>
        <w:t>by Recruit2Schools.</w:t>
      </w:r>
    </w:p>
    <w:p w14:paraId="0885CB68" w14:textId="50A30301" w:rsidR="00C437A2" w:rsidRPr="00C437A2" w:rsidRDefault="00C437A2" w:rsidP="004F16B7">
      <w:pPr>
        <w:suppressAutoHyphens w:val="0"/>
        <w:spacing w:after="188" w:line="375" w:lineRule="atLeast"/>
        <w:ind w:left="420"/>
        <w:rPr>
          <w:rFonts w:ascii="Calibri" w:hAnsi="Calibri" w:cs="Calibri"/>
          <w:sz w:val="24"/>
          <w:lang w:val="en-US" w:eastAsia="en-GB"/>
        </w:rPr>
      </w:pPr>
      <w:r w:rsidRPr="00C437A2">
        <w:rPr>
          <w:rFonts w:ascii="Calibri" w:hAnsi="Calibri" w:cs="Calibri"/>
          <w:b/>
          <w:bCs/>
          <w:sz w:val="24"/>
          <w:lang w:val="en-US" w:eastAsia="en-GB"/>
        </w:rPr>
        <w:t>Character</w:t>
      </w:r>
    </w:p>
    <w:p w14:paraId="6E50477B" w14:textId="03B5BC6F" w:rsidR="00C437A2" w:rsidRDefault="00C437A2" w:rsidP="004F16B7">
      <w:pPr>
        <w:suppressAutoHyphens w:val="0"/>
        <w:spacing w:after="188" w:line="375" w:lineRule="atLeast"/>
        <w:ind w:left="420"/>
        <w:rPr>
          <w:rFonts w:ascii="Calibri" w:hAnsi="Calibri" w:cs="Calibri"/>
          <w:sz w:val="24"/>
          <w:lang w:val="en-US" w:eastAsia="en-GB"/>
        </w:rPr>
      </w:pPr>
      <w:r w:rsidRPr="00C437A2">
        <w:rPr>
          <w:rFonts w:ascii="Calibri" w:hAnsi="Calibri" w:cs="Calibri"/>
          <w:sz w:val="24"/>
          <w:lang w:val="en-US" w:eastAsia="en-GB"/>
        </w:rPr>
        <w:t xml:space="preserve">A character reference would only be acceptable in addition to a professional reference. If a candidate has been out of the </w:t>
      </w:r>
      <w:r w:rsidR="00A0231D" w:rsidRPr="00C437A2">
        <w:rPr>
          <w:rFonts w:ascii="Calibri" w:hAnsi="Calibri" w:cs="Calibri"/>
          <w:sz w:val="24"/>
          <w:lang w:val="en-US" w:eastAsia="en-GB"/>
        </w:rPr>
        <w:t>workplace</w:t>
      </w:r>
      <w:r w:rsidRPr="00C437A2">
        <w:rPr>
          <w:rFonts w:ascii="Calibri" w:hAnsi="Calibri" w:cs="Calibri"/>
          <w:sz w:val="24"/>
          <w:lang w:val="en-US" w:eastAsia="en-GB"/>
        </w:rPr>
        <w:t xml:space="preserve"> for </w:t>
      </w:r>
      <w:proofErr w:type="gramStart"/>
      <w:r w:rsidRPr="00C437A2">
        <w:rPr>
          <w:rFonts w:ascii="Calibri" w:hAnsi="Calibri" w:cs="Calibri"/>
          <w:sz w:val="24"/>
          <w:lang w:val="en-US" w:eastAsia="en-GB"/>
        </w:rPr>
        <w:t>a period of time</w:t>
      </w:r>
      <w:proofErr w:type="gramEnd"/>
      <w:r w:rsidR="008D1889">
        <w:rPr>
          <w:rFonts w:ascii="Calibri" w:hAnsi="Calibri" w:cs="Calibri"/>
          <w:sz w:val="24"/>
          <w:lang w:val="en-US" w:eastAsia="en-GB"/>
        </w:rPr>
        <w:t>,</w:t>
      </w:r>
      <w:r w:rsidRPr="00C437A2">
        <w:rPr>
          <w:rFonts w:ascii="Calibri" w:hAnsi="Calibri" w:cs="Calibri"/>
          <w:sz w:val="24"/>
          <w:lang w:val="en-US" w:eastAsia="en-GB"/>
        </w:rPr>
        <w:t xml:space="preserve"> </w:t>
      </w:r>
      <w:r w:rsidR="008D1889">
        <w:rPr>
          <w:rFonts w:ascii="Calibri" w:hAnsi="Calibri" w:cs="Calibri"/>
          <w:sz w:val="24"/>
          <w:lang w:val="en-US" w:eastAsia="en-GB"/>
        </w:rPr>
        <w:t>Recruit2Schools</w:t>
      </w:r>
      <w:r w:rsidRPr="00C437A2">
        <w:rPr>
          <w:rFonts w:ascii="Calibri" w:hAnsi="Calibri" w:cs="Calibri"/>
          <w:sz w:val="24"/>
          <w:lang w:val="en-US" w:eastAsia="en-GB"/>
        </w:rPr>
        <w:t xml:space="preserve"> accept a character reference and advise the school that a recent professional reference is not available.</w:t>
      </w:r>
    </w:p>
    <w:p w14:paraId="109886A6" w14:textId="77777777" w:rsidR="00A64517" w:rsidRPr="00A64517" w:rsidRDefault="00A64517" w:rsidP="004F16B7">
      <w:pPr>
        <w:suppressAutoHyphens w:val="0"/>
        <w:spacing w:after="188" w:line="375" w:lineRule="atLeast"/>
        <w:ind w:left="420"/>
        <w:rPr>
          <w:rFonts w:ascii="Calibri" w:hAnsi="Calibri" w:cs="Calibri"/>
          <w:b/>
          <w:sz w:val="24"/>
          <w:lang w:val="en-US" w:eastAsia="en-GB"/>
        </w:rPr>
      </w:pPr>
      <w:r w:rsidRPr="00A64517">
        <w:rPr>
          <w:rFonts w:ascii="Calibri" w:hAnsi="Calibri" w:cs="Calibri"/>
          <w:b/>
          <w:sz w:val="24"/>
          <w:lang w:val="en-US" w:eastAsia="en-GB"/>
        </w:rPr>
        <w:t>Agency references</w:t>
      </w:r>
    </w:p>
    <w:p w14:paraId="5FF3FCE1" w14:textId="77777777" w:rsidR="00A64517" w:rsidRDefault="00A64517" w:rsidP="004F16B7">
      <w:pPr>
        <w:suppressAutoHyphens w:val="0"/>
        <w:spacing w:after="188" w:line="375" w:lineRule="atLeast"/>
        <w:ind w:left="420"/>
        <w:rPr>
          <w:rFonts w:ascii="Calibri" w:hAnsi="Calibri" w:cs="Calibri"/>
          <w:sz w:val="24"/>
          <w:lang w:val="en-US" w:eastAsia="en-GB"/>
        </w:rPr>
      </w:pPr>
      <w:r>
        <w:rPr>
          <w:rFonts w:ascii="Calibri" w:hAnsi="Calibri" w:cs="Calibri"/>
          <w:sz w:val="24"/>
          <w:lang w:val="en-US" w:eastAsia="en-GB"/>
        </w:rPr>
        <w:t>Agency references can be accepted but must include, as a minimum, registration date, last date worked and whether there have been any concerns or safeguarding issues.</w:t>
      </w:r>
    </w:p>
    <w:p w14:paraId="68E09E86" w14:textId="26DA3F12" w:rsidR="00337557" w:rsidRPr="00781BE9" w:rsidRDefault="00337557" w:rsidP="00337557">
      <w:pPr>
        <w:suppressAutoHyphens w:val="0"/>
        <w:spacing w:after="188" w:line="375" w:lineRule="atLeast"/>
        <w:jc w:val="both"/>
        <w:rPr>
          <w:rFonts w:ascii="Calibri" w:hAnsi="Calibri" w:cs="Calibri"/>
          <w:sz w:val="24"/>
          <w:lang w:val="en-US" w:eastAsia="en-GB"/>
        </w:rPr>
      </w:pPr>
      <w:r w:rsidRPr="00E75ADD">
        <w:rPr>
          <w:rFonts w:ascii="Calibri" w:hAnsi="Calibri" w:cs="Calibri"/>
          <w:sz w:val="24"/>
          <w:lang w:val="en-US" w:eastAsia="en-GB"/>
        </w:rPr>
        <w:t xml:space="preserve">As candidates </w:t>
      </w:r>
      <w:r w:rsidR="00A0231D" w:rsidRPr="00E75ADD">
        <w:rPr>
          <w:rFonts w:ascii="Calibri" w:hAnsi="Calibri" w:cs="Calibri"/>
          <w:sz w:val="24"/>
          <w:lang w:val="en-US" w:eastAsia="en-GB"/>
        </w:rPr>
        <w:t>cannot</w:t>
      </w:r>
      <w:r w:rsidRPr="00E75ADD">
        <w:rPr>
          <w:rFonts w:ascii="Calibri" w:hAnsi="Calibri" w:cs="Calibri"/>
          <w:sz w:val="24"/>
          <w:lang w:val="en-US" w:eastAsia="en-GB"/>
        </w:rPr>
        <w:t xml:space="preserve"> be placed unless they have two references, Recruit2Schools will take </w:t>
      </w:r>
      <w:r w:rsidR="00162706" w:rsidRPr="00E75ADD">
        <w:rPr>
          <w:rFonts w:ascii="Calibri" w:hAnsi="Calibri" w:cs="Calibri"/>
          <w:sz w:val="24"/>
          <w:lang w:val="en-US" w:eastAsia="en-GB"/>
        </w:rPr>
        <w:t>all steps required</w:t>
      </w:r>
      <w:r w:rsidRPr="00E75ADD">
        <w:rPr>
          <w:rFonts w:ascii="Calibri" w:hAnsi="Calibri" w:cs="Calibri"/>
          <w:sz w:val="24"/>
          <w:lang w:val="en-US" w:eastAsia="en-GB"/>
        </w:rPr>
        <w:t xml:space="preserve"> to obtain them. References will initially be sent via e-mail or in the post if there is no e-mail address available. If references have not been received within 7 days (or sooner if candidate has been requested for work), a phone call will be made to chase up the references. Follow up calls or e-mails will be made until references have been received. Dates and times will be recorded on the candidate file. Candidates may be asked for an alternative reference at this stage</w:t>
      </w:r>
      <w:r w:rsidR="00E941DE" w:rsidRPr="00E75ADD">
        <w:rPr>
          <w:rFonts w:ascii="Calibri" w:hAnsi="Calibri" w:cs="Calibri"/>
          <w:sz w:val="24"/>
          <w:lang w:val="en-US" w:eastAsia="en-GB"/>
        </w:rPr>
        <w:t xml:space="preserve"> or a verified character reference</w:t>
      </w:r>
      <w:r w:rsidRPr="00E75ADD">
        <w:rPr>
          <w:rFonts w:ascii="Calibri" w:hAnsi="Calibri" w:cs="Calibri"/>
          <w:sz w:val="24"/>
          <w:lang w:val="en-US" w:eastAsia="en-GB"/>
        </w:rPr>
        <w:t>.  If, despite having taken all reasonably practicable steps to do so, references are not forthcoming, Recruit2Schools will inform the school that it has not been able to comply fully and explain the steps it has taken to obtain reference</w:t>
      </w:r>
      <w:r w:rsidR="00E941DE" w:rsidRPr="00E75ADD">
        <w:rPr>
          <w:rFonts w:ascii="Calibri" w:hAnsi="Calibri" w:cs="Calibri"/>
          <w:sz w:val="24"/>
          <w:lang w:val="en-US" w:eastAsia="en-GB"/>
        </w:rPr>
        <w:t>s</w:t>
      </w:r>
      <w:r w:rsidR="00162706" w:rsidRPr="00E75ADD">
        <w:rPr>
          <w:rFonts w:ascii="Calibri" w:hAnsi="Calibri" w:cs="Calibri"/>
          <w:sz w:val="24"/>
          <w:lang w:val="en-US" w:eastAsia="en-GB"/>
        </w:rPr>
        <w:t xml:space="preserve">. This </w:t>
      </w:r>
      <w:r w:rsidR="00E941DE" w:rsidRPr="00E75ADD">
        <w:rPr>
          <w:rFonts w:ascii="Calibri" w:hAnsi="Calibri" w:cs="Calibri"/>
          <w:sz w:val="24"/>
          <w:lang w:val="en-US" w:eastAsia="en-GB"/>
        </w:rPr>
        <w:t xml:space="preserve">information </w:t>
      </w:r>
      <w:r w:rsidR="00162706" w:rsidRPr="00E75ADD">
        <w:rPr>
          <w:rFonts w:ascii="Calibri" w:hAnsi="Calibri" w:cs="Calibri"/>
          <w:sz w:val="24"/>
          <w:lang w:val="en-US" w:eastAsia="en-GB"/>
        </w:rPr>
        <w:t>will also be recorded on the Candidate Credentials document.</w:t>
      </w:r>
    </w:p>
    <w:p w14:paraId="64702E77" w14:textId="66404FB2" w:rsidR="00C437A2" w:rsidRDefault="00337557" w:rsidP="00337557">
      <w:pPr>
        <w:suppressAutoHyphens w:val="0"/>
        <w:spacing w:after="188" w:line="375" w:lineRule="atLeast"/>
        <w:rPr>
          <w:rFonts w:ascii="Calibri" w:hAnsi="Calibri" w:cs="Calibri"/>
          <w:sz w:val="24"/>
          <w:lang w:val="en-US" w:eastAsia="en-GB"/>
        </w:rPr>
      </w:pPr>
      <w:r>
        <w:rPr>
          <w:rFonts w:ascii="Calibri" w:hAnsi="Calibri" w:cs="Calibri"/>
          <w:sz w:val="24"/>
          <w:lang w:val="en-US" w:eastAsia="en-GB"/>
        </w:rPr>
        <w:t>References</w:t>
      </w:r>
      <w:r w:rsidR="00C437A2" w:rsidRPr="00C437A2">
        <w:rPr>
          <w:rFonts w:ascii="Calibri" w:hAnsi="Calibri" w:cs="Calibri"/>
          <w:sz w:val="24"/>
          <w:lang w:val="en-US" w:eastAsia="en-GB"/>
        </w:rPr>
        <w:t xml:space="preserve"> are </w:t>
      </w:r>
      <w:r w:rsidR="008D1889">
        <w:rPr>
          <w:rFonts w:ascii="Calibri" w:hAnsi="Calibri" w:cs="Calibri"/>
          <w:sz w:val="24"/>
          <w:lang w:val="en-US" w:eastAsia="en-GB"/>
        </w:rPr>
        <w:t xml:space="preserve">reviewed </w:t>
      </w:r>
      <w:r w:rsidR="00C437A2" w:rsidRPr="00C437A2">
        <w:rPr>
          <w:rFonts w:ascii="Calibri" w:hAnsi="Calibri" w:cs="Calibri"/>
          <w:sz w:val="24"/>
          <w:lang w:val="en-US" w:eastAsia="en-GB"/>
        </w:rPr>
        <w:t xml:space="preserve">by the </w:t>
      </w:r>
      <w:r w:rsidR="008D1889">
        <w:rPr>
          <w:rFonts w:ascii="Calibri" w:hAnsi="Calibri" w:cs="Calibri"/>
          <w:sz w:val="24"/>
          <w:lang w:val="en-US" w:eastAsia="en-GB"/>
        </w:rPr>
        <w:t>Education Operation</w:t>
      </w:r>
      <w:r w:rsidR="00C2183F">
        <w:rPr>
          <w:rFonts w:ascii="Calibri" w:hAnsi="Calibri" w:cs="Calibri"/>
          <w:sz w:val="24"/>
          <w:lang w:val="en-US" w:eastAsia="en-GB"/>
        </w:rPr>
        <w:t>s</w:t>
      </w:r>
      <w:r w:rsidR="008D1889">
        <w:rPr>
          <w:rFonts w:ascii="Calibri" w:hAnsi="Calibri" w:cs="Calibri"/>
          <w:sz w:val="24"/>
          <w:lang w:val="en-US" w:eastAsia="en-GB"/>
        </w:rPr>
        <w:t xml:space="preserve"> Manager</w:t>
      </w:r>
      <w:r w:rsidR="00C437A2" w:rsidRPr="00C437A2">
        <w:rPr>
          <w:rFonts w:ascii="Calibri" w:hAnsi="Calibri" w:cs="Calibri"/>
          <w:sz w:val="24"/>
          <w:lang w:val="en-US" w:eastAsia="en-GB"/>
        </w:rPr>
        <w:t xml:space="preserve"> and if we are not entirely satisfied with the content</w:t>
      </w:r>
      <w:r w:rsidR="00A64517">
        <w:rPr>
          <w:rFonts w:ascii="Calibri" w:hAnsi="Calibri" w:cs="Calibri"/>
          <w:sz w:val="24"/>
          <w:lang w:val="en-US" w:eastAsia="en-GB"/>
        </w:rPr>
        <w:t xml:space="preserve">, </w:t>
      </w:r>
      <w:r w:rsidR="00C437A2" w:rsidRPr="00C437A2">
        <w:rPr>
          <w:rFonts w:ascii="Calibri" w:hAnsi="Calibri" w:cs="Calibri"/>
          <w:sz w:val="24"/>
          <w:lang w:val="en-US" w:eastAsia="en-GB"/>
        </w:rPr>
        <w:t xml:space="preserve">we contact the referee direct for clarity, request additional references or </w:t>
      </w:r>
      <w:r w:rsidR="004F16B7" w:rsidRPr="00C437A2">
        <w:rPr>
          <w:rFonts w:ascii="Calibri" w:hAnsi="Calibri" w:cs="Calibri"/>
          <w:sz w:val="24"/>
          <w:lang w:val="en-US" w:eastAsia="en-GB"/>
        </w:rPr>
        <w:t>decide</w:t>
      </w:r>
      <w:r w:rsidR="00C437A2" w:rsidRPr="00C437A2">
        <w:rPr>
          <w:rFonts w:ascii="Calibri" w:hAnsi="Calibri" w:cs="Calibri"/>
          <w:sz w:val="24"/>
          <w:lang w:val="en-US" w:eastAsia="en-GB"/>
        </w:rPr>
        <w:t xml:space="preserve"> not to engage the</w:t>
      </w:r>
      <w:r w:rsidR="008D1889">
        <w:rPr>
          <w:rFonts w:ascii="Calibri" w:hAnsi="Calibri" w:cs="Calibri"/>
          <w:sz w:val="24"/>
          <w:lang w:val="en-US" w:eastAsia="en-GB"/>
        </w:rPr>
        <w:t xml:space="preserve"> </w:t>
      </w:r>
      <w:r w:rsidR="00A64517">
        <w:rPr>
          <w:rFonts w:ascii="Calibri" w:hAnsi="Calibri" w:cs="Calibri"/>
          <w:sz w:val="24"/>
          <w:lang w:val="en-US" w:eastAsia="en-GB"/>
        </w:rPr>
        <w:t>c</w:t>
      </w:r>
      <w:r w:rsidR="008D1889">
        <w:rPr>
          <w:rFonts w:ascii="Calibri" w:hAnsi="Calibri" w:cs="Calibri"/>
          <w:sz w:val="24"/>
          <w:lang w:val="en-US" w:eastAsia="en-GB"/>
        </w:rPr>
        <w:t>andidate</w:t>
      </w:r>
      <w:r w:rsidR="00C437A2" w:rsidRPr="00C437A2">
        <w:rPr>
          <w:rFonts w:ascii="Calibri" w:hAnsi="Calibri" w:cs="Calibri"/>
          <w:sz w:val="24"/>
          <w:lang w:val="en-US" w:eastAsia="en-GB"/>
        </w:rPr>
        <w:t>. We seek permission for the referee to show the reference to a third party and advise client schools that they may view references on request.</w:t>
      </w:r>
    </w:p>
    <w:p w14:paraId="0AE0FDAE" w14:textId="3A46A8B0" w:rsidR="00D87B39" w:rsidRPr="00D87B39" w:rsidRDefault="00D87B39" w:rsidP="00D87B39">
      <w:pPr>
        <w:suppressAutoHyphens w:val="0"/>
        <w:spacing w:after="188" w:line="375" w:lineRule="atLeast"/>
        <w:rPr>
          <w:rFonts w:ascii="Calibri" w:hAnsi="Calibri" w:cs="Calibri"/>
          <w:sz w:val="24"/>
          <w:lang w:val="en-US" w:eastAsia="en-GB"/>
        </w:rPr>
      </w:pPr>
      <w:r w:rsidRPr="00D87B39">
        <w:rPr>
          <w:rFonts w:ascii="Calibri" w:hAnsi="Calibri" w:cs="Calibri"/>
          <w:b/>
          <w:bCs/>
          <w:sz w:val="24"/>
          <w:lang w:val="en-US" w:eastAsia="en-GB"/>
        </w:rPr>
        <w:t>Permission to work</w:t>
      </w:r>
      <w:r w:rsidR="0090080C">
        <w:rPr>
          <w:rFonts w:ascii="Calibri" w:hAnsi="Calibri" w:cs="Calibri"/>
          <w:b/>
          <w:bCs/>
          <w:sz w:val="24"/>
          <w:lang w:val="en-US" w:eastAsia="en-GB"/>
        </w:rPr>
        <w:t xml:space="preserve"> in the United </w:t>
      </w:r>
      <w:r w:rsidR="00A0231D">
        <w:rPr>
          <w:rFonts w:ascii="Calibri" w:hAnsi="Calibri" w:cs="Calibri"/>
          <w:b/>
          <w:bCs/>
          <w:sz w:val="24"/>
          <w:lang w:val="en-US" w:eastAsia="en-GB"/>
        </w:rPr>
        <w:t>Kingdom.</w:t>
      </w:r>
    </w:p>
    <w:p w14:paraId="1CF23302" w14:textId="77777777" w:rsidR="0090080C" w:rsidRDefault="0090080C" w:rsidP="00D87B39">
      <w:pPr>
        <w:suppressAutoHyphens w:val="0"/>
        <w:spacing w:after="188" w:line="375" w:lineRule="atLeast"/>
        <w:rPr>
          <w:rFonts w:ascii="Calibri" w:hAnsi="Calibri" w:cs="Calibri"/>
          <w:sz w:val="24"/>
          <w:lang w:val="en-US" w:eastAsia="en-GB"/>
        </w:rPr>
      </w:pPr>
      <w:r>
        <w:rPr>
          <w:rFonts w:ascii="Calibri" w:hAnsi="Calibri" w:cs="Calibri"/>
          <w:sz w:val="24"/>
          <w:lang w:val="en-US" w:eastAsia="en-GB"/>
        </w:rPr>
        <w:t>All candidates must prove that they have the right to work in the United Kingdom, in line with the document requirements outlined in the Home office directive.</w:t>
      </w:r>
    </w:p>
    <w:p w14:paraId="3D06000C" w14:textId="77777777" w:rsidR="0090080C" w:rsidRDefault="0090080C" w:rsidP="00D87B39">
      <w:pPr>
        <w:suppressAutoHyphens w:val="0"/>
        <w:spacing w:after="188" w:line="375" w:lineRule="atLeast"/>
        <w:rPr>
          <w:rFonts w:ascii="Calibri" w:hAnsi="Calibri" w:cs="Calibri"/>
          <w:sz w:val="24"/>
          <w:lang w:val="en-US" w:eastAsia="en-GB"/>
        </w:rPr>
      </w:pPr>
      <w:r>
        <w:rPr>
          <w:rFonts w:ascii="Calibri" w:hAnsi="Calibri" w:cs="Calibri"/>
          <w:sz w:val="24"/>
          <w:lang w:val="en-US" w:eastAsia="en-GB"/>
        </w:rPr>
        <w:t xml:space="preserve">Recruit2Schools </w:t>
      </w:r>
      <w:r w:rsidR="006649E5">
        <w:rPr>
          <w:rFonts w:ascii="Calibri" w:hAnsi="Calibri" w:cs="Calibri"/>
          <w:sz w:val="24"/>
          <w:lang w:val="en-US" w:eastAsia="en-GB"/>
        </w:rPr>
        <w:t xml:space="preserve">ensure </w:t>
      </w:r>
      <w:r>
        <w:rPr>
          <w:rFonts w:ascii="Calibri" w:hAnsi="Calibri" w:cs="Calibri"/>
          <w:sz w:val="24"/>
          <w:lang w:val="en-US" w:eastAsia="en-GB"/>
        </w:rPr>
        <w:t>that the candidate is the rightful holder of any documents presented to us. All candidates have their passports and any relevant residence permits witnessed and copied at their registration interview. Regular checks are made to prevent any candidate whose visa has expired, or about to expire, from being placed in a booking.</w:t>
      </w:r>
    </w:p>
    <w:p w14:paraId="5C90594D" w14:textId="77777777" w:rsidR="00790D5C" w:rsidRDefault="00790D5C" w:rsidP="00A46262">
      <w:pPr>
        <w:suppressAutoHyphens w:val="0"/>
        <w:spacing w:after="188" w:line="375" w:lineRule="atLeast"/>
        <w:rPr>
          <w:rFonts w:ascii="Calibri" w:hAnsi="Calibri" w:cs="Calibri"/>
          <w:b/>
          <w:bCs/>
          <w:sz w:val="24"/>
          <w:lang w:val="en-US" w:eastAsia="en-GB"/>
        </w:rPr>
      </w:pPr>
    </w:p>
    <w:p w14:paraId="38C78999" w14:textId="77777777" w:rsidR="00790D5C" w:rsidRDefault="00790D5C" w:rsidP="00A46262">
      <w:pPr>
        <w:suppressAutoHyphens w:val="0"/>
        <w:spacing w:after="188" w:line="375" w:lineRule="atLeast"/>
        <w:rPr>
          <w:rFonts w:ascii="Calibri" w:hAnsi="Calibri" w:cs="Calibri"/>
          <w:b/>
          <w:bCs/>
          <w:sz w:val="24"/>
          <w:lang w:val="en-US" w:eastAsia="en-GB"/>
        </w:rPr>
      </w:pPr>
    </w:p>
    <w:p w14:paraId="32CC37E1" w14:textId="28BEBF8F" w:rsidR="00A46262" w:rsidRPr="00D87B39" w:rsidRDefault="00A46262" w:rsidP="00A46262">
      <w:pPr>
        <w:suppressAutoHyphens w:val="0"/>
        <w:spacing w:after="188" w:line="375" w:lineRule="atLeast"/>
        <w:rPr>
          <w:rFonts w:ascii="Calibri" w:hAnsi="Calibri" w:cs="Calibri"/>
          <w:sz w:val="24"/>
          <w:lang w:val="en-US" w:eastAsia="en-GB"/>
        </w:rPr>
      </w:pPr>
      <w:r w:rsidRPr="00D87B39">
        <w:rPr>
          <w:rFonts w:ascii="Calibri" w:hAnsi="Calibri" w:cs="Calibri"/>
          <w:b/>
          <w:bCs/>
          <w:sz w:val="24"/>
          <w:lang w:val="en-US" w:eastAsia="en-GB"/>
        </w:rPr>
        <w:t>Medical Declaration</w:t>
      </w:r>
    </w:p>
    <w:p w14:paraId="5C7F8C0F" w14:textId="58DC5069" w:rsidR="00A46262" w:rsidRDefault="00A46262" w:rsidP="00A46262">
      <w:pPr>
        <w:suppressAutoHyphens w:val="0"/>
        <w:spacing w:after="188" w:line="375" w:lineRule="atLeast"/>
        <w:rPr>
          <w:rFonts w:ascii="Calibri" w:hAnsi="Calibri" w:cs="Calibri"/>
          <w:sz w:val="24"/>
          <w:lang w:val="en-US" w:eastAsia="en-GB"/>
        </w:rPr>
      </w:pPr>
      <w:r w:rsidRPr="00D87B39">
        <w:rPr>
          <w:rFonts w:ascii="Calibri" w:hAnsi="Calibri" w:cs="Calibri"/>
          <w:sz w:val="24"/>
          <w:lang w:val="en-US" w:eastAsia="en-GB"/>
        </w:rPr>
        <w:t xml:space="preserve">Candidates are required to complete a medical health declaration at registration. The information given will be kept strictly confidential and used only to access needs in the workplace. If the teacher declares a condition that we feel may affect their ability to teach in the classroom we will obtain a letter from their GP confirming their suitability for the role.  </w:t>
      </w:r>
      <w:r w:rsidR="00A359A4" w:rsidRPr="00B431CD">
        <w:rPr>
          <w:rFonts w:ascii="Calibri" w:hAnsi="Calibri" w:cs="Calibri"/>
          <w:sz w:val="24"/>
          <w:lang w:val="en-US" w:eastAsia="en-GB"/>
        </w:rPr>
        <w:t>A Medical Declaration policy document is available for further procedure information.</w:t>
      </w:r>
    </w:p>
    <w:p w14:paraId="3139D159" w14:textId="77777777" w:rsidR="00E42FAE" w:rsidRPr="00D316F8" w:rsidRDefault="00E42FAE" w:rsidP="00A46262">
      <w:pPr>
        <w:suppressAutoHyphens w:val="0"/>
        <w:spacing w:after="188" w:line="375" w:lineRule="atLeast"/>
        <w:rPr>
          <w:rFonts w:ascii="Calibri" w:hAnsi="Calibri" w:cs="Calibri"/>
          <w:b/>
          <w:sz w:val="24"/>
          <w:lang w:val="en-US" w:eastAsia="en-GB"/>
        </w:rPr>
      </w:pPr>
      <w:r w:rsidRPr="00D316F8">
        <w:rPr>
          <w:rFonts w:ascii="Calibri" w:hAnsi="Calibri" w:cs="Calibri"/>
          <w:b/>
          <w:sz w:val="24"/>
          <w:lang w:val="en-US" w:eastAsia="en-GB"/>
        </w:rPr>
        <w:t>Outstanding</w:t>
      </w:r>
      <w:r w:rsidR="00D316F8">
        <w:rPr>
          <w:rFonts w:ascii="Calibri" w:hAnsi="Calibri" w:cs="Calibri"/>
          <w:b/>
          <w:sz w:val="24"/>
          <w:lang w:val="en-US" w:eastAsia="en-GB"/>
        </w:rPr>
        <w:t xml:space="preserve"> Compliance</w:t>
      </w:r>
      <w:r w:rsidRPr="00D316F8">
        <w:rPr>
          <w:rFonts w:ascii="Calibri" w:hAnsi="Calibri" w:cs="Calibri"/>
          <w:b/>
          <w:sz w:val="24"/>
          <w:lang w:val="en-US" w:eastAsia="en-GB"/>
        </w:rPr>
        <w:t xml:space="preserve"> Checks</w:t>
      </w:r>
    </w:p>
    <w:p w14:paraId="7289E630" w14:textId="64B072DE" w:rsidR="00E42FAE" w:rsidRDefault="00E42FAE" w:rsidP="00A46262">
      <w:pPr>
        <w:suppressAutoHyphens w:val="0"/>
        <w:spacing w:after="188" w:line="375" w:lineRule="atLeast"/>
        <w:rPr>
          <w:rFonts w:ascii="Calibri" w:hAnsi="Calibri" w:cs="Calibri"/>
          <w:sz w:val="24"/>
          <w:lang w:val="en-US" w:eastAsia="en-GB"/>
        </w:rPr>
      </w:pPr>
      <w:r>
        <w:rPr>
          <w:rFonts w:ascii="Calibri" w:hAnsi="Calibri" w:cs="Calibri"/>
          <w:sz w:val="24"/>
          <w:lang w:val="en-US" w:eastAsia="en-GB"/>
        </w:rPr>
        <w:t xml:space="preserve">If at any time a candidate is requested by or offered to a school before all the checks are completed, the client will be </w:t>
      </w:r>
      <w:r w:rsidR="00D316F8">
        <w:rPr>
          <w:rFonts w:ascii="Calibri" w:hAnsi="Calibri" w:cs="Calibri"/>
          <w:sz w:val="24"/>
          <w:lang w:val="en-US" w:eastAsia="en-GB"/>
        </w:rPr>
        <w:t>informed,</w:t>
      </w:r>
      <w:r>
        <w:rPr>
          <w:rFonts w:ascii="Calibri" w:hAnsi="Calibri" w:cs="Calibri"/>
          <w:sz w:val="24"/>
          <w:lang w:val="en-US" w:eastAsia="en-GB"/>
        </w:rPr>
        <w:t xml:space="preserve"> and a standard written communication issued seeking agreement to the interview or placement on these </w:t>
      </w:r>
      <w:r w:rsidR="00D316F8">
        <w:rPr>
          <w:rFonts w:ascii="Calibri" w:hAnsi="Calibri" w:cs="Calibri"/>
          <w:sz w:val="24"/>
          <w:lang w:val="en-US" w:eastAsia="en-GB"/>
        </w:rPr>
        <w:t>terms.</w:t>
      </w:r>
      <w:r>
        <w:rPr>
          <w:rFonts w:ascii="Calibri" w:hAnsi="Calibri" w:cs="Calibri"/>
          <w:sz w:val="24"/>
          <w:lang w:val="en-US" w:eastAsia="en-GB"/>
        </w:rPr>
        <w:t xml:space="preserve"> </w:t>
      </w:r>
    </w:p>
    <w:p w14:paraId="4CD34528" w14:textId="6200196B" w:rsidR="00B952EC" w:rsidRPr="00FD4D77" w:rsidRDefault="1542B3CA" w:rsidP="1542B3CA">
      <w:pPr>
        <w:suppressAutoHyphens w:val="0"/>
        <w:spacing w:after="188" w:line="375" w:lineRule="atLeast"/>
        <w:rPr>
          <w:rFonts w:ascii="Calibri" w:hAnsi="Calibri" w:cs="Calibri"/>
          <w:b/>
          <w:bCs/>
          <w:sz w:val="24"/>
          <w:lang w:val="en-US" w:eastAsia="en-GB"/>
        </w:rPr>
      </w:pPr>
      <w:r w:rsidRPr="1542B3CA">
        <w:rPr>
          <w:rFonts w:ascii="Calibri" w:hAnsi="Calibri" w:cs="Calibri"/>
          <w:b/>
          <w:bCs/>
          <w:sz w:val="24"/>
          <w:lang w:val="en-US" w:eastAsia="en-GB"/>
        </w:rPr>
        <w:t>Advertising posts</w:t>
      </w:r>
    </w:p>
    <w:p w14:paraId="6010EFD0" w14:textId="3E2D20CD" w:rsidR="00B952EC" w:rsidRDefault="00B952EC" w:rsidP="00B952EC">
      <w:pPr>
        <w:suppressAutoHyphens w:val="0"/>
        <w:spacing w:after="188" w:line="375" w:lineRule="atLeast"/>
        <w:rPr>
          <w:rFonts w:asciiTheme="minorHAnsi" w:hAnsiTheme="minorHAnsi" w:cstheme="minorHAnsi"/>
          <w:color w:val="000000"/>
          <w:sz w:val="24"/>
          <w:shd w:val="clear" w:color="auto" w:fill="FFFFFF"/>
        </w:rPr>
      </w:pPr>
      <w:r>
        <w:rPr>
          <w:rFonts w:asciiTheme="minorHAnsi" w:hAnsiTheme="minorHAnsi" w:cstheme="minorHAnsi"/>
          <w:color w:val="000000"/>
          <w:sz w:val="24"/>
          <w:shd w:val="clear" w:color="auto" w:fill="FFFFFF"/>
        </w:rPr>
        <w:t>The Recruit2Schools</w:t>
      </w:r>
      <w:r w:rsidRPr="007B1B65">
        <w:rPr>
          <w:rFonts w:asciiTheme="minorHAnsi" w:hAnsiTheme="minorHAnsi" w:cstheme="minorHAnsi"/>
          <w:color w:val="000000"/>
          <w:sz w:val="24"/>
          <w:shd w:val="clear" w:color="auto" w:fill="FFFFFF"/>
        </w:rPr>
        <w:t xml:space="preserve"> </w:t>
      </w:r>
      <w:r>
        <w:rPr>
          <w:rFonts w:asciiTheme="minorHAnsi" w:hAnsiTheme="minorHAnsi" w:cstheme="minorHAnsi"/>
          <w:color w:val="000000"/>
          <w:sz w:val="24"/>
          <w:shd w:val="clear" w:color="auto" w:fill="FFFFFF"/>
        </w:rPr>
        <w:t xml:space="preserve">team has </w:t>
      </w:r>
      <w:r w:rsidRPr="007B1B65">
        <w:rPr>
          <w:rFonts w:asciiTheme="minorHAnsi" w:hAnsiTheme="minorHAnsi" w:cstheme="minorHAnsi"/>
          <w:color w:val="000000"/>
          <w:sz w:val="24"/>
          <w:shd w:val="clear" w:color="auto" w:fill="FFFFFF"/>
        </w:rPr>
        <w:t xml:space="preserve">extensive knowledge of schools </w:t>
      </w:r>
      <w:r>
        <w:rPr>
          <w:rFonts w:asciiTheme="minorHAnsi" w:hAnsiTheme="minorHAnsi" w:cstheme="minorHAnsi"/>
          <w:color w:val="000000"/>
          <w:sz w:val="24"/>
          <w:shd w:val="clear" w:color="auto" w:fill="FFFFFF"/>
        </w:rPr>
        <w:t>in Bridgend area and will</w:t>
      </w:r>
      <w:r w:rsidRPr="007B1B65">
        <w:rPr>
          <w:rFonts w:asciiTheme="minorHAnsi" w:hAnsiTheme="minorHAnsi" w:cstheme="minorHAnsi"/>
          <w:color w:val="000000"/>
          <w:sz w:val="24"/>
          <w:shd w:val="clear" w:color="auto" w:fill="FFFFFF"/>
        </w:rPr>
        <w:t xml:space="preserve"> consult meaningfully </w:t>
      </w:r>
      <w:r>
        <w:rPr>
          <w:rFonts w:asciiTheme="minorHAnsi" w:hAnsiTheme="minorHAnsi" w:cstheme="minorHAnsi"/>
          <w:color w:val="000000"/>
          <w:sz w:val="24"/>
          <w:shd w:val="clear" w:color="auto" w:fill="FFFFFF"/>
        </w:rPr>
        <w:t xml:space="preserve">to </w:t>
      </w:r>
      <w:r w:rsidRPr="007B1B65">
        <w:rPr>
          <w:rFonts w:asciiTheme="minorHAnsi" w:hAnsiTheme="minorHAnsi" w:cstheme="minorHAnsi"/>
          <w:color w:val="000000"/>
          <w:sz w:val="24"/>
          <w:shd w:val="clear" w:color="auto" w:fill="FFFFFF"/>
        </w:rPr>
        <w:t xml:space="preserve">ensure the best possible fit between school and </w:t>
      </w:r>
      <w:r>
        <w:rPr>
          <w:rFonts w:asciiTheme="minorHAnsi" w:hAnsiTheme="minorHAnsi" w:cstheme="minorHAnsi"/>
          <w:color w:val="000000"/>
          <w:sz w:val="24"/>
          <w:shd w:val="clear" w:color="auto" w:fill="FFFFFF"/>
        </w:rPr>
        <w:t xml:space="preserve">candidate. </w:t>
      </w:r>
    </w:p>
    <w:p w14:paraId="04CCE811" w14:textId="278D3E65" w:rsidR="00B952EC" w:rsidRDefault="00B952EC" w:rsidP="00B952EC">
      <w:pPr>
        <w:suppressAutoHyphens w:val="0"/>
        <w:spacing w:after="188" w:line="375" w:lineRule="atLeast"/>
        <w:rPr>
          <w:rFonts w:asciiTheme="minorHAnsi" w:hAnsiTheme="minorHAnsi" w:cstheme="minorHAnsi"/>
          <w:color w:val="000000"/>
          <w:sz w:val="24"/>
          <w:shd w:val="clear" w:color="auto" w:fill="FFFFFF"/>
        </w:rPr>
      </w:pPr>
      <w:r>
        <w:rPr>
          <w:rFonts w:asciiTheme="minorHAnsi" w:hAnsiTheme="minorHAnsi" w:cstheme="minorHAnsi"/>
          <w:color w:val="000000"/>
          <w:sz w:val="24"/>
          <w:shd w:val="clear" w:color="auto" w:fill="FFFFFF"/>
        </w:rPr>
        <w:t>When schools are trying to find suitable candidates for long term positions, Recruit2Schools will require specific details before placing the advert on Indeed or on social media. Recruit2Schools are not required to use the name of the school in the advert but will need to use the location. The following information will also be required – agreed rate of pay and the minimum experience, training</w:t>
      </w:r>
      <w:r w:rsidR="00107524">
        <w:rPr>
          <w:rFonts w:asciiTheme="minorHAnsi" w:hAnsiTheme="minorHAnsi" w:cstheme="minorHAnsi"/>
          <w:color w:val="000000"/>
          <w:sz w:val="24"/>
          <w:shd w:val="clear" w:color="auto" w:fill="FFFFFF"/>
        </w:rPr>
        <w:t>,</w:t>
      </w:r>
      <w:r>
        <w:rPr>
          <w:rFonts w:asciiTheme="minorHAnsi" w:hAnsiTheme="minorHAnsi" w:cstheme="minorHAnsi"/>
          <w:color w:val="000000"/>
          <w:sz w:val="24"/>
          <w:shd w:val="clear" w:color="auto" w:fill="FFFFFF"/>
        </w:rPr>
        <w:t xml:space="preserve"> and qualifications that the candidate will need in order to receive that rate of pay. Any other information that the school feels is essential, should also be included. </w:t>
      </w:r>
    </w:p>
    <w:p w14:paraId="43EF7E10" w14:textId="77777777" w:rsidR="00B952EC" w:rsidRPr="007B1B65" w:rsidRDefault="00B952EC" w:rsidP="00B952EC">
      <w:pPr>
        <w:suppressAutoHyphens w:val="0"/>
        <w:spacing w:after="188" w:line="375" w:lineRule="atLeast"/>
        <w:rPr>
          <w:rFonts w:asciiTheme="minorHAnsi" w:hAnsiTheme="minorHAnsi" w:cstheme="minorHAnsi"/>
          <w:sz w:val="24"/>
          <w:lang w:val="en-US" w:eastAsia="en-GB"/>
        </w:rPr>
      </w:pPr>
      <w:r>
        <w:rPr>
          <w:rFonts w:asciiTheme="minorHAnsi" w:hAnsiTheme="minorHAnsi" w:cstheme="minorHAnsi"/>
          <w:color w:val="000000"/>
          <w:sz w:val="24"/>
          <w:shd w:val="clear" w:color="auto" w:fill="FFFFFF"/>
        </w:rPr>
        <w:t>Permission is always sought from candidates before providing the school with a cv.</w:t>
      </w:r>
    </w:p>
    <w:p w14:paraId="13D08C18" w14:textId="77777777" w:rsidR="00FE2E21" w:rsidRPr="00F159D3" w:rsidRDefault="00A67672" w:rsidP="00FE2E21">
      <w:pPr>
        <w:suppressAutoHyphens w:val="0"/>
        <w:spacing w:after="188" w:line="375" w:lineRule="atLeast"/>
        <w:rPr>
          <w:rFonts w:ascii="Calibri" w:hAnsi="Calibri" w:cs="Calibri"/>
          <w:sz w:val="24"/>
          <w:lang w:val="en-US" w:eastAsia="en-GB"/>
        </w:rPr>
      </w:pPr>
      <w:r w:rsidRPr="00F159D3">
        <w:rPr>
          <w:rFonts w:ascii="Calibri" w:hAnsi="Calibri" w:cs="Calibri"/>
          <w:b/>
          <w:bCs/>
          <w:sz w:val="24"/>
          <w:lang w:val="en-US" w:eastAsia="en-GB"/>
        </w:rPr>
        <w:t>Continued Suitability</w:t>
      </w:r>
    </w:p>
    <w:p w14:paraId="3A34F163" w14:textId="539FFAAA" w:rsidR="000541B4" w:rsidRPr="00F159D3" w:rsidRDefault="004A61A7" w:rsidP="000541B4">
      <w:pPr>
        <w:suppressAutoHyphens w:val="0"/>
        <w:spacing w:after="188" w:line="375" w:lineRule="atLeast"/>
        <w:rPr>
          <w:rFonts w:ascii="Calibri" w:hAnsi="Calibri" w:cs="Calibri"/>
          <w:sz w:val="24"/>
          <w:lang w:val="en-US" w:eastAsia="en-GB"/>
        </w:rPr>
      </w:pPr>
      <w:r w:rsidRPr="00F159D3">
        <w:rPr>
          <w:rFonts w:ascii="Calibri" w:hAnsi="Calibri" w:cs="Calibri"/>
          <w:sz w:val="24"/>
          <w:lang w:val="en-US" w:eastAsia="en-GB"/>
        </w:rPr>
        <w:t>R</w:t>
      </w:r>
      <w:r w:rsidR="00604D1D" w:rsidRPr="00F159D3">
        <w:rPr>
          <w:rFonts w:ascii="Calibri" w:hAnsi="Calibri" w:cs="Calibri"/>
          <w:sz w:val="24"/>
          <w:lang w:val="en-US" w:eastAsia="en-GB"/>
        </w:rPr>
        <w:t>ecruit2Schools</w:t>
      </w:r>
      <w:r w:rsidR="00721095" w:rsidRPr="00F159D3">
        <w:rPr>
          <w:rFonts w:ascii="Calibri" w:hAnsi="Calibri" w:cs="Calibri"/>
          <w:sz w:val="24"/>
          <w:lang w:val="en-US" w:eastAsia="en-GB"/>
        </w:rPr>
        <w:t>’s</w:t>
      </w:r>
      <w:r w:rsidR="00604D1D" w:rsidRPr="00F159D3">
        <w:rPr>
          <w:rFonts w:ascii="Calibri" w:hAnsi="Calibri" w:cs="Calibri"/>
          <w:sz w:val="24"/>
          <w:lang w:val="en-US" w:eastAsia="en-GB"/>
        </w:rPr>
        <w:t xml:space="preserve"> responsibility for Safeguarding children is an ongoing duty </w:t>
      </w:r>
      <w:r w:rsidR="009B543E" w:rsidRPr="00F159D3">
        <w:rPr>
          <w:rFonts w:ascii="Calibri" w:hAnsi="Calibri" w:cs="Calibri"/>
          <w:sz w:val="24"/>
          <w:lang w:val="en-US" w:eastAsia="en-GB"/>
        </w:rPr>
        <w:t xml:space="preserve">and we pride ourselves on continually monitoring the temporary staff that we supply </w:t>
      </w:r>
      <w:r w:rsidR="0088258B" w:rsidRPr="00F159D3">
        <w:rPr>
          <w:rFonts w:ascii="Calibri" w:hAnsi="Calibri" w:cs="Calibri"/>
          <w:sz w:val="24"/>
          <w:lang w:val="en-US" w:eastAsia="en-GB"/>
        </w:rPr>
        <w:t xml:space="preserve">to schools. </w:t>
      </w:r>
      <w:r w:rsidR="000541B4" w:rsidRPr="00F159D3">
        <w:rPr>
          <w:rFonts w:ascii="Calibri" w:hAnsi="Calibri" w:cs="Calibri"/>
          <w:sz w:val="24"/>
          <w:lang w:val="en-US" w:eastAsia="en-GB"/>
        </w:rPr>
        <w:t xml:space="preserve">  Checks are carried out by Recruit2Schools on a regular basis to ensure that there are no changes to the DBS (checked every 3 months or prior to a new long- term placement) and EWC information (checked annually or prior to a new long-term placement) provided by the candidate.</w:t>
      </w:r>
    </w:p>
    <w:p w14:paraId="4926CD8F" w14:textId="571C8ED7" w:rsidR="00FE2E21" w:rsidRPr="00F159D3" w:rsidRDefault="00FE2E21" w:rsidP="00FE2E21">
      <w:pPr>
        <w:suppressAutoHyphens w:val="0"/>
        <w:spacing w:after="188" w:line="375" w:lineRule="atLeast"/>
        <w:rPr>
          <w:rFonts w:ascii="Calibri" w:hAnsi="Calibri" w:cs="Calibri"/>
          <w:sz w:val="24"/>
          <w:lang w:val="en-US" w:eastAsia="en-GB"/>
        </w:rPr>
      </w:pPr>
      <w:r w:rsidRPr="00F159D3">
        <w:rPr>
          <w:rFonts w:ascii="Calibri" w:hAnsi="Calibri" w:cs="Calibri"/>
          <w:sz w:val="24"/>
          <w:lang w:val="en-US" w:eastAsia="en-GB"/>
        </w:rPr>
        <w:t>Should information come to light after the candidate has been placed to suggest the worker is unsuitable; we will remove the worker from the placement immediately and carry out a full investigation.</w:t>
      </w:r>
      <w:r w:rsidR="005F64B0" w:rsidRPr="00F159D3">
        <w:rPr>
          <w:rFonts w:ascii="Calibri" w:hAnsi="Calibri" w:cs="Calibri"/>
          <w:sz w:val="24"/>
          <w:lang w:val="en-US" w:eastAsia="en-GB"/>
        </w:rPr>
        <w:t xml:space="preserve"> An Unsuitable Workers Policy is available, on request.</w:t>
      </w:r>
    </w:p>
    <w:p w14:paraId="10B288EB" w14:textId="77777777" w:rsidR="00C2183F" w:rsidRPr="00F159D3" w:rsidRDefault="00C47117" w:rsidP="00FE2E21">
      <w:pPr>
        <w:suppressAutoHyphens w:val="0"/>
        <w:spacing w:after="188" w:line="375" w:lineRule="atLeast"/>
        <w:rPr>
          <w:rFonts w:ascii="Calibri" w:hAnsi="Calibri" w:cs="Calibri"/>
          <w:sz w:val="24"/>
          <w:lang w:val="en-US" w:eastAsia="en-GB"/>
        </w:rPr>
      </w:pPr>
      <w:r w:rsidRPr="00F159D3">
        <w:rPr>
          <w:rFonts w:ascii="Calibri" w:hAnsi="Calibri" w:cs="Calibri"/>
          <w:sz w:val="24"/>
          <w:lang w:val="en-US" w:eastAsia="en-GB"/>
        </w:rPr>
        <w:t>We also monitor candidates throughout the year</w:t>
      </w:r>
      <w:r w:rsidR="008A51A1" w:rsidRPr="00F159D3">
        <w:rPr>
          <w:rFonts w:ascii="Calibri" w:hAnsi="Calibri" w:cs="Calibri"/>
          <w:sz w:val="24"/>
          <w:lang w:val="en-US" w:eastAsia="en-GB"/>
        </w:rPr>
        <w:t xml:space="preserve"> who have a gap of 3 months or more </w:t>
      </w:r>
      <w:r w:rsidR="0090725E" w:rsidRPr="00F159D3">
        <w:rPr>
          <w:rFonts w:ascii="Calibri" w:hAnsi="Calibri" w:cs="Calibri"/>
          <w:sz w:val="24"/>
          <w:lang w:val="en-US" w:eastAsia="en-GB"/>
        </w:rPr>
        <w:t xml:space="preserve">in employment with Recruit2Schools. </w:t>
      </w:r>
      <w:r w:rsidR="000D5E35" w:rsidRPr="00F159D3">
        <w:rPr>
          <w:rFonts w:ascii="Calibri" w:hAnsi="Calibri" w:cs="Calibri"/>
          <w:sz w:val="24"/>
          <w:lang w:val="en-US" w:eastAsia="en-GB"/>
        </w:rPr>
        <w:t xml:space="preserve">A </w:t>
      </w:r>
      <w:proofErr w:type="gramStart"/>
      <w:r w:rsidR="00A137CD" w:rsidRPr="00F159D3">
        <w:rPr>
          <w:rFonts w:ascii="Calibri" w:hAnsi="Calibri" w:cs="Calibri"/>
          <w:sz w:val="24"/>
          <w:lang w:val="en-US" w:eastAsia="en-GB"/>
        </w:rPr>
        <w:t>face to face</w:t>
      </w:r>
      <w:proofErr w:type="gramEnd"/>
      <w:r w:rsidR="00A137CD" w:rsidRPr="00F159D3">
        <w:rPr>
          <w:rFonts w:ascii="Calibri" w:hAnsi="Calibri" w:cs="Calibri"/>
          <w:sz w:val="24"/>
          <w:lang w:val="en-US" w:eastAsia="en-GB"/>
        </w:rPr>
        <w:t xml:space="preserve"> </w:t>
      </w:r>
      <w:r w:rsidR="000D5E35" w:rsidRPr="00F159D3">
        <w:rPr>
          <w:rFonts w:ascii="Calibri" w:hAnsi="Calibri" w:cs="Calibri"/>
          <w:sz w:val="24"/>
          <w:lang w:val="en-US" w:eastAsia="en-GB"/>
        </w:rPr>
        <w:t xml:space="preserve">re-registration interview is carried out to find out where the candidate has been </w:t>
      </w:r>
    </w:p>
    <w:p w14:paraId="7CE5C97B" w14:textId="77777777" w:rsidR="00C2183F" w:rsidRPr="00F159D3" w:rsidRDefault="00C2183F" w:rsidP="00FE2E21">
      <w:pPr>
        <w:suppressAutoHyphens w:val="0"/>
        <w:spacing w:after="188" w:line="375" w:lineRule="atLeast"/>
        <w:rPr>
          <w:rFonts w:ascii="Calibri" w:hAnsi="Calibri" w:cs="Calibri"/>
          <w:sz w:val="24"/>
          <w:lang w:val="en-US" w:eastAsia="en-GB"/>
        </w:rPr>
      </w:pPr>
    </w:p>
    <w:p w14:paraId="37520E00" w14:textId="2C3B6030" w:rsidR="00C47117" w:rsidRPr="00F159D3" w:rsidRDefault="000D5E35" w:rsidP="00FE2E21">
      <w:pPr>
        <w:suppressAutoHyphens w:val="0"/>
        <w:spacing w:after="188" w:line="375" w:lineRule="atLeast"/>
        <w:rPr>
          <w:rFonts w:ascii="Calibri" w:hAnsi="Calibri" w:cs="Calibri"/>
          <w:sz w:val="24"/>
          <w:lang w:val="en-US" w:eastAsia="en-GB"/>
        </w:rPr>
      </w:pPr>
      <w:r w:rsidRPr="00F159D3">
        <w:rPr>
          <w:rFonts w:ascii="Calibri" w:hAnsi="Calibri" w:cs="Calibri"/>
          <w:sz w:val="24"/>
          <w:lang w:val="en-US" w:eastAsia="en-GB"/>
        </w:rPr>
        <w:t xml:space="preserve">working. </w:t>
      </w:r>
      <w:r w:rsidR="00982BDD" w:rsidRPr="00F159D3">
        <w:rPr>
          <w:rFonts w:ascii="Calibri" w:hAnsi="Calibri" w:cs="Calibri"/>
          <w:sz w:val="24"/>
          <w:lang w:val="en-US" w:eastAsia="en-GB"/>
        </w:rPr>
        <w:t>The DBS certificate is deemed invalid if the candidate has had a 3</w:t>
      </w:r>
      <w:r w:rsidR="00721095" w:rsidRPr="00F159D3">
        <w:rPr>
          <w:rFonts w:ascii="Calibri" w:hAnsi="Calibri" w:cs="Calibri"/>
          <w:sz w:val="24"/>
          <w:lang w:val="en-US" w:eastAsia="en-GB"/>
        </w:rPr>
        <w:t>-</w:t>
      </w:r>
      <w:r w:rsidR="00982BDD" w:rsidRPr="00F159D3">
        <w:rPr>
          <w:rFonts w:ascii="Calibri" w:hAnsi="Calibri" w:cs="Calibri"/>
          <w:sz w:val="24"/>
          <w:lang w:val="en-US" w:eastAsia="en-GB"/>
        </w:rPr>
        <w:t xml:space="preserve"> month break from working with children</w:t>
      </w:r>
      <w:r w:rsidR="00645E89" w:rsidRPr="00F159D3">
        <w:rPr>
          <w:rFonts w:ascii="Calibri" w:hAnsi="Calibri" w:cs="Calibri"/>
          <w:sz w:val="24"/>
          <w:lang w:val="en-US" w:eastAsia="en-GB"/>
        </w:rPr>
        <w:t xml:space="preserve"> and we will then require the candidate to apply for a new DBS certificate unless they have a </w:t>
      </w:r>
      <w:r w:rsidR="007F6028" w:rsidRPr="00F159D3">
        <w:rPr>
          <w:rFonts w:ascii="Calibri" w:hAnsi="Calibri" w:cs="Calibri"/>
          <w:sz w:val="24"/>
          <w:lang w:val="en-US" w:eastAsia="en-GB"/>
        </w:rPr>
        <w:t xml:space="preserve">valid certificate subscribed to the DBS Update Service that can be rechecked </w:t>
      </w:r>
      <w:r w:rsidR="00721095" w:rsidRPr="00F159D3">
        <w:rPr>
          <w:rFonts w:ascii="Calibri" w:hAnsi="Calibri" w:cs="Calibri"/>
          <w:sz w:val="24"/>
          <w:lang w:val="en-US" w:eastAsia="en-GB"/>
        </w:rPr>
        <w:t>by Recruit2Schools.</w:t>
      </w:r>
      <w:r w:rsidR="007D350D" w:rsidRPr="00F159D3">
        <w:rPr>
          <w:rFonts w:ascii="Calibri" w:hAnsi="Calibri" w:cs="Calibri"/>
          <w:sz w:val="24"/>
          <w:lang w:val="en-US" w:eastAsia="en-GB"/>
        </w:rPr>
        <w:t xml:space="preserve"> </w:t>
      </w:r>
      <w:r w:rsidR="009C62EA" w:rsidRPr="00F159D3">
        <w:rPr>
          <w:rFonts w:ascii="Calibri" w:hAnsi="Calibri" w:cs="Calibri"/>
          <w:sz w:val="24"/>
          <w:lang w:val="en-US" w:eastAsia="en-GB"/>
        </w:rPr>
        <w:t>A new reference will be requested</w:t>
      </w:r>
      <w:r w:rsidR="00230900" w:rsidRPr="00F159D3">
        <w:rPr>
          <w:rFonts w:ascii="Calibri" w:hAnsi="Calibri" w:cs="Calibri"/>
          <w:sz w:val="24"/>
          <w:lang w:val="en-US" w:eastAsia="en-GB"/>
        </w:rPr>
        <w:t xml:space="preserve"> to cover the </w:t>
      </w:r>
      <w:proofErr w:type="gramStart"/>
      <w:r w:rsidR="00230900" w:rsidRPr="00F159D3">
        <w:rPr>
          <w:rFonts w:ascii="Calibri" w:hAnsi="Calibri" w:cs="Calibri"/>
          <w:sz w:val="24"/>
          <w:lang w:val="en-US" w:eastAsia="en-GB"/>
        </w:rPr>
        <w:t>3 month</w:t>
      </w:r>
      <w:proofErr w:type="gramEnd"/>
      <w:r w:rsidR="00230900" w:rsidRPr="00F159D3">
        <w:rPr>
          <w:rFonts w:ascii="Calibri" w:hAnsi="Calibri" w:cs="Calibri"/>
          <w:sz w:val="24"/>
          <w:lang w:val="en-US" w:eastAsia="en-GB"/>
        </w:rPr>
        <w:t xml:space="preserve"> period and all other compliance checks will be carried out, prior to any placement. For candidates that have had a break of </w:t>
      </w:r>
      <w:r w:rsidR="008667EC" w:rsidRPr="00F159D3">
        <w:rPr>
          <w:rFonts w:ascii="Calibri" w:hAnsi="Calibri" w:cs="Calibri"/>
          <w:sz w:val="24"/>
          <w:lang w:val="en-US" w:eastAsia="en-GB"/>
        </w:rPr>
        <w:t xml:space="preserve">12 </w:t>
      </w:r>
      <w:r w:rsidR="00230900" w:rsidRPr="00F159D3">
        <w:rPr>
          <w:rFonts w:ascii="Calibri" w:hAnsi="Calibri" w:cs="Calibri"/>
          <w:sz w:val="24"/>
          <w:lang w:val="en-US" w:eastAsia="en-GB"/>
        </w:rPr>
        <w:t>months or more, a full re-registration will be carried out.</w:t>
      </w:r>
    </w:p>
    <w:p w14:paraId="2576ED3D" w14:textId="19AE65B1" w:rsidR="00721095" w:rsidRDefault="00494C5D" w:rsidP="00FE2E21">
      <w:pPr>
        <w:suppressAutoHyphens w:val="0"/>
        <w:spacing w:after="188" w:line="375" w:lineRule="atLeast"/>
        <w:rPr>
          <w:rFonts w:ascii="Calibri" w:hAnsi="Calibri" w:cs="Calibri"/>
          <w:sz w:val="24"/>
          <w:lang w:val="en-US" w:eastAsia="en-GB"/>
        </w:rPr>
      </w:pPr>
      <w:r w:rsidRPr="00F159D3">
        <w:rPr>
          <w:rFonts w:ascii="Calibri" w:hAnsi="Calibri" w:cs="Calibri"/>
          <w:sz w:val="24"/>
          <w:lang w:val="en-US" w:eastAsia="en-GB"/>
        </w:rPr>
        <w:t xml:space="preserve">We obtain regular feedback </w:t>
      </w:r>
      <w:r w:rsidR="00A551DA" w:rsidRPr="00F159D3">
        <w:rPr>
          <w:rFonts w:ascii="Calibri" w:hAnsi="Calibri" w:cs="Calibri"/>
          <w:sz w:val="24"/>
          <w:lang w:val="en-US" w:eastAsia="en-GB"/>
        </w:rPr>
        <w:t>from schools and discuss this with candidates to aid their professional development</w:t>
      </w:r>
      <w:r w:rsidR="0055067A" w:rsidRPr="00F159D3">
        <w:rPr>
          <w:rFonts w:ascii="Calibri" w:hAnsi="Calibri" w:cs="Calibri"/>
          <w:sz w:val="24"/>
          <w:lang w:val="en-US" w:eastAsia="en-GB"/>
        </w:rPr>
        <w:t xml:space="preserve">. Notes are made on the candidate file for future reference and </w:t>
      </w:r>
      <w:r w:rsidR="001C1941" w:rsidRPr="00F159D3">
        <w:rPr>
          <w:rFonts w:ascii="Calibri" w:hAnsi="Calibri" w:cs="Calibri"/>
          <w:sz w:val="24"/>
          <w:lang w:val="en-US" w:eastAsia="en-GB"/>
        </w:rPr>
        <w:t xml:space="preserve">on the availability spreadsheet, if there are </w:t>
      </w:r>
      <w:proofErr w:type="gramStart"/>
      <w:r w:rsidR="001C1941" w:rsidRPr="00F159D3">
        <w:rPr>
          <w:rFonts w:ascii="Calibri" w:hAnsi="Calibri" w:cs="Calibri"/>
          <w:sz w:val="24"/>
          <w:lang w:val="en-US" w:eastAsia="en-GB"/>
        </w:rPr>
        <w:t>particular schools</w:t>
      </w:r>
      <w:proofErr w:type="gramEnd"/>
      <w:r w:rsidR="001C1941" w:rsidRPr="00F159D3">
        <w:rPr>
          <w:rFonts w:ascii="Calibri" w:hAnsi="Calibri" w:cs="Calibri"/>
          <w:sz w:val="24"/>
          <w:lang w:val="en-US" w:eastAsia="en-GB"/>
        </w:rPr>
        <w:t xml:space="preserve"> that the candidate is unable to work in due to feedback.</w:t>
      </w:r>
    </w:p>
    <w:p w14:paraId="4C274468" w14:textId="77777777" w:rsidR="00C47117" w:rsidRDefault="00C47117" w:rsidP="00FE2E21">
      <w:pPr>
        <w:suppressAutoHyphens w:val="0"/>
        <w:spacing w:after="188" w:line="375" w:lineRule="atLeast"/>
        <w:rPr>
          <w:rFonts w:ascii="Calibri" w:hAnsi="Calibri" w:cs="Calibri"/>
          <w:sz w:val="24"/>
          <w:lang w:val="en-US" w:eastAsia="en-GB"/>
        </w:rPr>
      </w:pPr>
    </w:p>
    <w:p w14:paraId="5852561F" w14:textId="0C1DFC5B" w:rsidR="00FE2E21" w:rsidRPr="004F16B7" w:rsidRDefault="00892ADA" w:rsidP="00FE2E21">
      <w:pPr>
        <w:suppressAutoHyphens w:val="0"/>
        <w:spacing w:after="188" w:line="375" w:lineRule="atLeast"/>
        <w:rPr>
          <w:rFonts w:ascii="Calibri" w:hAnsi="Calibri" w:cs="Calibri"/>
          <w:sz w:val="24"/>
          <w:lang w:val="en-US" w:eastAsia="en-GB"/>
        </w:rPr>
      </w:pPr>
      <w:r>
        <w:rPr>
          <w:rFonts w:ascii="Calibri" w:hAnsi="Calibri" w:cs="Calibri"/>
          <w:b/>
          <w:bCs/>
          <w:sz w:val="24"/>
          <w:lang w:val="en-US" w:eastAsia="en-GB"/>
        </w:rPr>
        <w:t>Rejections</w:t>
      </w:r>
    </w:p>
    <w:p w14:paraId="59A52A5F" w14:textId="79838D92" w:rsidR="00FE2E21" w:rsidRDefault="00A67672" w:rsidP="00FE2E21">
      <w:pPr>
        <w:suppressAutoHyphens w:val="0"/>
        <w:spacing w:after="188" w:line="375" w:lineRule="atLeast"/>
        <w:rPr>
          <w:rFonts w:ascii="Calibri" w:hAnsi="Calibri" w:cs="Calibri"/>
          <w:sz w:val="24"/>
          <w:lang w:val="en-US" w:eastAsia="en-GB"/>
        </w:rPr>
      </w:pPr>
      <w:r w:rsidRPr="004F16B7">
        <w:rPr>
          <w:rFonts w:ascii="Calibri" w:hAnsi="Calibri" w:cs="Calibri"/>
          <w:sz w:val="24"/>
          <w:lang w:val="en-US" w:eastAsia="en-GB"/>
        </w:rPr>
        <w:t>Recruit2Schools</w:t>
      </w:r>
      <w:r w:rsidR="00FE2E21" w:rsidRPr="004F16B7">
        <w:rPr>
          <w:rFonts w:ascii="Calibri" w:hAnsi="Calibri" w:cs="Calibri"/>
          <w:sz w:val="24"/>
          <w:lang w:val="en-US" w:eastAsia="en-GB"/>
        </w:rPr>
        <w:t xml:space="preserve"> reserves the right to decline applicants at the telephone vetting stage or after the interview if the candidate does not meet Company requirements or is not able to be placed for whatever reason, or the references obtained are not suitable.</w:t>
      </w:r>
    </w:p>
    <w:p w14:paraId="501F1650" w14:textId="77777777" w:rsidR="00847F72" w:rsidRDefault="00847F72" w:rsidP="00FE2E21">
      <w:pPr>
        <w:suppressAutoHyphens w:val="0"/>
        <w:spacing w:after="188" w:line="375" w:lineRule="atLeast"/>
        <w:rPr>
          <w:rFonts w:ascii="Calibri" w:hAnsi="Calibri" w:cs="Calibri"/>
          <w:b/>
          <w:bCs/>
          <w:sz w:val="24"/>
          <w:lang w:val="en-US" w:eastAsia="en-GB"/>
        </w:rPr>
      </w:pPr>
    </w:p>
    <w:p w14:paraId="73AE962A" w14:textId="1705AF34" w:rsidR="00FE2E21" w:rsidRPr="004F16B7" w:rsidRDefault="00FE2E21" w:rsidP="00FE2E21">
      <w:pPr>
        <w:suppressAutoHyphens w:val="0"/>
        <w:spacing w:after="188" w:line="375" w:lineRule="atLeast"/>
        <w:rPr>
          <w:rFonts w:ascii="Calibri" w:hAnsi="Calibri" w:cs="Calibri"/>
          <w:sz w:val="24"/>
          <w:lang w:val="en-US" w:eastAsia="en-GB"/>
        </w:rPr>
      </w:pPr>
      <w:r w:rsidRPr="004F16B7">
        <w:rPr>
          <w:rFonts w:ascii="Calibri" w:hAnsi="Calibri" w:cs="Calibri"/>
          <w:b/>
          <w:bCs/>
          <w:sz w:val="24"/>
          <w:lang w:val="en-US" w:eastAsia="en-GB"/>
        </w:rPr>
        <w:t>Complaints.</w:t>
      </w:r>
    </w:p>
    <w:p w14:paraId="4B94D5A5" w14:textId="405F40B4" w:rsidR="001031ED" w:rsidRPr="004F16B7" w:rsidRDefault="00A67672" w:rsidP="00DC4860">
      <w:pPr>
        <w:suppressAutoHyphens w:val="0"/>
        <w:spacing w:after="188" w:line="375" w:lineRule="atLeast"/>
        <w:rPr>
          <w:rFonts w:ascii="Calibri" w:hAnsi="Calibri" w:cs="Calibri"/>
          <w:sz w:val="24"/>
        </w:rPr>
      </w:pPr>
      <w:r w:rsidRPr="004F16B7">
        <w:rPr>
          <w:rFonts w:ascii="Calibri" w:hAnsi="Calibri" w:cs="Calibri"/>
          <w:sz w:val="24"/>
          <w:lang w:val="en-US" w:eastAsia="en-GB"/>
        </w:rPr>
        <w:t>Recruit2Schools</w:t>
      </w:r>
      <w:r w:rsidR="00FE2E21" w:rsidRPr="004F16B7">
        <w:rPr>
          <w:rFonts w:ascii="Calibri" w:hAnsi="Calibri" w:cs="Calibri"/>
          <w:sz w:val="24"/>
          <w:lang w:val="en-US" w:eastAsia="en-GB"/>
        </w:rPr>
        <w:t xml:space="preserve"> has a formal complaints policy which </w:t>
      </w:r>
      <w:r w:rsidRPr="004F16B7">
        <w:rPr>
          <w:rFonts w:ascii="Calibri" w:hAnsi="Calibri" w:cs="Calibri"/>
          <w:sz w:val="24"/>
          <w:lang w:val="en-US" w:eastAsia="en-GB"/>
        </w:rPr>
        <w:t>is available on our website and</w:t>
      </w:r>
      <w:r w:rsidR="00FE2E21" w:rsidRPr="004F16B7">
        <w:rPr>
          <w:rFonts w:ascii="Calibri" w:hAnsi="Calibri" w:cs="Calibri"/>
          <w:sz w:val="24"/>
          <w:lang w:val="en-US" w:eastAsia="en-GB"/>
        </w:rPr>
        <w:t xml:space="preserve"> upon request.</w:t>
      </w:r>
    </w:p>
    <w:sectPr w:rsidR="001031ED" w:rsidRPr="004F16B7">
      <w:headerReference w:type="default" r:id="rId9"/>
      <w:footerReference w:type="default" r:id="rId10"/>
      <w:pgSz w:w="11906" w:h="16838"/>
      <w:pgMar w:top="284" w:right="244" w:bottom="539" w:left="5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81100" w14:textId="77777777" w:rsidR="006546C9" w:rsidRDefault="006546C9" w:rsidP="00E57F08">
      <w:r>
        <w:separator/>
      </w:r>
    </w:p>
  </w:endnote>
  <w:endnote w:type="continuationSeparator" w:id="0">
    <w:p w14:paraId="381D57E8" w14:textId="77777777" w:rsidR="006546C9" w:rsidRDefault="006546C9" w:rsidP="00E57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3CBC8" w14:textId="77777777" w:rsidR="004F16B7" w:rsidRDefault="004F16B7">
    <w:pPr>
      <w:pStyle w:val="Footer"/>
      <w:jc w:val="right"/>
    </w:pPr>
    <w:r>
      <w:fldChar w:fldCharType="begin"/>
    </w:r>
    <w:r>
      <w:instrText xml:space="preserve"> PAGE   \* MERGEFORMAT </w:instrText>
    </w:r>
    <w:r>
      <w:fldChar w:fldCharType="separate"/>
    </w:r>
    <w:r>
      <w:rPr>
        <w:noProof/>
      </w:rPr>
      <w:t>2</w:t>
    </w:r>
    <w:r>
      <w:rPr>
        <w:noProof/>
      </w:rPr>
      <w:fldChar w:fldCharType="end"/>
    </w:r>
  </w:p>
  <w:p w14:paraId="3A5AFF4A" w14:textId="507F623C" w:rsidR="00E9751E" w:rsidRDefault="004F16B7">
    <w:pPr>
      <w:pStyle w:val="Footer"/>
    </w:pPr>
    <w:r>
      <w:t>R2</w:t>
    </w:r>
    <w:r w:rsidR="0025589D">
      <w:t>S</w:t>
    </w:r>
    <w:r>
      <w:t xml:space="preserve"> – Recruitment and Selection Policy-</w:t>
    </w:r>
    <w:r w:rsidR="00B431CD">
      <w:t xml:space="preserve"> revised </w:t>
    </w:r>
    <w:r w:rsidR="00C7035F">
      <w:t xml:space="preserve">May </w:t>
    </w:r>
    <w:r w:rsidR="00B431CD">
      <w:t>202</w:t>
    </w:r>
    <w:r w:rsidR="007869D4">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6BEEA" w14:textId="77777777" w:rsidR="006546C9" w:rsidRDefault="006546C9" w:rsidP="00E57F08">
      <w:r>
        <w:separator/>
      </w:r>
    </w:p>
  </w:footnote>
  <w:footnote w:type="continuationSeparator" w:id="0">
    <w:p w14:paraId="277A0C41" w14:textId="77777777" w:rsidR="006546C9" w:rsidRDefault="006546C9" w:rsidP="00E57F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28261" w14:textId="77777777" w:rsidR="00A46262" w:rsidRDefault="003E693E" w:rsidP="00A46262">
    <w:pPr>
      <w:pStyle w:val="Header"/>
      <w:jc w:val="center"/>
    </w:pPr>
    <w:r>
      <w:rPr>
        <w:noProof/>
      </w:rPr>
      <w:drawing>
        <wp:inline distT="0" distB="0" distL="0" distR="0" wp14:anchorId="7E857118" wp14:editId="656A28B7">
          <wp:extent cx="3237230" cy="7772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237230" cy="7772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pStyle w:val="Heading5"/>
      <w:suff w:val="nothing"/>
      <w:lvlText w:val=""/>
      <w:lvlJc w:val="left"/>
      <w:pPr>
        <w:tabs>
          <w:tab w:val="num" w:pos="1008"/>
        </w:tabs>
        <w:ind w:left="1008" w:hanging="1008"/>
      </w:pPr>
    </w:lvl>
    <w:lvl w:ilvl="5">
      <w:start w:val="1"/>
      <w:numFmt w:val="none"/>
      <w:pStyle w:val="Heading6"/>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bullet"/>
      <w:lvlText w:val=""/>
      <w:lvlJc w:val="left"/>
      <w:pPr>
        <w:tabs>
          <w:tab w:val="num" w:pos="720"/>
        </w:tabs>
        <w:ind w:left="720" w:hanging="360"/>
      </w:pPr>
      <w:rPr>
        <w:rFonts w:ascii="Symbol" w:hAnsi="Symbol" w:cs="Symbol"/>
      </w:rPr>
    </w:lvl>
  </w:abstractNum>
  <w:abstractNum w:abstractNumId="2" w15:restartNumberingAfterBreak="0">
    <w:nsid w:val="187755EB"/>
    <w:multiLevelType w:val="hybridMultilevel"/>
    <w:tmpl w:val="AE441C62"/>
    <w:lvl w:ilvl="0" w:tplc="91E81994">
      <w:numFmt w:val="bullet"/>
      <w:lvlText w:val="-"/>
      <w:lvlJc w:val="left"/>
      <w:pPr>
        <w:ind w:left="420" w:hanging="360"/>
      </w:pPr>
      <w:rPr>
        <w:rFonts w:ascii="Calibri" w:eastAsia="Times New Roman" w:hAnsi="Calibri" w:cs="Calibr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3" w15:restartNumberingAfterBreak="0">
    <w:nsid w:val="1CB173BE"/>
    <w:multiLevelType w:val="hybridMultilevel"/>
    <w:tmpl w:val="3FBA1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DE31C2"/>
    <w:multiLevelType w:val="multilevel"/>
    <w:tmpl w:val="1E702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44799F"/>
    <w:multiLevelType w:val="multilevel"/>
    <w:tmpl w:val="3E5A9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3A4580"/>
    <w:multiLevelType w:val="hybridMultilevel"/>
    <w:tmpl w:val="2666A0B8"/>
    <w:lvl w:ilvl="0" w:tplc="62C239AE">
      <w:start w:val="13"/>
      <w:numFmt w:val="bullet"/>
      <w:lvlText w:val="-"/>
      <w:lvlJc w:val="left"/>
      <w:pPr>
        <w:ind w:left="420" w:hanging="360"/>
      </w:pPr>
      <w:rPr>
        <w:rFonts w:ascii="Calibri" w:eastAsia="Times New Roman" w:hAnsi="Calibri" w:cs="Calibr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7" w15:restartNumberingAfterBreak="0">
    <w:nsid w:val="4DD93EF3"/>
    <w:multiLevelType w:val="multilevel"/>
    <w:tmpl w:val="7AB4B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A776CB"/>
    <w:multiLevelType w:val="multilevel"/>
    <w:tmpl w:val="3AF63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1E36311"/>
    <w:multiLevelType w:val="multilevel"/>
    <w:tmpl w:val="B0B45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7AB26E6"/>
    <w:multiLevelType w:val="multilevel"/>
    <w:tmpl w:val="EFCC0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C46629F"/>
    <w:multiLevelType w:val="hybridMultilevel"/>
    <w:tmpl w:val="7A3AA2C6"/>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12" w15:restartNumberingAfterBreak="0">
    <w:nsid w:val="7CEC4E08"/>
    <w:multiLevelType w:val="multilevel"/>
    <w:tmpl w:val="8996A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11"/>
  </w:num>
  <w:num w:numId="4">
    <w:abstractNumId w:val="3"/>
  </w:num>
  <w:num w:numId="5">
    <w:abstractNumId w:val="6"/>
  </w:num>
  <w:num w:numId="6">
    <w:abstractNumId w:val="8"/>
  </w:num>
  <w:num w:numId="7">
    <w:abstractNumId w:val="5"/>
  </w:num>
  <w:num w:numId="8">
    <w:abstractNumId w:val="9"/>
  </w:num>
  <w:num w:numId="9">
    <w:abstractNumId w:val="7"/>
  </w:num>
  <w:num w:numId="10">
    <w:abstractNumId w:val="12"/>
  </w:num>
  <w:num w:numId="11">
    <w:abstractNumId w:val="10"/>
  </w:num>
  <w:num w:numId="12">
    <w:abstractNumId w:val="4"/>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694"/>
    <w:rsid w:val="000003B1"/>
    <w:rsid w:val="00006B20"/>
    <w:rsid w:val="00022AD7"/>
    <w:rsid w:val="0005214D"/>
    <w:rsid w:val="000541B4"/>
    <w:rsid w:val="000545A5"/>
    <w:rsid w:val="00073694"/>
    <w:rsid w:val="00087E5F"/>
    <w:rsid w:val="000D064F"/>
    <w:rsid w:val="000D5E35"/>
    <w:rsid w:val="000E56C5"/>
    <w:rsid w:val="001031ED"/>
    <w:rsid w:val="00107524"/>
    <w:rsid w:val="00137070"/>
    <w:rsid w:val="001557BF"/>
    <w:rsid w:val="00155BF3"/>
    <w:rsid w:val="00162706"/>
    <w:rsid w:val="001678FD"/>
    <w:rsid w:val="0019062D"/>
    <w:rsid w:val="001A1068"/>
    <w:rsid w:val="001B0C1B"/>
    <w:rsid w:val="001C1941"/>
    <w:rsid w:val="001F08B6"/>
    <w:rsid w:val="001F25C8"/>
    <w:rsid w:val="00221696"/>
    <w:rsid w:val="002230F9"/>
    <w:rsid w:val="00230900"/>
    <w:rsid w:val="0025589D"/>
    <w:rsid w:val="002970F5"/>
    <w:rsid w:val="002D6EDC"/>
    <w:rsid w:val="00320213"/>
    <w:rsid w:val="00337557"/>
    <w:rsid w:val="0038197D"/>
    <w:rsid w:val="00393724"/>
    <w:rsid w:val="003E693E"/>
    <w:rsid w:val="0044773F"/>
    <w:rsid w:val="00450989"/>
    <w:rsid w:val="00494C5D"/>
    <w:rsid w:val="00495D2C"/>
    <w:rsid w:val="004A61A7"/>
    <w:rsid w:val="004F16B7"/>
    <w:rsid w:val="00511F51"/>
    <w:rsid w:val="00532437"/>
    <w:rsid w:val="0055067A"/>
    <w:rsid w:val="00556C63"/>
    <w:rsid w:val="005C0BA5"/>
    <w:rsid w:val="005E0692"/>
    <w:rsid w:val="005F64B0"/>
    <w:rsid w:val="00604D1D"/>
    <w:rsid w:val="00607938"/>
    <w:rsid w:val="00617FA1"/>
    <w:rsid w:val="006207CA"/>
    <w:rsid w:val="00645E89"/>
    <w:rsid w:val="006546C9"/>
    <w:rsid w:val="006649E5"/>
    <w:rsid w:val="0066541B"/>
    <w:rsid w:val="00683BA3"/>
    <w:rsid w:val="0069323A"/>
    <w:rsid w:val="006C5104"/>
    <w:rsid w:val="006D5D55"/>
    <w:rsid w:val="006F72BC"/>
    <w:rsid w:val="00716192"/>
    <w:rsid w:val="00721095"/>
    <w:rsid w:val="00730A54"/>
    <w:rsid w:val="0077477A"/>
    <w:rsid w:val="00781BE9"/>
    <w:rsid w:val="007869D4"/>
    <w:rsid w:val="00790D1E"/>
    <w:rsid w:val="00790D5C"/>
    <w:rsid w:val="0079688A"/>
    <w:rsid w:val="007A6FD5"/>
    <w:rsid w:val="007B1B65"/>
    <w:rsid w:val="007D350D"/>
    <w:rsid w:val="007F6028"/>
    <w:rsid w:val="00821E39"/>
    <w:rsid w:val="0082756A"/>
    <w:rsid w:val="008374F3"/>
    <w:rsid w:val="00843253"/>
    <w:rsid w:val="00847F72"/>
    <w:rsid w:val="008667EC"/>
    <w:rsid w:val="0088258B"/>
    <w:rsid w:val="00887AEE"/>
    <w:rsid w:val="00892ADA"/>
    <w:rsid w:val="0089782E"/>
    <w:rsid w:val="008A51A1"/>
    <w:rsid w:val="008B7EA3"/>
    <w:rsid w:val="008C702D"/>
    <w:rsid w:val="008D1889"/>
    <w:rsid w:val="0090080C"/>
    <w:rsid w:val="0090725E"/>
    <w:rsid w:val="00967697"/>
    <w:rsid w:val="00970336"/>
    <w:rsid w:val="00982BDD"/>
    <w:rsid w:val="009B543E"/>
    <w:rsid w:val="009B699F"/>
    <w:rsid w:val="009C3022"/>
    <w:rsid w:val="009C62EA"/>
    <w:rsid w:val="009E3E49"/>
    <w:rsid w:val="00A0231D"/>
    <w:rsid w:val="00A107F0"/>
    <w:rsid w:val="00A137CD"/>
    <w:rsid w:val="00A359A4"/>
    <w:rsid w:val="00A42EDD"/>
    <w:rsid w:val="00A45B9B"/>
    <w:rsid w:val="00A46262"/>
    <w:rsid w:val="00A551DA"/>
    <w:rsid w:val="00A64517"/>
    <w:rsid w:val="00A64F31"/>
    <w:rsid w:val="00A67672"/>
    <w:rsid w:val="00A92D99"/>
    <w:rsid w:val="00AB35D3"/>
    <w:rsid w:val="00AB7D67"/>
    <w:rsid w:val="00AC3586"/>
    <w:rsid w:val="00AF617A"/>
    <w:rsid w:val="00B05580"/>
    <w:rsid w:val="00B431CD"/>
    <w:rsid w:val="00B43E20"/>
    <w:rsid w:val="00B70DF0"/>
    <w:rsid w:val="00B7666A"/>
    <w:rsid w:val="00B952EC"/>
    <w:rsid w:val="00BD4B8E"/>
    <w:rsid w:val="00BE475A"/>
    <w:rsid w:val="00C20B17"/>
    <w:rsid w:val="00C2183F"/>
    <w:rsid w:val="00C437A2"/>
    <w:rsid w:val="00C47117"/>
    <w:rsid w:val="00C60252"/>
    <w:rsid w:val="00C7035F"/>
    <w:rsid w:val="00C74F60"/>
    <w:rsid w:val="00CC6BAC"/>
    <w:rsid w:val="00D316F8"/>
    <w:rsid w:val="00D459B2"/>
    <w:rsid w:val="00D508CB"/>
    <w:rsid w:val="00D50FFC"/>
    <w:rsid w:val="00D5765A"/>
    <w:rsid w:val="00D87B39"/>
    <w:rsid w:val="00DC4860"/>
    <w:rsid w:val="00DD1925"/>
    <w:rsid w:val="00E42FAE"/>
    <w:rsid w:val="00E57F08"/>
    <w:rsid w:val="00E75ADD"/>
    <w:rsid w:val="00E941DE"/>
    <w:rsid w:val="00E9751E"/>
    <w:rsid w:val="00EA16D8"/>
    <w:rsid w:val="00EA22C0"/>
    <w:rsid w:val="00ED4EB0"/>
    <w:rsid w:val="00F01A64"/>
    <w:rsid w:val="00F02F81"/>
    <w:rsid w:val="00F05E05"/>
    <w:rsid w:val="00F12E2B"/>
    <w:rsid w:val="00F159D3"/>
    <w:rsid w:val="00F5750C"/>
    <w:rsid w:val="00FB6588"/>
    <w:rsid w:val="00FD4D77"/>
    <w:rsid w:val="00FD75DE"/>
    <w:rsid w:val="00FE2E21"/>
    <w:rsid w:val="1542B3CA"/>
    <w:rsid w:val="17023FFD"/>
    <w:rsid w:val="656A28B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A601689"/>
  <w15:chartTrackingRefBased/>
  <w15:docId w15:val="{4287A1F9-B10D-40FD-A8D7-94BD4C270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hAnsi="Arial" w:cs="Arial"/>
      <w:sz w:val="22"/>
      <w:szCs w:val="24"/>
      <w:lang w:eastAsia="ar-SA"/>
    </w:rPr>
  </w:style>
  <w:style w:type="paragraph" w:styleId="Heading1">
    <w:name w:val="heading 1"/>
    <w:basedOn w:val="Normal"/>
    <w:next w:val="Normal"/>
    <w:qFormat/>
    <w:pPr>
      <w:keepNext/>
      <w:numPr>
        <w:numId w:val="1"/>
      </w:numPr>
      <w:spacing w:before="240" w:after="60"/>
      <w:outlineLvl w:val="0"/>
    </w:pPr>
    <w:rPr>
      <w:b/>
      <w:bCs/>
      <w:kern w:val="1"/>
      <w:sz w:val="32"/>
      <w:szCs w:val="32"/>
    </w:rPr>
  </w:style>
  <w:style w:type="paragraph" w:styleId="Heading2">
    <w:name w:val="heading 2"/>
    <w:basedOn w:val="Normal"/>
    <w:next w:val="Normal"/>
    <w:qFormat/>
    <w:pPr>
      <w:keepNext/>
      <w:numPr>
        <w:ilvl w:val="1"/>
        <w:numId w:val="1"/>
      </w:numPr>
      <w:tabs>
        <w:tab w:val="left" w:pos="1440"/>
        <w:tab w:val="left" w:pos="4680"/>
      </w:tabs>
      <w:outlineLvl w:val="1"/>
    </w:pPr>
    <w:rPr>
      <w:b/>
      <w:bCs/>
      <w:kern w:val="1"/>
    </w:rPr>
  </w:style>
  <w:style w:type="paragraph" w:styleId="Heading3">
    <w:name w:val="heading 3"/>
    <w:basedOn w:val="Normal"/>
    <w:next w:val="Normal"/>
    <w:qFormat/>
    <w:pPr>
      <w:keepNext/>
      <w:numPr>
        <w:ilvl w:val="2"/>
        <w:numId w:val="1"/>
      </w:numPr>
      <w:tabs>
        <w:tab w:val="left" w:pos="2520"/>
      </w:tabs>
      <w:jc w:val="center"/>
      <w:outlineLvl w:val="2"/>
    </w:pPr>
    <w:rPr>
      <w:b/>
      <w:bCs/>
      <w:sz w:val="36"/>
    </w:rPr>
  </w:style>
  <w:style w:type="paragraph" w:styleId="Heading4">
    <w:name w:val="heading 4"/>
    <w:basedOn w:val="Normal"/>
    <w:next w:val="Normal"/>
    <w:qFormat/>
    <w:pPr>
      <w:keepNext/>
      <w:numPr>
        <w:ilvl w:val="3"/>
        <w:numId w:val="1"/>
      </w:numPr>
      <w:autoSpaceDE w:val="0"/>
      <w:outlineLvl w:val="3"/>
    </w:pPr>
    <w:rPr>
      <w:b/>
      <w:bCs/>
      <w:szCs w:val="22"/>
      <w:u w:val="single"/>
      <w:lang w:val="en-US"/>
    </w:rPr>
  </w:style>
  <w:style w:type="paragraph" w:styleId="Heading5">
    <w:name w:val="heading 5"/>
    <w:basedOn w:val="Normal"/>
    <w:next w:val="Normal"/>
    <w:qFormat/>
    <w:pPr>
      <w:keepNext/>
      <w:numPr>
        <w:ilvl w:val="4"/>
        <w:numId w:val="1"/>
      </w:numPr>
      <w:tabs>
        <w:tab w:val="left" w:pos="425"/>
      </w:tabs>
      <w:autoSpaceDE w:val="0"/>
      <w:ind w:left="252" w:firstLine="0"/>
      <w:outlineLvl w:val="4"/>
    </w:pPr>
    <w:rPr>
      <w:b/>
      <w:bCs/>
    </w:rPr>
  </w:style>
  <w:style w:type="paragraph" w:styleId="Heading6">
    <w:name w:val="heading 6"/>
    <w:basedOn w:val="Normal"/>
    <w:next w:val="Normal"/>
    <w:qFormat/>
    <w:pPr>
      <w:keepNext/>
      <w:numPr>
        <w:ilvl w:val="5"/>
        <w:numId w:val="1"/>
      </w:numPr>
      <w:autoSpaceDE w:val="0"/>
      <w:jc w:val="center"/>
      <w:outlineLvl w:val="5"/>
    </w:pPr>
    <w:rPr>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DefaultParagraphFont0">
    <w:name w:val="Default Paragraph Font0"/>
  </w:style>
  <w:style w:type="character" w:styleId="PageNumber">
    <w:name w:val="page number"/>
    <w:basedOn w:val="DefaultParagraphFont0"/>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WingdingsBlue">
    <w:name w:val="Wingdings Blue"/>
    <w:rPr>
      <w:rFonts w:ascii="Wingdings" w:hAnsi="Wingdings" w:cs="Wingdings"/>
      <w:color w:val="001CFF"/>
      <w:sz w:val="20"/>
      <w:szCs w:val="20"/>
    </w:rPr>
  </w:style>
  <w:style w:type="character" w:customStyle="1" w:styleId="BlueText">
    <w:name w:val="Blue Text"/>
    <w:rPr>
      <w:color w:val="001CFF"/>
    </w:rPr>
  </w:style>
  <w:style w:type="paragraph" w:customStyle="1" w:styleId="Heading">
    <w:name w:val="Heading"/>
    <w:basedOn w:val="Normal"/>
    <w:next w:val="BodyText"/>
    <w:pPr>
      <w:keepNext/>
      <w:spacing w:before="240" w:after="120"/>
    </w:pPr>
    <w:rPr>
      <w:rFonts w:eastAsia="Arial Unicode MS" w:cs="Arial Unicode MS"/>
      <w:sz w:val="28"/>
      <w:szCs w:val="28"/>
    </w:rPr>
  </w:style>
  <w:style w:type="paragraph" w:styleId="BodyText">
    <w:name w:val="Body Text"/>
    <w:basedOn w:val="Normal"/>
    <w:pPr>
      <w:autoSpaceDE w:val="0"/>
      <w:spacing w:after="120"/>
    </w:pPr>
    <w:rPr>
      <w:b/>
      <w:bCs/>
      <w:szCs w:val="22"/>
      <w:lang w:val="en-US"/>
    </w:rPr>
  </w:style>
  <w:style w:type="paragraph" w:styleId="List">
    <w:name w:val="List"/>
    <w:basedOn w:val="BodyText"/>
  </w:style>
  <w:style w:type="paragraph" w:styleId="Caption">
    <w:name w:val="caption"/>
    <w:basedOn w:val="Normal"/>
    <w:qFormat/>
    <w:pPr>
      <w:suppressLineNumbers/>
      <w:spacing w:before="120" w:after="120"/>
    </w:pPr>
    <w:rPr>
      <w:i/>
      <w:iCs/>
      <w:sz w:val="24"/>
    </w:rPr>
  </w:style>
  <w:style w:type="paragraph" w:customStyle="1" w:styleId="Index">
    <w:name w:val="Index"/>
    <w:basedOn w:val="Normal"/>
    <w:pPr>
      <w:suppressLineNumbers/>
    </w:pPr>
  </w:style>
  <w:style w:type="paragraph" w:customStyle="1" w:styleId="HarlowLogoHeader">
    <w:name w:val="Harlow Logo Header"/>
    <w:basedOn w:val="Heading2"/>
    <w:pPr>
      <w:numPr>
        <w:numId w:val="0"/>
      </w:numPr>
      <w:outlineLvl w:val="9"/>
    </w:pPr>
    <w:rPr>
      <w:iCs/>
      <w:color w:val="FFFFFF"/>
      <w:sz w:val="28"/>
    </w:rPr>
  </w:style>
  <w:style w:type="paragraph" w:customStyle="1" w:styleId="HarlowLogoFooter">
    <w:name w:val="Harlow Logo Footer"/>
    <w:basedOn w:val="HarlowLogoHeader"/>
    <w:rPr>
      <w:sz w:val="24"/>
    </w:rPr>
  </w:style>
  <w:style w:type="paragraph" w:styleId="Footer">
    <w:name w:val="footer"/>
    <w:basedOn w:val="Normal"/>
    <w:link w:val="FooterChar"/>
    <w:uiPriority w:val="99"/>
    <w:pPr>
      <w:tabs>
        <w:tab w:val="center" w:pos="4860"/>
        <w:tab w:val="right" w:pos="9900"/>
      </w:tabs>
    </w:pPr>
    <w:rPr>
      <w:sz w:val="18"/>
    </w:rPr>
  </w:style>
  <w:style w:type="paragraph" w:customStyle="1" w:styleId="FooterTopBorder">
    <w:name w:val="Footer Top Border"/>
    <w:basedOn w:val="Footer"/>
    <w:pPr>
      <w:pBdr>
        <w:top w:val="double" w:sz="1" w:space="1" w:color="000000"/>
      </w:pBdr>
    </w:pPr>
    <w:rPr>
      <w:sz w:val="8"/>
    </w:rPr>
  </w:style>
  <w:style w:type="paragraph" w:styleId="Header">
    <w:name w:val="header"/>
    <w:basedOn w:val="Normal"/>
    <w:pPr>
      <w:tabs>
        <w:tab w:val="center" w:pos="4320"/>
        <w:tab w:val="right" w:pos="8640"/>
      </w:tabs>
    </w:pPr>
    <w:rPr>
      <w:b/>
    </w:rPr>
  </w:style>
  <w:style w:type="paragraph" w:customStyle="1" w:styleId="Header1">
    <w:name w:val="Header 1"/>
    <w:basedOn w:val="Heading1"/>
    <w:next w:val="Normal"/>
    <w:pPr>
      <w:numPr>
        <w:numId w:val="0"/>
      </w:numPr>
      <w:spacing w:before="40"/>
      <w:outlineLvl w:val="9"/>
    </w:pPr>
  </w:style>
  <w:style w:type="paragraph" w:customStyle="1" w:styleId="Header2">
    <w:name w:val="Header 2"/>
    <w:basedOn w:val="Header1"/>
    <w:next w:val="NormalIndent"/>
    <w:rPr>
      <w:sz w:val="24"/>
    </w:rPr>
  </w:style>
  <w:style w:type="paragraph" w:styleId="NormalIndent">
    <w:name w:val="Normal Indent"/>
    <w:basedOn w:val="Normal"/>
    <w:pPr>
      <w:spacing w:after="120"/>
      <w:ind w:left="1134"/>
    </w:pPr>
  </w:style>
  <w:style w:type="paragraph" w:customStyle="1" w:styleId="Header3">
    <w:name w:val="Header 3"/>
    <w:basedOn w:val="Header2"/>
    <w:next w:val="NormalIndent"/>
    <w:pPr>
      <w:ind w:left="567"/>
    </w:pPr>
    <w:rPr>
      <w:sz w:val="22"/>
    </w:rPr>
  </w:style>
  <w:style w:type="paragraph" w:customStyle="1" w:styleId="HeaderBottom">
    <w:name w:val="Header Bottom"/>
    <w:basedOn w:val="Header2"/>
    <w:pPr>
      <w:pBdr>
        <w:bottom w:val="double" w:sz="1" w:space="1" w:color="000000"/>
      </w:pBdr>
      <w:spacing w:after="0"/>
    </w:pPr>
  </w:style>
  <w:style w:type="paragraph" w:customStyle="1" w:styleId="IndentHeaders">
    <w:name w:val="Indent Headers"/>
    <w:basedOn w:val="Header3"/>
    <w:next w:val="Normal"/>
    <w:pPr>
      <w:spacing w:after="120"/>
      <w:ind w:left="1701"/>
    </w:pPr>
    <w:rPr>
      <w:sz w:val="24"/>
    </w:rPr>
  </w:style>
  <w:style w:type="paragraph" w:customStyle="1" w:styleId="IndentSub-Text">
    <w:name w:val="Indent Sub-Text"/>
    <w:basedOn w:val="NormalIndent"/>
    <w:pPr>
      <w:ind w:left="1701"/>
    </w:pPr>
  </w:style>
  <w:style w:type="paragraph" w:customStyle="1" w:styleId="WW-Default">
    <w:name w:val="WW-Default"/>
    <w:pPr>
      <w:suppressAutoHyphens/>
      <w:autoSpaceDE w:val="0"/>
    </w:pPr>
    <w:rPr>
      <w:rFonts w:ascii="Arial" w:hAnsi="Arial" w:cs="Arial"/>
      <w:color w:val="000000"/>
      <w:sz w:val="24"/>
      <w:szCs w:val="24"/>
      <w:lang w:val="en-US" w:eastAsia="ar-SA"/>
    </w:rPr>
  </w:style>
  <w:style w:type="paragraph" w:customStyle="1" w:styleId="TinyText">
    <w:name w:val="Tiny Text"/>
    <w:basedOn w:val="Normal"/>
    <w:pPr>
      <w:tabs>
        <w:tab w:val="left" w:pos="2520"/>
      </w:tabs>
    </w:pPr>
    <w:rPr>
      <w:sz w:val="8"/>
    </w:rPr>
  </w:style>
  <w:style w:type="paragraph" w:customStyle="1" w:styleId="NormalParagraphStyle">
    <w:name w:val="NormalParagraphStyle"/>
    <w:basedOn w:val="Normal"/>
    <w:pPr>
      <w:autoSpaceDE w:val="0"/>
      <w:spacing w:line="288" w:lineRule="auto"/>
      <w:textAlignment w:val="center"/>
    </w:pPr>
    <w:rPr>
      <w:rFonts w:ascii="Verdana" w:hAnsi="Verdana" w:cs="Verdana"/>
      <w:color w:val="000000"/>
      <w:sz w:val="20"/>
      <w:szCs w:val="20"/>
    </w:rPr>
  </w:style>
  <w:style w:type="paragraph" w:styleId="BalloonText">
    <w:name w:val="Balloon Text"/>
    <w:basedOn w:val="Normal"/>
    <w:rPr>
      <w:rFonts w:ascii="Tahoma" w:hAnsi="Tahoma" w:cs="Tahoma"/>
      <w:sz w:val="16"/>
      <w:szCs w:val="16"/>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table" w:styleId="TableGrid">
    <w:name w:val="Table Grid"/>
    <w:basedOn w:val="TableNormal"/>
    <w:uiPriority w:val="39"/>
    <w:rsid w:val="001031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4F16B7"/>
    <w:rPr>
      <w:rFonts w:ascii="Arial" w:hAnsi="Arial" w:cs="Arial"/>
      <w:sz w:val="18"/>
      <w:szCs w:val="24"/>
      <w:lang w:eastAsia="ar-SA"/>
    </w:rPr>
  </w:style>
  <w:style w:type="paragraph" w:styleId="NormalWeb">
    <w:name w:val="Normal (Web)"/>
    <w:basedOn w:val="Normal"/>
    <w:uiPriority w:val="99"/>
    <w:semiHidden/>
    <w:unhideWhenUsed/>
    <w:rsid w:val="009B699F"/>
    <w:pPr>
      <w:suppressAutoHyphens w:val="0"/>
      <w:spacing w:before="100" w:beforeAutospacing="1" w:after="100" w:afterAutospacing="1"/>
    </w:pPr>
    <w:rPr>
      <w:rFonts w:ascii="Times New Roman" w:hAnsi="Times New Roman" w:cs="Times New Roman"/>
      <w:sz w:val="24"/>
      <w:lang w:eastAsia="en-GB"/>
    </w:rPr>
  </w:style>
  <w:style w:type="character" w:styleId="Strong">
    <w:name w:val="Strong"/>
    <w:uiPriority w:val="22"/>
    <w:qFormat/>
    <w:rsid w:val="009B69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34159">
      <w:bodyDiv w:val="1"/>
      <w:marLeft w:val="0"/>
      <w:marRight w:val="0"/>
      <w:marTop w:val="0"/>
      <w:marBottom w:val="0"/>
      <w:divBdr>
        <w:top w:val="none" w:sz="0" w:space="0" w:color="auto"/>
        <w:left w:val="none" w:sz="0" w:space="0" w:color="auto"/>
        <w:bottom w:val="none" w:sz="0" w:space="0" w:color="auto"/>
        <w:right w:val="none" w:sz="0" w:space="0" w:color="auto"/>
      </w:divBdr>
      <w:divsChild>
        <w:div w:id="1501192082">
          <w:marLeft w:val="0"/>
          <w:marRight w:val="0"/>
          <w:marTop w:val="0"/>
          <w:marBottom w:val="0"/>
          <w:divBdr>
            <w:top w:val="none" w:sz="0" w:space="0" w:color="auto"/>
            <w:left w:val="none" w:sz="0" w:space="0" w:color="auto"/>
            <w:bottom w:val="none" w:sz="0" w:space="0" w:color="auto"/>
            <w:right w:val="none" w:sz="0" w:space="0" w:color="auto"/>
          </w:divBdr>
          <w:divsChild>
            <w:div w:id="326247175">
              <w:marLeft w:val="0"/>
              <w:marRight w:val="0"/>
              <w:marTop w:val="0"/>
              <w:marBottom w:val="0"/>
              <w:divBdr>
                <w:top w:val="none" w:sz="0" w:space="0" w:color="auto"/>
                <w:left w:val="none" w:sz="0" w:space="0" w:color="auto"/>
                <w:bottom w:val="none" w:sz="0" w:space="0" w:color="auto"/>
                <w:right w:val="none" w:sz="0" w:space="0" w:color="auto"/>
              </w:divBdr>
              <w:divsChild>
                <w:div w:id="962155533">
                  <w:marLeft w:val="0"/>
                  <w:marRight w:val="0"/>
                  <w:marTop w:val="0"/>
                  <w:marBottom w:val="0"/>
                  <w:divBdr>
                    <w:top w:val="none" w:sz="0" w:space="0" w:color="auto"/>
                    <w:left w:val="none" w:sz="0" w:space="0" w:color="auto"/>
                    <w:bottom w:val="none" w:sz="0" w:space="0" w:color="auto"/>
                    <w:right w:val="none" w:sz="0" w:space="0" w:color="auto"/>
                  </w:divBdr>
                  <w:divsChild>
                    <w:div w:id="659623942">
                      <w:marLeft w:val="-300"/>
                      <w:marRight w:val="0"/>
                      <w:marTop w:val="0"/>
                      <w:marBottom w:val="0"/>
                      <w:divBdr>
                        <w:top w:val="none" w:sz="0" w:space="0" w:color="auto"/>
                        <w:left w:val="none" w:sz="0" w:space="0" w:color="auto"/>
                        <w:bottom w:val="none" w:sz="0" w:space="0" w:color="auto"/>
                        <w:right w:val="none" w:sz="0" w:space="0" w:color="auto"/>
                      </w:divBdr>
                      <w:divsChild>
                        <w:div w:id="2058891862">
                          <w:marLeft w:val="0"/>
                          <w:marRight w:val="0"/>
                          <w:marTop w:val="0"/>
                          <w:marBottom w:val="0"/>
                          <w:divBdr>
                            <w:top w:val="none" w:sz="0" w:space="0" w:color="auto"/>
                            <w:left w:val="none" w:sz="0" w:space="0" w:color="auto"/>
                            <w:bottom w:val="none" w:sz="0" w:space="0" w:color="auto"/>
                            <w:right w:val="none" w:sz="0" w:space="0" w:color="auto"/>
                          </w:divBdr>
                          <w:divsChild>
                            <w:div w:id="1318073093">
                              <w:marLeft w:val="-300"/>
                              <w:marRight w:val="0"/>
                              <w:marTop w:val="0"/>
                              <w:marBottom w:val="0"/>
                              <w:divBdr>
                                <w:top w:val="none" w:sz="0" w:space="0" w:color="auto"/>
                                <w:left w:val="none" w:sz="0" w:space="0" w:color="auto"/>
                                <w:bottom w:val="none" w:sz="0" w:space="0" w:color="auto"/>
                                <w:right w:val="none" w:sz="0" w:space="0" w:color="auto"/>
                              </w:divBdr>
                              <w:divsChild>
                                <w:div w:id="350492682">
                                  <w:marLeft w:val="0"/>
                                  <w:marRight w:val="0"/>
                                  <w:marTop w:val="0"/>
                                  <w:marBottom w:val="0"/>
                                  <w:divBdr>
                                    <w:top w:val="none" w:sz="0" w:space="0" w:color="auto"/>
                                    <w:left w:val="none" w:sz="0" w:space="0" w:color="auto"/>
                                    <w:bottom w:val="none" w:sz="0" w:space="0" w:color="auto"/>
                                    <w:right w:val="none" w:sz="0" w:space="0" w:color="auto"/>
                                  </w:divBdr>
                                </w:div>
                              </w:divsChild>
                            </w:div>
                            <w:div w:id="2120561020">
                              <w:marLeft w:val="-300"/>
                              <w:marRight w:val="0"/>
                              <w:marTop w:val="0"/>
                              <w:marBottom w:val="0"/>
                              <w:divBdr>
                                <w:top w:val="none" w:sz="0" w:space="0" w:color="auto"/>
                                <w:left w:val="none" w:sz="0" w:space="0" w:color="auto"/>
                                <w:bottom w:val="none" w:sz="0" w:space="0" w:color="auto"/>
                                <w:right w:val="none" w:sz="0" w:space="0" w:color="auto"/>
                              </w:divBdr>
                              <w:divsChild>
                                <w:div w:id="1093626724">
                                  <w:marLeft w:val="0"/>
                                  <w:marRight w:val="0"/>
                                  <w:marTop w:val="0"/>
                                  <w:marBottom w:val="0"/>
                                  <w:divBdr>
                                    <w:top w:val="none" w:sz="0" w:space="0" w:color="auto"/>
                                    <w:left w:val="none" w:sz="0" w:space="0" w:color="auto"/>
                                    <w:bottom w:val="none" w:sz="0" w:space="0" w:color="auto"/>
                                    <w:right w:val="none" w:sz="0" w:space="0" w:color="auto"/>
                                  </w:divBdr>
                                  <w:divsChild>
                                    <w:div w:id="61336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308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ric.org.uk/nari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ulia.watson\Local%20Settings\Temporary%20Internet%20Files\OLK664\Job%20Application%20Form%20-%20%2009-06v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261354-9A5B-4D11-947C-BA6952090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Job Application Form -  09-06v1</Template>
  <TotalTime>0</TotalTime>
  <Pages>7</Pages>
  <Words>2378</Words>
  <Characters>13555</Characters>
  <Application>Microsoft Office Word</Application>
  <DocSecurity>0</DocSecurity>
  <Lines>112</Lines>
  <Paragraphs>31</Paragraphs>
  <ScaleCrop>false</ScaleCrop>
  <Company/>
  <LinksUpToDate>false</LinksUpToDate>
  <CharactersWithSpaces>15902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 Template</dc:title>
  <dc:subject/>
  <dc:creator>User</dc:creator>
  <cp:keywords/>
  <cp:lastModifiedBy>Recruit2Healthcare Ltd</cp:lastModifiedBy>
  <cp:revision>2</cp:revision>
  <cp:lastPrinted>2018-11-21T18:39:00Z</cp:lastPrinted>
  <dcterms:created xsi:type="dcterms:W3CDTF">2021-05-17T09:24:00Z</dcterms:created>
  <dcterms:modified xsi:type="dcterms:W3CDTF">2021-05-17T09:24:00Z</dcterms:modified>
</cp:coreProperties>
</file>